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5D" w:rsidRPr="00E60C98" w:rsidRDefault="00071913" w:rsidP="0021766E">
      <w:pPr>
        <w:spacing w:after="0" w:line="276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E60C98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:rsidR="001944D3" w:rsidRPr="001944D3" w:rsidRDefault="001944D3" w:rsidP="00E3459B">
      <w:pPr>
        <w:spacing w:after="0" w:line="276" w:lineRule="auto"/>
        <w:ind w:right="-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944D3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</w:p>
    <w:p w:rsidR="001944D3" w:rsidRPr="001944D3" w:rsidRDefault="001944D3" w:rsidP="0021766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1944D3">
        <w:rPr>
          <w:rFonts w:ascii="GHEA Grapalat" w:hAnsi="GHEA Grapalat"/>
          <w:b/>
          <w:bCs/>
          <w:sz w:val="24"/>
          <w:szCs w:val="24"/>
        </w:rPr>
        <w:t>ՕՐԵՆՔԸ</w:t>
      </w:r>
    </w:p>
    <w:p w:rsidR="008C39FF" w:rsidRPr="00E60C98" w:rsidRDefault="008C39FF" w:rsidP="0021766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E60C98">
        <w:rPr>
          <w:rFonts w:ascii="GHEA Grapalat" w:hAnsi="GHEA Grapalat"/>
          <w:b/>
          <w:sz w:val="24"/>
          <w:szCs w:val="24"/>
        </w:rPr>
        <w:t xml:space="preserve">ՀԱՅԱՍՏԱՆԻ ՀԱՆՐԱՊԵՏՈՒԹՅԱՆ ՀԱՐԿԱՅԻՆ ՕՐԵՆՍԳՐՔՈՒՄ </w:t>
      </w:r>
    </w:p>
    <w:p w:rsidR="00C64F76" w:rsidRPr="00E03837" w:rsidRDefault="008C39FF" w:rsidP="0021766E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60C98">
        <w:rPr>
          <w:rFonts w:ascii="GHEA Grapalat" w:hAnsi="GHEA Grapalat"/>
          <w:b/>
          <w:sz w:val="24"/>
          <w:szCs w:val="24"/>
        </w:rPr>
        <w:t>ՓՈՓՈԽՈՒԹՅՈՒՆՆԵՐ ԵՎ ԼՐԱՑՈՒՄՆԵՐ ԿԱՏԱՐԵԼՈՒ</w:t>
      </w:r>
      <w:r w:rsidR="0071442B">
        <w:rPr>
          <w:rFonts w:ascii="GHEA Grapalat" w:hAnsi="GHEA Grapalat"/>
          <w:b/>
          <w:sz w:val="24"/>
          <w:szCs w:val="24"/>
        </w:rPr>
        <w:t xml:space="preserve"> ՄԱՍԻՆ</w:t>
      </w:r>
      <w:r w:rsidR="00E03837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C39FF" w:rsidRPr="00E60C98" w:rsidRDefault="008C39FF" w:rsidP="0021766E">
      <w:pPr>
        <w:spacing w:after="0" w:line="276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D16C1E" w:rsidRPr="0010669B" w:rsidRDefault="003B2A0D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669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1A59C6" w:rsidRPr="0010669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10669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461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2016 թվականի հոկտեմբերի 4-ի </w:t>
      </w:r>
      <w:r w:rsidR="00E01C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D461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հարկային օրենսգրքի (այսուհետ՝ Օրենսգիրք) </w:t>
      </w:r>
      <w:r w:rsidR="00D16C1E" w:rsidRPr="0010669B">
        <w:rPr>
          <w:rFonts w:ascii="GHEA Grapalat" w:hAnsi="GHEA Grapalat"/>
          <w:sz w:val="24"/>
          <w:szCs w:val="24"/>
          <w:lang w:val="hy-AM"/>
        </w:rPr>
        <w:t>44-րդ հոդվածում՝</w:t>
      </w:r>
    </w:p>
    <w:p w:rsidR="00D16C1E" w:rsidRPr="0010669B" w:rsidRDefault="00D4616E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1)</w:t>
      </w:r>
      <w:r w:rsidRPr="00D4616E">
        <w:rPr>
          <w:rFonts w:ascii="GHEA Grapalat" w:hAnsi="GHEA Grapalat"/>
          <w:sz w:val="24"/>
          <w:szCs w:val="24"/>
          <w:lang w:val="hy-AM"/>
        </w:rPr>
        <w:tab/>
      </w:r>
      <w:r w:rsidR="00D16C1E" w:rsidRPr="0010669B">
        <w:rPr>
          <w:rFonts w:ascii="GHEA Grapalat" w:hAnsi="GHEA Grapalat"/>
          <w:sz w:val="24"/>
          <w:szCs w:val="24"/>
          <w:lang w:val="hy-AM"/>
        </w:rPr>
        <w:t xml:space="preserve">2-րդ </w:t>
      </w:r>
      <w:r w:rsidR="00B12881" w:rsidRPr="0010669B">
        <w:rPr>
          <w:rFonts w:ascii="GHEA Grapalat" w:hAnsi="GHEA Grapalat"/>
          <w:sz w:val="24"/>
          <w:szCs w:val="24"/>
          <w:lang w:val="hy-AM"/>
        </w:rPr>
        <w:t>մասից</w:t>
      </w:r>
      <w:r w:rsidRPr="00D4616E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47" w:rsidRPr="0010669B">
        <w:rPr>
          <w:rFonts w:ascii="GHEA Grapalat" w:hAnsi="GHEA Grapalat"/>
          <w:sz w:val="24"/>
          <w:szCs w:val="24"/>
          <w:lang w:val="hy-AM"/>
        </w:rPr>
        <w:t>հանել «(բացառությամբ սույն հոդվածի 5-րդ մասի երկրորդ պարբերությամբ նախատեսված դեպքի)» բառերը,</w:t>
      </w:r>
    </w:p>
    <w:p w:rsidR="00D16C1E" w:rsidRPr="0010669B" w:rsidRDefault="00D16C1E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669B">
        <w:rPr>
          <w:rFonts w:ascii="GHEA Grapalat" w:hAnsi="GHEA Grapalat"/>
          <w:sz w:val="24"/>
          <w:szCs w:val="24"/>
          <w:lang w:val="hy-AM"/>
        </w:rPr>
        <w:t xml:space="preserve">2) 4-րդ </w:t>
      </w:r>
      <w:r w:rsidR="002B07D0" w:rsidRPr="0010669B">
        <w:rPr>
          <w:rFonts w:ascii="GHEA Grapalat" w:hAnsi="GHEA Grapalat"/>
          <w:sz w:val="24"/>
          <w:szCs w:val="24"/>
          <w:lang w:val="hy-AM"/>
        </w:rPr>
        <w:t>մասը</w:t>
      </w:r>
      <w:r w:rsidRPr="0010669B">
        <w:rPr>
          <w:rFonts w:ascii="GHEA Grapalat" w:hAnsi="GHEA Grapalat"/>
          <w:sz w:val="24"/>
          <w:szCs w:val="24"/>
          <w:lang w:val="hy-AM"/>
        </w:rPr>
        <w:t xml:space="preserve"> լրացնել </w:t>
      </w:r>
      <w:r w:rsidR="00433C09" w:rsidRPr="0010669B">
        <w:rPr>
          <w:rFonts w:ascii="GHEA Grapalat" w:hAnsi="GHEA Grapalat"/>
          <w:sz w:val="24"/>
          <w:szCs w:val="24"/>
          <w:lang w:val="hy-AM"/>
        </w:rPr>
        <w:t>հետևյալ</w:t>
      </w:r>
      <w:r w:rsidRPr="0010669B">
        <w:rPr>
          <w:rFonts w:ascii="GHEA Grapalat" w:hAnsi="GHEA Grapalat"/>
          <w:sz w:val="24"/>
          <w:szCs w:val="24"/>
          <w:lang w:val="hy-AM"/>
        </w:rPr>
        <w:t xml:space="preserve"> </w:t>
      </w:r>
      <w:r w:rsidR="00E3459B" w:rsidRPr="00E3459B">
        <w:rPr>
          <w:rFonts w:ascii="GHEA Grapalat" w:hAnsi="GHEA Grapalat"/>
          <w:sz w:val="24"/>
          <w:szCs w:val="24"/>
          <w:lang w:val="hy-AM"/>
        </w:rPr>
        <w:t>բովանդակությամբ</w:t>
      </w:r>
      <w:r w:rsidR="00D4616E" w:rsidRPr="00D4616E">
        <w:rPr>
          <w:rFonts w:ascii="GHEA Grapalat" w:hAnsi="GHEA Grapalat"/>
          <w:sz w:val="24"/>
          <w:szCs w:val="24"/>
          <w:lang w:val="hy-AM"/>
        </w:rPr>
        <w:t xml:space="preserve"> նոր </w:t>
      </w:r>
      <w:r w:rsidR="00FB3866" w:rsidRPr="00FB3866">
        <w:rPr>
          <w:rFonts w:ascii="GHEA Grapalat" w:hAnsi="GHEA Grapalat"/>
          <w:sz w:val="24"/>
          <w:szCs w:val="24"/>
          <w:lang w:val="hy-AM"/>
        </w:rPr>
        <w:t>նախադասությամբ</w:t>
      </w:r>
      <w:r w:rsidRPr="0010669B">
        <w:rPr>
          <w:rFonts w:ascii="GHEA Grapalat" w:hAnsi="GHEA Grapalat"/>
          <w:sz w:val="24"/>
          <w:szCs w:val="24"/>
          <w:lang w:val="hy-AM"/>
        </w:rPr>
        <w:t>.</w:t>
      </w:r>
    </w:p>
    <w:p w:rsidR="00D16C1E" w:rsidRPr="0010669B" w:rsidRDefault="00D16C1E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669B">
        <w:rPr>
          <w:rFonts w:ascii="GHEA Grapalat" w:hAnsi="GHEA Grapalat"/>
          <w:sz w:val="24"/>
          <w:szCs w:val="24"/>
          <w:lang w:val="hy-AM"/>
        </w:rPr>
        <w:t>Սույն մասին համապատասխան վաղեմության վերջնաժամկետը երկարաձգվում է կասեցման ժամանակահատվածում ներառված աշխատանքային օրերի քանակի չափով:</w:t>
      </w:r>
      <w:r w:rsidR="004A780E" w:rsidRPr="0010669B">
        <w:rPr>
          <w:rFonts w:ascii="GHEA Grapalat" w:hAnsi="GHEA Grapalat"/>
          <w:sz w:val="24"/>
          <w:szCs w:val="24"/>
          <w:lang w:val="hy-AM"/>
        </w:rPr>
        <w:t>,</w:t>
      </w:r>
    </w:p>
    <w:p w:rsidR="002344BC" w:rsidRPr="0010669B" w:rsidRDefault="00192463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669B">
        <w:rPr>
          <w:rFonts w:ascii="GHEA Grapalat" w:hAnsi="GHEA Grapalat"/>
          <w:sz w:val="24"/>
          <w:szCs w:val="24"/>
          <w:lang w:val="hy-AM"/>
        </w:rPr>
        <w:t>3</w:t>
      </w:r>
      <w:r w:rsidR="002344BC" w:rsidRPr="0010669B">
        <w:rPr>
          <w:rFonts w:ascii="GHEA Grapalat" w:hAnsi="GHEA Grapalat"/>
          <w:sz w:val="24"/>
          <w:szCs w:val="24"/>
          <w:lang w:val="hy-AM"/>
        </w:rPr>
        <w:t>)</w:t>
      </w:r>
      <w:r w:rsidR="002344BC" w:rsidRPr="0010669B">
        <w:rPr>
          <w:rFonts w:ascii="GHEA Grapalat" w:hAnsi="GHEA Grapalat"/>
          <w:sz w:val="24"/>
          <w:szCs w:val="24"/>
          <w:lang w:val="hy-AM"/>
        </w:rPr>
        <w:tab/>
        <w:t xml:space="preserve">5-րդ </w:t>
      </w:r>
      <w:r w:rsidR="00B12881" w:rsidRPr="0010669B">
        <w:rPr>
          <w:rFonts w:ascii="GHEA Grapalat" w:hAnsi="GHEA Grapalat"/>
          <w:sz w:val="24"/>
          <w:szCs w:val="24"/>
          <w:lang w:val="hy-AM"/>
        </w:rPr>
        <w:t>մասը և 6-րդ մասի 2-րդ կետն</w:t>
      </w:r>
      <w:r w:rsidR="002344BC" w:rsidRPr="0010669B">
        <w:rPr>
          <w:rFonts w:ascii="GHEA Grapalat" w:hAnsi="GHEA Grapalat"/>
          <w:sz w:val="24"/>
          <w:szCs w:val="24"/>
          <w:lang w:val="hy-AM"/>
        </w:rPr>
        <w:t xml:space="preserve"> ուժը կորցրած ճանաչել,</w:t>
      </w:r>
    </w:p>
    <w:p w:rsidR="00D16C1E" w:rsidRPr="0010669B" w:rsidRDefault="002344BC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669B">
        <w:rPr>
          <w:rFonts w:ascii="GHEA Grapalat" w:hAnsi="GHEA Grapalat"/>
          <w:sz w:val="24"/>
          <w:szCs w:val="24"/>
          <w:lang w:val="hy-AM"/>
        </w:rPr>
        <w:t>4)</w:t>
      </w:r>
      <w:r w:rsidRPr="0010669B">
        <w:rPr>
          <w:rFonts w:ascii="GHEA Grapalat" w:hAnsi="GHEA Grapalat"/>
          <w:sz w:val="24"/>
          <w:szCs w:val="24"/>
          <w:lang w:val="hy-AM"/>
        </w:rPr>
        <w:tab/>
      </w:r>
      <w:r w:rsidR="00D16C1E" w:rsidRPr="0010669B">
        <w:rPr>
          <w:rFonts w:ascii="GHEA Grapalat" w:hAnsi="GHEA Grapalat"/>
          <w:sz w:val="24"/>
          <w:szCs w:val="24"/>
          <w:lang w:val="hy-AM"/>
        </w:rPr>
        <w:t>6-րդ մասի 1-ին կետը շարադրել հետևյալ խմբագրությամբ.</w:t>
      </w:r>
    </w:p>
    <w:p w:rsidR="00D16C1E" w:rsidRPr="0010669B" w:rsidRDefault="00D16C1E" w:rsidP="00996789">
      <w:pPr>
        <w:tabs>
          <w:tab w:val="left" w:pos="851"/>
          <w:tab w:val="left" w:pos="993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669B">
        <w:rPr>
          <w:rFonts w:ascii="GHEA Grapalat" w:hAnsi="GHEA Grapalat"/>
          <w:sz w:val="24"/>
          <w:szCs w:val="24"/>
          <w:lang w:val="hy-AM"/>
        </w:rPr>
        <w:t>1)</w:t>
      </w:r>
      <w:r w:rsidR="00AF13E6" w:rsidRPr="0010669B">
        <w:rPr>
          <w:rFonts w:ascii="GHEA Grapalat" w:hAnsi="GHEA Grapalat"/>
          <w:sz w:val="24"/>
          <w:szCs w:val="24"/>
          <w:lang w:val="hy-AM"/>
        </w:rPr>
        <w:tab/>
      </w:r>
      <w:r w:rsidRPr="0010669B">
        <w:rPr>
          <w:rFonts w:ascii="GHEA Grapalat" w:hAnsi="GHEA Grapalat"/>
          <w:sz w:val="24"/>
          <w:szCs w:val="24"/>
          <w:lang w:val="hy-AM"/>
        </w:rPr>
        <w:t>եթե լրացել են սույն հոդվածի 2-րդ մասին համապատասխան՝ հարկային պարտավորությունների առաջադրման ժամկետները</w:t>
      </w:r>
      <w:r w:rsidR="00B12881" w:rsidRPr="0010669B">
        <w:rPr>
          <w:rFonts w:ascii="GHEA Grapalat" w:hAnsi="GHEA Grapalat"/>
          <w:sz w:val="24"/>
          <w:szCs w:val="24"/>
          <w:lang w:val="hy-AM"/>
        </w:rPr>
        <w:t>.»:</w:t>
      </w:r>
    </w:p>
    <w:p w:rsidR="00B7025A" w:rsidRPr="0010669B" w:rsidRDefault="00B7025A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16C1E" w:rsidRPr="0010669B" w:rsidRDefault="00D16C1E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066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</w:t>
      </w:r>
      <w:r w:rsidR="001A59C6" w:rsidRPr="0010669B"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 w:rsidRPr="0010669B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1066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Օրենսգրքի 53-րդ հոդվածում՝</w:t>
      </w:r>
    </w:p>
    <w:p w:rsidR="00D0495E" w:rsidRPr="0010669B" w:rsidRDefault="00D16C1E" w:rsidP="00996789">
      <w:pPr>
        <w:pStyle w:val="ListParagraph"/>
        <w:numPr>
          <w:ilvl w:val="0"/>
          <w:numId w:val="22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eastAsia="Calibri" w:hAnsi="GHEA Grapalat"/>
          <w:lang w:val="hy-AM"/>
        </w:rPr>
      </w:pPr>
      <w:r w:rsidRPr="0010669B">
        <w:rPr>
          <w:rFonts w:ascii="GHEA Grapalat" w:eastAsia="Calibri" w:hAnsi="GHEA Grapalat"/>
          <w:lang w:val="hy-AM"/>
        </w:rPr>
        <w:t>10-րդ մասի առաջին պարբերություն</w:t>
      </w:r>
      <w:r w:rsidR="00D0495E" w:rsidRPr="0010669B">
        <w:rPr>
          <w:rFonts w:ascii="GHEA Grapalat" w:eastAsia="Calibri" w:hAnsi="GHEA Grapalat"/>
          <w:lang w:val="hy-AM"/>
        </w:rPr>
        <w:t xml:space="preserve">ը շարադրել </w:t>
      </w:r>
      <w:r w:rsidR="00433C09" w:rsidRPr="0010669B">
        <w:rPr>
          <w:rFonts w:ascii="GHEA Grapalat" w:hAnsi="GHEA Grapalat"/>
          <w:lang w:val="hy-AM"/>
        </w:rPr>
        <w:t>հետևյալ</w:t>
      </w:r>
      <w:r w:rsidR="00D0495E" w:rsidRPr="0010669B">
        <w:rPr>
          <w:rFonts w:ascii="GHEA Grapalat" w:eastAsia="Calibri" w:hAnsi="GHEA Grapalat"/>
          <w:lang w:val="hy-AM"/>
        </w:rPr>
        <w:t xml:space="preserve"> խմբագրությամբ.</w:t>
      </w:r>
    </w:p>
    <w:p w:rsidR="00D16C1E" w:rsidRPr="00D51955" w:rsidRDefault="00D0495E" w:rsidP="00996789">
      <w:pPr>
        <w:pStyle w:val="ListParagraph"/>
        <w:tabs>
          <w:tab w:val="left" w:pos="851"/>
        </w:tabs>
        <w:spacing w:line="276" w:lineRule="auto"/>
        <w:ind w:left="0" w:firstLine="567"/>
        <w:jc w:val="both"/>
        <w:rPr>
          <w:rFonts w:ascii="GHEA Grapalat" w:eastAsia="Calibri" w:hAnsi="GHEA Grapalat"/>
          <w:lang w:val="hy-AM"/>
        </w:rPr>
      </w:pPr>
      <w:r w:rsidRPr="0010669B">
        <w:rPr>
          <w:rFonts w:ascii="GHEA Grapalat" w:eastAsia="Calibri" w:hAnsi="GHEA Grapalat"/>
          <w:lang w:val="hy-AM"/>
        </w:rPr>
        <w:t>«Բացառությամբ սույն հոդվածի 10.1-ին մասով սահմանված՝ հարկային պարտավորությունն ավելացնող և (կամ) հաշվանցվող (պակասեցվող) գումարը նվազեցնող հարկային հաշվարկների ներկայացման դեպքերի, հարկային հաշվարկներ չեն կարող ներկայացվել այն դեպքերում, եթե հարկային հաշվարկը վերաբերում է՝</w:t>
      </w:r>
      <w:r w:rsidR="00D16C1E" w:rsidRPr="0010669B">
        <w:rPr>
          <w:rFonts w:ascii="GHEA Grapalat" w:eastAsia="Calibri" w:hAnsi="GHEA Grapalat"/>
          <w:lang w:val="hy-AM"/>
        </w:rPr>
        <w:t>»</w:t>
      </w:r>
      <w:r w:rsidR="004A780E" w:rsidRPr="0010669B">
        <w:rPr>
          <w:rFonts w:ascii="GHEA Grapalat" w:eastAsia="Calibri" w:hAnsi="GHEA Grapalat"/>
          <w:lang w:val="hy-AM"/>
        </w:rPr>
        <w:t>,</w:t>
      </w:r>
    </w:p>
    <w:p w:rsidR="00D16C1E" w:rsidRPr="0010669B" w:rsidRDefault="00192463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0669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D4616E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D4616E" w:rsidRPr="00D4616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D16C1E" w:rsidRPr="0010669B">
        <w:rPr>
          <w:rFonts w:ascii="GHEA Grapalat" w:eastAsia="Calibri" w:hAnsi="GHEA Grapalat" w:cs="Times New Roman"/>
          <w:sz w:val="24"/>
          <w:szCs w:val="24"/>
          <w:lang w:val="hy-AM"/>
        </w:rPr>
        <w:t>10-րդ մասի 3-րդ կետից հանել «</w:t>
      </w:r>
      <w:r w:rsidR="00152501" w:rsidRPr="001066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D16C1E" w:rsidRPr="0010669B">
        <w:rPr>
          <w:rFonts w:ascii="GHEA Grapalat" w:eastAsia="Calibri" w:hAnsi="GHEA Grapalat" w:cs="Times New Roman"/>
          <w:sz w:val="24"/>
          <w:szCs w:val="24"/>
          <w:lang w:val="hy-AM"/>
        </w:rPr>
        <w:t>բացառությամբ Օրենսգրքի 44-րդ հոդվածի 5-րդ մասի երկրորդ պարբերությամբ նախատեսված դեպքի» բառերը</w:t>
      </w:r>
      <w:r w:rsidR="004A780E" w:rsidRPr="0010669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:rsidR="00D16C1E" w:rsidRPr="00D51955" w:rsidRDefault="00192004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0669B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D16C1E" w:rsidRPr="001066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10-րդ մասից հետո լրացնել </w:t>
      </w:r>
      <w:r w:rsidR="00433C09" w:rsidRPr="0010669B">
        <w:rPr>
          <w:rFonts w:ascii="GHEA Grapalat" w:eastAsia="Calibri" w:hAnsi="GHEA Grapalat" w:cs="Times New Roman"/>
          <w:sz w:val="24"/>
          <w:szCs w:val="24"/>
          <w:lang w:val="hy-AM"/>
        </w:rPr>
        <w:t>հետևյալ</w:t>
      </w:r>
      <w:r w:rsidR="00D16C1E" w:rsidRPr="001066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A780E" w:rsidRPr="0010669B">
        <w:rPr>
          <w:rFonts w:ascii="GHEA Grapalat" w:eastAsia="Calibri" w:hAnsi="GHEA Grapalat" w:cs="Times New Roman"/>
          <w:sz w:val="24"/>
          <w:szCs w:val="24"/>
          <w:lang w:val="hy-AM"/>
        </w:rPr>
        <w:t>խմբագրությամբ</w:t>
      </w:r>
      <w:r w:rsidR="00433C09" w:rsidRPr="001066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16C1E" w:rsidRPr="0010669B">
        <w:rPr>
          <w:rFonts w:ascii="GHEA Grapalat" w:eastAsia="Calibri" w:hAnsi="GHEA Grapalat" w:cs="Times New Roman"/>
          <w:sz w:val="24"/>
          <w:szCs w:val="24"/>
          <w:lang w:val="hy-AM"/>
        </w:rPr>
        <w:t>10.1-ին մաս</w:t>
      </w:r>
      <w:r w:rsidR="00D51955" w:rsidRPr="00D51955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</w:p>
    <w:p w:rsidR="002344BC" w:rsidRPr="0010669B" w:rsidRDefault="00D16C1E" w:rsidP="00996789">
      <w:pPr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0669B">
        <w:rPr>
          <w:rFonts w:ascii="GHEA Grapalat" w:eastAsia="Calibri" w:hAnsi="GHEA Grapalat" w:cs="Times New Roman"/>
          <w:sz w:val="24"/>
          <w:szCs w:val="24"/>
          <w:lang w:val="hy-AM"/>
        </w:rPr>
        <w:t>«10.1</w:t>
      </w:r>
      <w:r w:rsidR="00D51955" w:rsidRPr="00DF19DB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Pr="001066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9830F0" w:rsidRPr="0010669B">
        <w:rPr>
          <w:rFonts w:ascii="GHEA Grapalat" w:eastAsia="Calibri" w:hAnsi="GHEA Grapalat" w:cs="Times New Roman"/>
          <w:sz w:val="24"/>
          <w:szCs w:val="24"/>
          <w:lang w:val="hy-AM"/>
        </w:rPr>
        <w:t>Անկախ սույն հոդվածի 10-րդ մասով սահմանված սահմանափակումներից՝ հարկային պարտավորությունն ավելացնող և (կամ) հաշվանցվող (պակասեցվող) գումարը նվազեցնող հարկային հաշվարկները</w:t>
      </w:r>
      <w:r w:rsidR="00B46DA4" w:rsidRPr="001066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(այդ թվում ճշտված հարկային հաշվարկները)</w:t>
      </w:r>
      <w:r w:rsidR="009830F0" w:rsidRPr="001066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ներկայացվում են հարկային մարմնի սահմանած կարգով</w:t>
      </w:r>
      <w:r w:rsidR="00192463" w:rsidRPr="0010669B">
        <w:rPr>
          <w:rFonts w:ascii="GHEA Grapalat" w:eastAsia="Calibri" w:hAnsi="GHEA Grapalat" w:cs="Times New Roman"/>
          <w:sz w:val="24"/>
          <w:szCs w:val="24"/>
          <w:lang w:val="hy-AM"/>
        </w:rPr>
        <w:t>:»</w:t>
      </w:r>
      <w:r w:rsidR="002344BC" w:rsidRPr="0010669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:rsidR="00D16C1E" w:rsidRPr="0010669B" w:rsidRDefault="002344BC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0669B">
        <w:rPr>
          <w:rFonts w:ascii="GHEA Grapalat" w:eastAsia="Calibri" w:hAnsi="GHEA Grapalat" w:cs="Times New Roman"/>
          <w:sz w:val="24"/>
          <w:szCs w:val="24"/>
          <w:lang w:val="hy-AM"/>
        </w:rPr>
        <w:t>4)</w:t>
      </w:r>
      <w:r w:rsidRPr="001066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6E09C0" w:rsidRPr="0010669B">
        <w:rPr>
          <w:rFonts w:ascii="GHEA Grapalat" w:eastAsia="Calibri" w:hAnsi="GHEA Grapalat" w:cs="Times New Roman"/>
          <w:sz w:val="24"/>
          <w:szCs w:val="24"/>
          <w:lang w:val="hy-AM"/>
        </w:rPr>
        <w:t>10-րդ մասի 2-րդ կետը և 11-րդ մասի 2-րդ կետն ուժը կորցրած ճանաչել</w:t>
      </w:r>
      <w:r w:rsidR="00192463" w:rsidRPr="0010669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D16C1E" w:rsidRPr="0010669B" w:rsidRDefault="00D16C1E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85EDC" w:rsidRPr="0010669B" w:rsidRDefault="00C85EDC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66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</w:t>
      </w:r>
      <w:r w:rsidR="001A59C6" w:rsidRPr="0010669B">
        <w:rPr>
          <w:rFonts w:ascii="GHEA Grapalat" w:eastAsia="Calibri" w:hAnsi="GHEA Grapalat" w:cs="Times New Roman"/>
          <w:b/>
          <w:sz w:val="24"/>
          <w:szCs w:val="24"/>
          <w:lang w:val="hy-AM"/>
        </w:rPr>
        <w:t>3</w:t>
      </w:r>
      <w:r w:rsidRPr="0010669B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1066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0669B">
        <w:rPr>
          <w:rFonts w:ascii="GHEA Grapalat" w:hAnsi="GHEA Grapalat"/>
          <w:sz w:val="24"/>
          <w:szCs w:val="24"/>
          <w:lang w:val="hy-AM"/>
        </w:rPr>
        <w:t>Օրենսգրքի 54-րդ հոդվածի 5-րդ մասից հանել «, ինչպես նաև Օրենսգրքի 44-րդ հոդվածի 5-րդ մասի երկրորդ պարբերությամբ նախատեսված դեպքի վրա» բառերը:</w:t>
      </w:r>
    </w:p>
    <w:p w:rsidR="00EC6FAB" w:rsidRDefault="00EC6FAB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556E07" w:rsidRPr="0010669B" w:rsidRDefault="007B75B4" w:rsidP="00996789">
      <w:pPr>
        <w:pStyle w:val="NoSpacing"/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669B">
        <w:rPr>
          <w:rFonts w:ascii="GHEA Grapalat" w:hAnsi="GHEA Grapalat" w:cs="Sylfaen"/>
          <w:b/>
          <w:sz w:val="24"/>
          <w:szCs w:val="24"/>
          <w:lang w:val="hy-AM"/>
        </w:rPr>
        <w:t xml:space="preserve">Հոդված </w:t>
      </w:r>
      <w:r w:rsidR="00996789" w:rsidRPr="00171365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10669B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D461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0669B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10669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09C0" w:rsidRPr="0010669B">
        <w:rPr>
          <w:rFonts w:ascii="GHEA Grapalat" w:hAnsi="GHEA Grapalat"/>
          <w:sz w:val="24"/>
          <w:szCs w:val="24"/>
          <w:lang w:val="hy-AM"/>
        </w:rPr>
        <w:t xml:space="preserve">308-րդ հոդվածի 1-ին </w:t>
      </w:r>
      <w:r w:rsidR="00556E07" w:rsidRPr="0010669B">
        <w:rPr>
          <w:rFonts w:ascii="GHEA Grapalat" w:hAnsi="GHEA Grapalat"/>
          <w:sz w:val="24"/>
          <w:szCs w:val="24"/>
          <w:lang w:val="hy-AM"/>
        </w:rPr>
        <w:t>մասում՝</w:t>
      </w:r>
    </w:p>
    <w:p w:rsidR="00556E07" w:rsidRPr="0010669B" w:rsidRDefault="00556E07" w:rsidP="00996789">
      <w:pPr>
        <w:pStyle w:val="NoSpacing"/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669B">
        <w:rPr>
          <w:rFonts w:ascii="GHEA Grapalat" w:hAnsi="GHEA Grapalat"/>
          <w:sz w:val="24"/>
          <w:szCs w:val="24"/>
          <w:lang w:val="hy-AM"/>
        </w:rPr>
        <w:t>1)</w:t>
      </w:r>
      <w:r w:rsidRPr="0010669B">
        <w:rPr>
          <w:rFonts w:ascii="GHEA Grapalat" w:hAnsi="GHEA Grapalat" w:cs="Sylfaen"/>
          <w:sz w:val="24"/>
          <w:szCs w:val="24"/>
          <w:lang w:val="hy-AM"/>
        </w:rPr>
        <w:tab/>
        <w:t>1-</w:t>
      </w:r>
      <w:r w:rsidR="00D35C15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Pr="0010669B">
        <w:rPr>
          <w:rFonts w:ascii="GHEA Grapalat" w:hAnsi="GHEA Grapalat" w:cs="Sylfaen"/>
          <w:sz w:val="24"/>
          <w:szCs w:val="24"/>
          <w:lang w:val="hy-AM"/>
        </w:rPr>
        <w:t>կետի «ե.1» ենթակետում «ապրանքների» բառը փոխարինել</w:t>
      </w:r>
      <w:r w:rsidR="00D35C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0669B">
        <w:rPr>
          <w:rFonts w:ascii="GHEA Grapalat" w:hAnsi="GHEA Grapalat" w:cs="Sylfaen"/>
          <w:sz w:val="24"/>
          <w:szCs w:val="24"/>
          <w:lang w:val="hy-AM"/>
        </w:rPr>
        <w:t>«արտադրատեսակների» բառով և հանել «, բնաիրային» բառը,</w:t>
      </w:r>
    </w:p>
    <w:p w:rsidR="006E09C0" w:rsidRPr="0010669B" w:rsidRDefault="00612D08" w:rsidP="00996789">
      <w:pPr>
        <w:pStyle w:val="NoSpacing"/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556E07" w:rsidRPr="0010669B">
        <w:rPr>
          <w:rFonts w:ascii="GHEA Grapalat" w:hAnsi="GHEA Grapalat" w:cs="Sylfaen"/>
          <w:sz w:val="24"/>
          <w:szCs w:val="24"/>
          <w:lang w:val="hy-AM"/>
        </w:rPr>
        <w:t>)</w:t>
      </w:r>
      <w:r w:rsidR="00556E07" w:rsidRPr="0010669B">
        <w:rPr>
          <w:rFonts w:ascii="GHEA Grapalat" w:hAnsi="GHEA Grapalat" w:cs="Sylfaen"/>
          <w:sz w:val="24"/>
          <w:szCs w:val="24"/>
          <w:lang w:val="hy-AM"/>
        </w:rPr>
        <w:tab/>
        <w:t>2-րդ կետում «վճարած հարկերի» բառերից հետո լրացնել «և վճարների» բառերը</w:t>
      </w:r>
      <w:r w:rsidR="007B75B4" w:rsidRPr="0010669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92E63" w:rsidRPr="00DF19DB" w:rsidRDefault="00092E63" w:rsidP="00996789">
      <w:pPr>
        <w:pStyle w:val="NoSpacing"/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51955" w:rsidRPr="00D51955" w:rsidRDefault="00D51955" w:rsidP="00D51955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669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Pr="0017136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10669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10669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Օրենսգրքի 3</w:t>
      </w:r>
      <w:r w:rsidRPr="00D51955">
        <w:rPr>
          <w:rFonts w:ascii="GHEA Grapalat" w:eastAsia="Times New Roman" w:hAnsi="GHEA Grapalat" w:cs="Times New Roman"/>
          <w:sz w:val="24"/>
          <w:szCs w:val="24"/>
          <w:lang w:val="hy-AM"/>
        </w:rPr>
        <w:t>36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հոդվածի 2-րդ մասի </w:t>
      </w:r>
      <w:r w:rsidRPr="00D51955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կետի </w:t>
      </w:r>
      <w:r w:rsidRPr="00D51955">
        <w:rPr>
          <w:rFonts w:ascii="GHEA Grapalat" w:eastAsia="Times New Roman" w:hAnsi="GHEA Grapalat" w:cs="Times New Roman"/>
          <w:sz w:val="24"/>
          <w:szCs w:val="24"/>
          <w:lang w:val="hy-AM"/>
        </w:rPr>
        <w:t>«ա» ենթակետից հանել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D51955">
        <w:rPr>
          <w:rFonts w:ascii="GHEA Grapalat" w:hAnsi="GHEA Grapalat"/>
          <w:sz w:val="24"/>
          <w:szCs w:val="24"/>
          <w:lang w:val="hy-AM"/>
        </w:rPr>
        <w:t>: Սույն ենթակետի կիրառության իմաստով՝ համարվում է, որ հարկ վճարողը Օրենսգրքի 65-րդ գլխով սահմանված կարգով հորիզոնական մոնիտորինգի համաձայնագրի գործողության ժամանակահատվածում ներառված չէ բարձր ռիսկայնության խմբում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D51955">
        <w:rPr>
          <w:rFonts w:ascii="GHEA Grapalat" w:hAnsi="GHEA Grapalat"/>
          <w:sz w:val="24"/>
          <w:szCs w:val="24"/>
          <w:lang w:val="hy-AM"/>
        </w:rPr>
        <w:t xml:space="preserve"> բառերը:</w:t>
      </w:r>
    </w:p>
    <w:p w:rsidR="00D51955" w:rsidRPr="00D51955" w:rsidRDefault="00D51955" w:rsidP="00996789">
      <w:pPr>
        <w:pStyle w:val="NoSpacing"/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51955" w:rsidRPr="00D51955" w:rsidRDefault="00D51955" w:rsidP="00996789">
      <w:pPr>
        <w:pStyle w:val="NoSpacing"/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65630" w:rsidRPr="00486E43" w:rsidRDefault="007B75B4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0669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D51955" w:rsidRPr="00DF19D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0E7018" w:rsidRPr="0010669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0E7018" w:rsidRPr="0010669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="000E7018"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>Օրենսգրքի 398-րդ հոդվածում</w:t>
      </w:r>
      <w:r w:rsidR="004A780E" w:rsidRPr="00486E4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0E7018" w:rsidRPr="0010669B" w:rsidRDefault="00D65630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1-ին մասում </w:t>
      </w:r>
      <w:r w:rsidR="000E7018"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>հարկային իրավախախտում հայտնաբերելուց</w:t>
      </w:r>
      <w:r w:rsidR="000E7018"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փոխարինել «հնարավոր հարկային իրավախախտման ռիսկեր հայտնաբերելու</w:t>
      </w:r>
      <w:r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>ց» բառերով,</w:t>
      </w:r>
    </w:p>
    <w:p w:rsidR="00D65630" w:rsidRPr="0010669B" w:rsidRDefault="00D65630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3-րդ մասում «հարկային իրավախախտման փաստը» բառերը փոխարինել «հնարավոր հարկային իրավախախտման ռիսկեր</w:t>
      </w:r>
      <w:r w:rsidR="00C16AE2" w:rsidRPr="00C16AE2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D35C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</w:t>
      </w:r>
      <w:r w:rsidRPr="0010669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83442" w:rsidRDefault="00B83442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92463" w:rsidRPr="0010669B" w:rsidRDefault="00192463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10669B">
        <w:rPr>
          <w:rFonts w:ascii="GHEA Grapalat" w:eastAsia="Calibri" w:hAnsi="GHEA Grapalat" w:cs="Sylfaen"/>
          <w:b/>
          <w:sz w:val="24"/>
          <w:szCs w:val="24"/>
          <w:lang w:val="hy-AM"/>
        </w:rPr>
        <w:t>Հոդված</w:t>
      </w:r>
      <w:r w:rsidR="003B0379" w:rsidRPr="0010669B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D51955" w:rsidRPr="00DF19DB">
        <w:rPr>
          <w:rFonts w:ascii="GHEA Grapalat" w:eastAsia="Calibri" w:hAnsi="GHEA Grapalat" w:cs="Sylfaen"/>
          <w:b/>
          <w:sz w:val="24"/>
          <w:szCs w:val="24"/>
          <w:lang w:val="hy-AM"/>
        </w:rPr>
        <w:t>7</w:t>
      </w:r>
      <w:r w:rsidRPr="0010669B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. </w:t>
      </w:r>
      <w:r w:rsidRPr="0010669B">
        <w:rPr>
          <w:rFonts w:ascii="GHEA Grapalat" w:eastAsia="Calibri" w:hAnsi="GHEA Grapalat" w:cs="Sylfaen"/>
          <w:sz w:val="24"/>
          <w:szCs w:val="24"/>
          <w:lang w:val="hy-AM"/>
        </w:rPr>
        <w:t>Ուժը կորցրած ճանաչել</w:t>
      </w:r>
      <w:r w:rsidR="006E09C0" w:rsidRPr="0010669B">
        <w:rPr>
          <w:rFonts w:ascii="GHEA Grapalat" w:eastAsia="Times New Roman" w:hAnsi="GHEA Grapalat"/>
          <w:sz w:val="24"/>
          <w:szCs w:val="24"/>
          <w:lang w:val="hy-AM"/>
        </w:rPr>
        <w:t xml:space="preserve"> Օրենսգրքի </w:t>
      </w:r>
      <w:r w:rsidR="003D7174" w:rsidRPr="0010669B">
        <w:rPr>
          <w:rFonts w:ascii="GHEA Grapalat" w:hAnsi="GHEA Grapalat" w:cs="Sylfaen"/>
          <w:sz w:val="24"/>
          <w:szCs w:val="24"/>
          <w:lang w:val="hy-AM"/>
        </w:rPr>
        <w:t>65-րդ գլուխը</w:t>
      </w:r>
      <w:r w:rsidRPr="0010669B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192463" w:rsidRPr="0010669B" w:rsidRDefault="00192463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7F0080" w:rsidRPr="00E3459B" w:rsidRDefault="00922D40" w:rsidP="00996789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669B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="007B75B4" w:rsidRPr="0010669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1955" w:rsidRPr="00D51955">
        <w:rPr>
          <w:rFonts w:ascii="GHEA Grapalat" w:hAnsi="GHEA Grapalat"/>
          <w:b/>
          <w:sz w:val="24"/>
          <w:szCs w:val="24"/>
          <w:lang w:val="hy-AM"/>
        </w:rPr>
        <w:t>8</w:t>
      </w:r>
      <w:r w:rsidRPr="0010669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7F0080" w:rsidRPr="00E3459B" w:rsidRDefault="007F0080" w:rsidP="007F00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459B">
        <w:rPr>
          <w:rFonts w:ascii="GHEA Grapalat" w:hAnsi="GHEA Grapalat"/>
          <w:sz w:val="24"/>
          <w:szCs w:val="24"/>
          <w:lang w:val="hy-AM"/>
        </w:rPr>
        <w:t>1.</w:t>
      </w:r>
      <w:r w:rsidRPr="00E3459B">
        <w:rPr>
          <w:rFonts w:ascii="GHEA Grapalat" w:hAnsi="GHEA Grapalat"/>
          <w:b/>
          <w:sz w:val="24"/>
          <w:szCs w:val="24"/>
          <w:lang w:val="hy-AM"/>
        </w:rPr>
        <w:tab/>
      </w:r>
      <w:r w:rsidR="00AB7124" w:rsidRPr="00BD07A5">
        <w:rPr>
          <w:rFonts w:ascii="GHEA Grapalat" w:hAnsi="GHEA Grapalat"/>
          <w:sz w:val="24"/>
          <w:szCs w:val="24"/>
          <w:lang w:val="hy-AM"/>
        </w:rPr>
        <w:t xml:space="preserve">Սույն օրենքն </w:t>
      </w:r>
      <w:r w:rsidR="00E9634D" w:rsidRPr="00E9634D">
        <w:rPr>
          <w:rFonts w:ascii="GHEA Grapalat" w:hAnsi="GHEA Grapalat"/>
          <w:sz w:val="24"/>
          <w:szCs w:val="24"/>
          <w:lang w:val="hy-AM"/>
        </w:rPr>
        <w:t>ուժի մեջ է մտնում պաշտոնական հրապարակման օրվան հաջորդող տասներորդ օրը</w:t>
      </w:r>
      <w:r w:rsidR="00AB7124" w:rsidRPr="00BD07A5">
        <w:rPr>
          <w:rFonts w:ascii="GHEA Grapalat" w:hAnsi="GHEA Grapalat"/>
          <w:sz w:val="24"/>
          <w:szCs w:val="24"/>
          <w:lang w:val="hy-AM"/>
        </w:rPr>
        <w:t>:</w:t>
      </w:r>
      <w:r w:rsidR="00D51955" w:rsidRPr="00D51955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7F0080" w:rsidRDefault="007F0080" w:rsidP="007F00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459B">
        <w:rPr>
          <w:rFonts w:ascii="GHEA Grapalat" w:hAnsi="GHEA Grapalat"/>
          <w:sz w:val="24"/>
          <w:szCs w:val="24"/>
          <w:lang w:val="hy-AM"/>
        </w:rPr>
        <w:t>2.</w:t>
      </w:r>
      <w:r w:rsidRPr="00E3459B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Սույն օրենքի </w:t>
      </w:r>
      <w:r w:rsidRPr="007F0080">
        <w:rPr>
          <w:rFonts w:ascii="GHEA Grapalat" w:hAnsi="GHEA Grapalat"/>
          <w:sz w:val="24"/>
          <w:szCs w:val="24"/>
          <w:lang w:val="hy-AM"/>
        </w:rPr>
        <w:t>2-րդ հոդվածի 3-րդ կետով սահմանվող դրույթի կիրարկումն ապ</w:t>
      </w:r>
      <w:r w:rsidR="00E9634D">
        <w:rPr>
          <w:rFonts w:ascii="GHEA Grapalat" w:hAnsi="GHEA Grapalat"/>
          <w:sz w:val="24"/>
          <w:szCs w:val="24"/>
          <w:lang w:val="hy-AM"/>
        </w:rPr>
        <w:t>ա</w:t>
      </w:r>
      <w:r w:rsidRPr="007F0080">
        <w:rPr>
          <w:rFonts w:ascii="GHEA Grapalat" w:hAnsi="GHEA Grapalat"/>
          <w:sz w:val="24"/>
          <w:szCs w:val="24"/>
          <w:lang w:val="hy-AM"/>
        </w:rPr>
        <w:t>հովող ենթաօրենսդրական ակտը հարկային մարմինը սահմանում է սույն օրենքն ուժի մեջ մտնելուց հետո եռամսյա ժամկետում:</w:t>
      </w:r>
    </w:p>
    <w:p w:rsidR="004D776A" w:rsidRPr="007F0080" w:rsidRDefault="007F0080" w:rsidP="007F0080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3.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922D40" w:rsidRPr="0010669B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486E43">
        <w:rPr>
          <w:rFonts w:ascii="GHEA Grapalat" w:hAnsi="GHEA Grapalat"/>
          <w:sz w:val="24"/>
          <w:szCs w:val="24"/>
          <w:lang w:val="hy-AM"/>
        </w:rPr>
        <w:t>օրենք</w:t>
      </w:r>
      <w:r w:rsidR="00486E43" w:rsidRPr="006619F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B7124" w:rsidRPr="00AB7124">
        <w:rPr>
          <w:rFonts w:ascii="GHEA Grapalat" w:hAnsi="GHEA Grapalat"/>
          <w:sz w:val="24"/>
          <w:szCs w:val="24"/>
          <w:lang w:val="hy-AM"/>
        </w:rPr>
        <w:t>4</w:t>
      </w:r>
      <w:r w:rsidR="00486E43" w:rsidRPr="006619F9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E9634D">
        <w:rPr>
          <w:rFonts w:ascii="GHEA Grapalat" w:hAnsi="GHEA Grapalat"/>
          <w:sz w:val="24"/>
          <w:szCs w:val="24"/>
          <w:lang w:val="hy-AM"/>
        </w:rPr>
        <w:t>2</w:t>
      </w:r>
      <w:r w:rsidR="00486E43" w:rsidRPr="006619F9">
        <w:rPr>
          <w:rFonts w:ascii="GHEA Grapalat" w:hAnsi="GHEA Grapalat"/>
          <w:sz w:val="24"/>
          <w:szCs w:val="24"/>
          <w:lang w:val="hy-AM"/>
        </w:rPr>
        <w:t xml:space="preserve">-րդ կետը տարածվում է </w:t>
      </w:r>
      <w:r w:rsidR="00D16C1E" w:rsidRPr="0010669B">
        <w:rPr>
          <w:rFonts w:ascii="GHEA Grapalat" w:hAnsi="GHEA Grapalat"/>
          <w:sz w:val="24"/>
          <w:szCs w:val="24"/>
          <w:lang w:val="hy-AM"/>
        </w:rPr>
        <w:t>20</w:t>
      </w:r>
      <w:r w:rsidR="00486E43" w:rsidRPr="006619F9">
        <w:rPr>
          <w:rFonts w:ascii="GHEA Grapalat" w:hAnsi="GHEA Grapalat"/>
          <w:sz w:val="24"/>
          <w:szCs w:val="24"/>
          <w:lang w:val="hy-AM"/>
        </w:rPr>
        <w:t>18</w:t>
      </w:r>
      <w:r w:rsidR="00D16C1E" w:rsidRPr="0010669B">
        <w:rPr>
          <w:rFonts w:ascii="GHEA Grapalat" w:hAnsi="GHEA Grapalat"/>
          <w:sz w:val="24"/>
          <w:szCs w:val="24"/>
          <w:lang w:val="hy-AM"/>
        </w:rPr>
        <w:t xml:space="preserve"> թվականի հու</w:t>
      </w:r>
      <w:r w:rsidR="005D5F5B" w:rsidRPr="0010669B">
        <w:rPr>
          <w:rFonts w:ascii="GHEA Grapalat" w:hAnsi="GHEA Grapalat"/>
          <w:sz w:val="24"/>
          <w:szCs w:val="24"/>
          <w:lang w:val="hy-AM"/>
        </w:rPr>
        <w:t xml:space="preserve">նվարի </w:t>
      </w:r>
      <w:r w:rsidR="00D16C1E" w:rsidRPr="0010669B">
        <w:rPr>
          <w:rFonts w:ascii="GHEA Grapalat" w:hAnsi="GHEA Grapalat"/>
          <w:sz w:val="24"/>
          <w:szCs w:val="24"/>
          <w:lang w:val="hy-AM"/>
        </w:rPr>
        <w:t>1-ից</w:t>
      </w:r>
      <w:r w:rsidR="00656B9E" w:rsidRPr="006619F9">
        <w:rPr>
          <w:rFonts w:ascii="GHEA Grapalat" w:hAnsi="GHEA Grapalat"/>
          <w:sz w:val="24"/>
          <w:szCs w:val="24"/>
          <w:lang w:val="hy-AM"/>
        </w:rPr>
        <w:t xml:space="preserve"> հետո ծագած հարաբերությունների վրա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7F008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D6A09" w:rsidRPr="00E9634D" w:rsidRDefault="00BD6A09" w:rsidP="00C16AE2">
      <w:pPr>
        <w:tabs>
          <w:tab w:val="left" w:pos="851"/>
        </w:tabs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BD6A09" w:rsidRPr="00E9634D" w:rsidSect="00DD1DD6">
      <w:pgSz w:w="11907" w:h="16840" w:code="9"/>
      <w:pgMar w:top="851" w:right="709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82F05"/>
    <w:multiLevelType w:val="hybridMultilevel"/>
    <w:tmpl w:val="2982E60A"/>
    <w:lvl w:ilvl="0" w:tplc="A20888EC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" w15:restartNumberingAfterBreak="0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61E30F1"/>
    <w:multiLevelType w:val="hybridMultilevel"/>
    <w:tmpl w:val="734EEE0C"/>
    <w:lvl w:ilvl="0" w:tplc="9A38FD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2" w15:restartNumberingAfterBreak="0">
    <w:nsid w:val="25C95B3F"/>
    <w:multiLevelType w:val="hybridMultilevel"/>
    <w:tmpl w:val="5C548A1E"/>
    <w:lvl w:ilvl="0" w:tplc="3C48FF0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 w15:restartNumberingAfterBreak="0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163599"/>
    <w:multiLevelType w:val="hybridMultilevel"/>
    <w:tmpl w:val="156AF6A4"/>
    <w:lvl w:ilvl="0" w:tplc="C7EE72AE">
      <w:start w:val="4"/>
      <w:numFmt w:val="decimal"/>
      <w:lvlText w:val="%1."/>
      <w:lvlJc w:val="left"/>
      <w:pPr>
        <w:ind w:left="900" w:hanging="360"/>
      </w:pPr>
      <w:rPr>
        <w:rFonts w:cs="GHEA Grapala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8" w15:restartNumberingAfterBreak="0">
    <w:nsid w:val="40F24882"/>
    <w:multiLevelType w:val="hybridMultilevel"/>
    <w:tmpl w:val="2760F9EE"/>
    <w:lvl w:ilvl="0" w:tplc="A3962B6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87319C1"/>
    <w:multiLevelType w:val="hybridMultilevel"/>
    <w:tmpl w:val="0442A746"/>
    <w:lvl w:ilvl="0" w:tplc="9E7C745A">
      <w:start w:val="1"/>
      <w:numFmt w:val="decimal"/>
      <w:lvlText w:val="%1."/>
      <w:lvlJc w:val="left"/>
      <w:pPr>
        <w:ind w:left="1707" w:hanging="11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28210A3"/>
    <w:multiLevelType w:val="hybridMultilevel"/>
    <w:tmpl w:val="C0F29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 w15:restartNumberingAfterBreak="0">
    <w:nsid w:val="61F37C27"/>
    <w:multiLevelType w:val="hybridMultilevel"/>
    <w:tmpl w:val="0CDA75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8" w15:restartNumberingAfterBreak="0">
    <w:nsid w:val="75267C06"/>
    <w:multiLevelType w:val="hybridMultilevel"/>
    <w:tmpl w:val="9C8E6208"/>
    <w:lvl w:ilvl="0" w:tplc="FA8097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4"/>
  </w:num>
  <w:num w:numId="3">
    <w:abstractNumId w:val="27"/>
  </w:num>
  <w:num w:numId="4">
    <w:abstractNumId w:val="5"/>
  </w:num>
  <w:num w:numId="5">
    <w:abstractNumId w:val="23"/>
  </w:num>
  <w:num w:numId="6">
    <w:abstractNumId w:val="11"/>
  </w:num>
  <w:num w:numId="7">
    <w:abstractNumId w:val="1"/>
  </w:num>
  <w:num w:numId="8">
    <w:abstractNumId w:val="26"/>
  </w:num>
  <w:num w:numId="9">
    <w:abstractNumId w:val="2"/>
  </w:num>
  <w:num w:numId="10">
    <w:abstractNumId w:val="19"/>
  </w:num>
  <w:num w:numId="11">
    <w:abstractNumId w:val="4"/>
  </w:num>
  <w:num w:numId="12">
    <w:abstractNumId w:val="6"/>
  </w:num>
  <w:num w:numId="13">
    <w:abstractNumId w:val="15"/>
  </w:num>
  <w:num w:numId="14">
    <w:abstractNumId w:val="13"/>
  </w:num>
  <w:num w:numId="15">
    <w:abstractNumId w:val="17"/>
  </w:num>
  <w:num w:numId="16">
    <w:abstractNumId w:val="7"/>
  </w:num>
  <w:num w:numId="17">
    <w:abstractNumId w:val="9"/>
  </w:num>
  <w:num w:numId="18">
    <w:abstractNumId w:val="14"/>
  </w:num>
  <w:num w:numId="19">
    <w:abstractNumId w:val="22"/>
  </w:num>
  <w:num w:numId="20">
    <w:abstractNumId w:val="10"/>
  </w:num>
  <w:num w:numId="21">
    <w:abstractNumId w:val="25"/>
  </w:num>
  <w:num w:numId="22">
    <w:abstractNumId w:val="28"/>
  </w:num>
  <w:num w:numId="23">
    <w:abstractNumId w:val="20"/>
  </w:num>
  <w:num w:numId="24">
    <w:abstractNumId w:val="8"/>
  </w:num>
  <w:num w:numId="25">
    <w:abstractNumId w:val="21"/>
  </w:num>
  <w:num w:numId="26">
    <w:abstractNumId w:val="1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F76"/>
    <w:rsid w:val="00006BA4"/>
    <w:rsid w:val="00010F20"/>
    <w:rsid w:val="00011A63"/>
    <w:rsid w:val="0001539B"/>
    <w:rsid w:val="00034B36"/>
    <w:rsid w:val="00044445"/>
    <w:rsid w:val="00064380"/>
    <w:rsid w:val="00071913"/>
    <w:rsid w:val="00077D7C"/>
    <w:rsid w:val="000918A5"/>
    <w:rsid w:val="00092E63"/>
    <w:rsid w:val="000B04E6"/>
    <w:rsid w:val="000D0E09"/>
    <w:rsid w:val="000E4816"/>
    <w:rsid w:val="000E7018"/>
    <w:rsid w:val="000F20EE"/>
    <w:rsid w:val="001038FA"/>
    <w:rsid w:val="0010589B"/>
    <w:rsid w:val="0010669B"/>
    <w:rsid w:val="0011697E"/>
    <w:rsid w:val="00120BE8"/>
    <w:rsid w:val="00125B1F"/>
    <w:rsid w:val="00127743"/>
    <w:rsid w:val="00132A9F"/>
    <w:rsid w:val="00134362"/>
    <w:rsid w:val="00134AF1"/>
    <w:rsid w:val="00151031"/>
    <w:rsid w:val="00152501"/>
    <w:rsid w:val="00166B23"/>
    <w:rsid w:val="00171365"/>
    <w:rsid w:val="001730E9"/>
    <w:rsid w:val="00173D13"/>
    <w:rsid w:val="0017768A"/>
    <w:rsid w:val="001912CD"/>
    <w:rsid w:val="00192004"/>
    <w:rsid w:val="001921F4"/>
    <w:rsid w:val="00192463"/>
    <w:rsid w:val="001944D3"/>
    <w:rsid w:val="0019521E"/>
    <w:rsid w:val="001A59C6"/>
    <w:rsid w:val="001A6129"/>
    <w:rsid w:val="001B1F77"/>
    <w:rsid w:val="001B4BB2"/>
    <w:rsid w:val="001B5FAD"/>
    <w:rsid w:val="001D1A8E"/>
    <w:rsid w:val="001E05F4"/>
    <w:rsid w:val="001F1635"/>
    <w:rsid w:val="0020461E"/>
    <w:rsid w:val="00210B49"/>
    <w:rsid w:val="0021766E"/>
    <w:rsid w:val="00230180"/>
    <w:rsid w:val="002319E2"/>
    <w:rsid w:val="002344BC"/>
    <w:rsid w:val="00241771"/>
    <w:rsid w:val="0024669A"/>
    <w:rsid w:val="00257633"/>
    <w:rsid w:val="00271540"/>
    <w:rsid w:val="00274893"/>
    <w:rsid w:val="00276728"/>
    <w:rsid w:val="0028246C"/>
    <w:rsid w:val="00295124"/>
    <w:rsid w:val="002A0015"/>
    <w:rsid w:val="002A1CA5"/>
    <w:rsid w:val="002A4774"/>
    <w:rsid w:val="002B07D0"/>
    <w:rsid w:val="002B56B5"/>
    <w:rsid w:val="002C2D8A"/>
    <w:rsid w:val="002D1169"/>
    <w:rsid w:val="002D1696"/>
    <w:rsid w:val="002E2CFA"/>
    <w:rsid w:val="00300AF1"/>
    <w:rsid w:val="00303336"/>
    <w:rsid w:val="003111FA"/>
    <w:rsid w:val="003130C8"/>
    <w:rsid w:val="0032555F"/>
    <w:rsid w:val="003262DD"/>
    <w:rsid w:val="003267E3"/>
    <w:rsid w:val="00332726"/>
    <w:rsid w:val="00335315"/>
    <w:rsid w:val="003418B2"/>
    <w:rsid w:val="00345E6E"/>
    <w:rsid w:val="00350480"/>
    <w:rsid w:val="003534A1"/>
    <w:rsid w:val="00365CBB"/>
    <w:rsid w:val="0037647A"/>
    <w:rsid w:val="003814E8"/>
    <w:rsid w:val="0038185C"/>
    <w:rsid w:val="00381D2E"/>
    <w:rsid w:val="00383D6C"/>
    <w:rsid w:val="00384682"/>
    <w:rsid w:val="00395E89"/>
    <w:rsid w:val="003A1423"/>
    <w:rsid w:val="003A73D5"/>
    <w:rsid w:val="003A769B"/>
    <w:rsid w:val="003B0379"/>
    <w:rsid w:val="003B2A0D"/>
    <w:rsid w:val="003B38D0"/>
    <w:rsid w:val="003B7324"/>
    <w:rsid w:val="003B7330"/>
    <w:rsid w:val="003C5A44"/>
    <w:rsid w:val="003D2B15"/>
    <w:rsid w:val="003D4258"/>
    <w:rsid w:val="003D60D2"/>
    <w:rsid w:val="003D7174"/>
    <w:rsid w:val="003E6144"/>
    <w:rsid w:val="004173B5"/>
    <w:rsid w:val="00433C09"/>
    <w:rsid w:val="00433CBD"/>
    <w:rsid w:val="00435860"/>
    <w:rsid w:val="00442E58"/>
    <w:rsid w:val="00464894"/>
    <w:rsid w:val="0046627F"/>
    <w:rsid w:val="00472533"/>
    <w:rsid w:val="00485C01"/>
    <w:rsid w:val="00486E43"/>
    <w:rsid w:val="004925E5"/>
    <w:rsid w:val="004A0F31"/>
    <w:rsid w:val="004A126F"/>
    <w:rsid w:val="004A1ECB"/>
    <w:rsid w:val="004A780E"/>
    <w:rsid w:val="004B2F1A"/>
    <w:rsid w:val="004B519E"/>
    <w:rsid w:val="004B57CB"/>
    <w:rsid w:val="004B6907"/>
    <w:rsid w:val="004C2C7A"/>
    <w:rsid w:val="004C36E8"/>
    <w:rsid w:val="004C43BA"/>
    <w:rsid w:val="004D2D20"/>
    <w:rsid w:val="004D5E18"/>
    <w:rsid w:val="004D776A"/>
    <w:rsid w:val="004E3398"/>
    <w:rsid w:val="004E3AE1"/>
    <w:rsid w:val="004E5B83"/>
    <w:rsid w:val="004E606D"/>
    <w:rsid w:val="004F0725"/>
    <w:rsid w:val="004F258D"/>
    <w:rsid w:val="004F3A3F"/>
    <w:rsid w:val="005062EF"/>
    <w:rsid w:val="00516C38"/>
    <w:rsid w:val="0052329E"/>
    <w:rsid w:val="005239CE"/>
    <w:rsid w:val="00530868"/>
    <w:rsid w:val="00531C92"/>
    <w:rsid w:val="0053600C"/>
    <w:rsid w:val="00542DA1"/>
    <w:rsid w:val="00550615"/>
    <w:rsid w:val="00556E07"/>
    <w:rsid w:val="00556EBB"/>
    <w:rsid w:val="00561852"/>
    <w:rsid w:val="0057354A"/>
    <w:rsid w:val="00583C5A"/>
    <w:rsid w:val="0059576F"/>
    <w:rsid w:val="005A7D4B"/>
    <w:rsid w:val="005B7382"/>
    <w:rsid w:val="005C0E4C"/>
    <w:rsid w:val="005C2437"/>
    <w:rsid w:val="005C5958"/>
    <w:rsid w:val="005C7096"/>
    <w:rsid w:val="005C78DD"/>
    <w:rsid w:val="005D4904"/>
    <w:rsid w:val="005D5F5B"/>
    <w:rsid w:val="005E2CE0"/>
    <w:rsid w:val="0061190D"/>
    <w:rsid w:val="006119F5"/>
    <w:rsid w:val="00611DED"/>
    <w:rsid w:val="00612D08"/>
    <w:rsid w:val="006257BC"/>
    <w:rsid w:val="0063675B"/>
    <w:rsid w:val="00651445"/>
    <w:rsid w:val="00656B9E"/>
    <w:rsid w:val="006619F9"/>
    <w:rsid w:val="00662824"/>
    <w:rsid w:val="006708AA"/>
    <w:rsid w:val="0067153F"/>
    <w:rsid w:val="00673079"/>
    <w:rsid w:val="006743E8"/>
    <w:rsid w:val="006800C0"/>
    <w:rsid w:val="00686FDC"/>
    <w:rsid w:val="0069430B"/>
    <w:rsid w:val="006A3EF4"/>
    <w:rsid w:val="006D7C14"/>
    <w:rsid w:val="006E09C0"/>
    <w:rsid w:val="006E32DE"/>
    <w:rsid w:val="006E377A"/>
    <w:rsid w:val="006E7E16"/>
    <w:rsid w:val="006F0EA6"/>
    <w:rsid w:val="006F3A66"/>
    <w:rsid w:val="007066BF"/>
    <w:rsid w:val="0071442B"/>
    <w:rsid w:val="00715CC5"/>
    <w:rsid w:val="007217F5"/>
    <w:rsid w:val="00723C25"/>
    <w:rsid w:val="007240A4"/>
    <w:rsid w:val="00725699"/>
    <w:rsid w:val="007300E7"/>
    <w:rsid w:val="00733ABF"/>
    <w:rsid w:val="00741BD8"/>
    <w:rsid w:val="007457C5"/>
    <w:rsid w:val="00746699"/>
    <w:rsid w:val="00751C06"/>
    <w:rsid w:val="00754338"/>
    <w:rsid w:val="007652EA"/>
    <w:rsid w:val="00781164"/>
    <w:rsid w:val="0078597B"/>
    <w:rsid w:val="007A5AB6"/>
    <w:rsid w:val="007A6A64"/>
    <w:rsid w:val="007B75B4"/>
    <w:rsid w:val="007C0E61"/>
    <w:rsid w:val="007C38AE"/>
    <w:rsid w:val="007C64E3"/>
    <w:rsid w:val="007D19BF"/>
    <w:rsid w:val="007F0080"/>
    <w:rsid w:val="00800F38"/>
    <w:rsid w:val="00813F24"/>
    <w:rsid w:val="00825CB9"/>
    <w:rsid w:val="008262D7"/>
    <w:rsid w:val="0085651B"/>
    <w:rsid w:val="00863198"/>
    <w:rsid w:val="008705D1"/>
    <w:rsid w:val="00870E47"/>
    <w:rsid w:val="00873A96"/>
    <w:rsid w:val="00880CCF"/>
    <w:rsid w:val="0088419F"/>
    <w:rsid w:val="008A7F97"/>
    <w:rsid w:val="008B1F22"/>
    <w:rsid w:val="008B66BA"/>
    <w:rsid w:val="008C0172"/>
    <w:rsid w:val="008C28B9"/>
    <w:rsid w:val="008C2CE1"/>
    <w:rsid w:val="008C2DF6"/>
    <w:rsid w:val="008C34BB"/>
    <w:rsid w:val="008C39FF"/>
    <w:rsid w:val="008D339D"/>
    <w:rsid w:val="008D473E"/>
    <w:rsid w:val="008E5BB7"/>
    <w:rsid w:val="008F13D7"/>
    <w:rsid w:val="009016E0"/>
    <w:rsid w:val="009079E9"/>
    <w:rsid w:val="0091450B"/>
    <w:rsid w:val="00922D40"/>
    <w:rsid w:val="00922EFD"/>
    <w:rsid w:val="00923F60"/>
    <w:rsid w:val="009246B1"/>
    <w:rsid w:val="00930E16"/>
    <w:rsid w:val="009317EB"/>
    <w:rsid w:val="00942462"/>
    <w:rsid w:val="0095529E"/>
    <w:rsid w:val="009750F6"/>
    <w:rsid w:val="00977920"/>
    <w:rsid w:val="009813A4"/>
    <w:rsid w:val="00981575"/>
    <w:rsid w:val="009830F0"/>
    <w:rsid w:val="00985767"/>
    <w:rsid w:val="009964C4"/>
    <w:rsid w:val="00996789"/>
    <w:rsid w:val="009973F7"/>
    <w:rsid w:val="009A2482"/>
    <w:rsid w:val="009C03F4"/>
    <w:rsid w:val="009D00F0"/>
    <w:rsid w:val="009D08F5"/>
    <w:rsid w:val="009E4421"/>
    <w:rsid w:val="009F4D43"/>
    <w:rsid w:val="009F6BA5"/>
    <w:rsid w:val="00A2123B"/>
    <w:rsid w:val="00A2238A"/>
    <w:rsid w:val="00A2518F"/>
    <w:rsid w:val="00A25653"/>
    <w:rsid w:val="00A30940"/>
    <w:rsid w:val="00A41691"/>
    <w:rsid w:val="00A55817"/>
    <w:rsid w:val="00A61E97"/>
    <w:rsid w:val="00A668D2"/>
    <w:rsid w:val="00A7334F"/>
    <w:rsid w:val="00A92716"/>
    <w:rsid w:val="00AA0C8D"/>
    <w:rsid w:val="00AB2389"/>
    <w:rsid w:val="00AB7124"/>
    <w:rsid w:val="00AC1883"/>
    <w:rsid w:val="00AC2032"/>
    <w:rsid w:val="00AD0D86"/>
    <w:rsid w:val="00AD161C"/>
    <w:rsid w:val="00AD7CE5"/>
    <w:rsid w:val="00AF0340"/>
    <w:rsid w:val="00AF13E6"/>
    <w:rsid w:val="00B00C75"/>
    <w:rsid w:val="00B12881"/>
    <w:rsid w:val="00B2713E"/>
    <w:rsid w:val="00B276C0"/>
    <w:rsid w:val="00B30956"/>
    <w:rsid w:val="00B30DA4"/>
    <w:rsid w:val="00B31374"/>
    <w:rsid w:val="00B36F61"/>
    <w:rsid w:val="00B41575"/>
    <w:rsid w:val="00B42979"/>
    <w:rsid w:val="00B469A3"/>
    <w:rsid w:val="00B46DA4"/>
    <w:rsid w:val="00B55BB2"/>
    <w:rsid w:val="00B7025A"/>
    <w:rsid w:val="00B74C46"/>
    <w:rsid w:val="00B77C4A"/>
    <w:rsid w:val="00B83442"/>
    <w:rsid w:val="00B910F1"/>
    <w:rsid w:val="00BA66C5"/>
    <w:rsid w:val="00BB00EB"/>
    <w:rsid w:val="00BB37BB"/>
    <w:rsid w:val="00BB5E51"/>
    <w:rsid w:val="00BC6248"/>
    <w:rsid w:val="00BD22D7"/>
    <w:rsid w:val="00BD3168"/>
    <w:rsid w:val="00BD46A3"/>
    <w:rsid w:val="00BD6A09"/>
    <w:rsid w:val="00BD7F36"/>
    <w:rsid w:val="00BE5B79"/>
    <w:rsid w:val="00BE7870"/>
    <w:rsid w:val="00BF5684"/>
    <w:rsid w:val="00BF65EF"/>
    <w:rsid w:val="00C16AE2"/>
    <w:rsid w:val="00C25132"/>
    <w:rsid w:val="00C37FBB"/>
    <w:rsid w:val="00C42CDC"/>
    <w:rsid w:val="00C553A0"/>
    <w:rsid w:val="00C56124"/>
    <w:rsid w:val="00C64F76"/>
    <w:rsid w:val="00C732CE"/>
    <w:rsid w:val="00C76635"/>
    <w:rsid w:val="00C77318"/>
    <w:rsid w:val="00C81942"/>
    <w:rsid w:val="00C83C72"/>
    <w:rsid w:val="00C85EDC"/>
    <w:rsid w:val="00C87966"/>
    <w:rsid w:val="00C92579"/>
    <w:rsid w:val="00C92886"/>
    <w:rsid w:val="00CA10AA"/>
    <w:rsid w:val="00CA4B75"/>
    <w:rsid w:val="00CA69D7"/>
    <w:rsid w:val="00CB05ED"/>
    <w:rsid w:val="00CB1B38"/>
    <w:rsid w:val="00CB4535"/>
    <w:rsid w:val="00CB691D"/>
    <w:rsid w:val="00CC2BF2"/>
    <w:rsid w:val="00CD2E7B"/>
    <w:rsid w:val="00CD48C8"/>
    <w:rsid w:val="00CD584D"/>
    <w:rsid w:val="00CE003F"/>
    <w:rsid w:val="00D0495E"/>
    <w:rsid w:val="00D04B38"/>
    <w:rsid w:val="00D1148F"/>
    <w:rsid w:val="00D16C1E"/>
    <w:rsid w:val="00D351C5"/>
    <w:rsid w:val="00D35C15"/>
    <w:rsid w:val="00D4616E"/>
    <w:rsid w:val="00D47A14"/>
    <w:rsid w:val="00D51955"/>
    <w:rsid w:val="00D555BF"/>
    <w:rsid w:val="00D606F3"/>
    <w:rsid w:val="00D65630"/>
    <w:rsid w:val="00D77638"/>
    <w:rsid w:val="00D957F6"/>
    <w:rsid w:val="00DB4D32"/>
    <w:rsid w:val="00DD0B5D"/>
    <w:rsid w:val="00DD1DD6"/>
    <w:rsid w:val="00DD4713"/>
    <w:rsid w:val="00DE2203"/>
    <w:rsid w:val="00DE552A"/>
    <w:rsid w:val="00DF19DB"/>
    <w:rsid w:val="00E01C6A"/>
    <w:rsid w:val="00E03837"/>
    <w:rsid w:val="00E230F6"/>
    <w:rsid w:val="00E25C61"/>
    <w:rsid w:val="00E3065A"/>
    <w:rsid w:val="00E3459B"/>
    <w:rsid w:val="00E37CBF"/>
    <w:rsid w:val="00E42188"/>
    <w:rsid w:val="00E4265C"/>
    <w:rsid w:val="00E46FA6"/>
    <w:rsid w:val="00E60C98"/>
    <w:rsid w:val="00E6523C"/>
    <w:rsid w:val="00E70271"/>
    <w:rsid w:val="00E71356"/>
    <w:rsid w:val="00E74CC7"/>
    <w:rsid w:val="00E813B9"/>
    <w:rsid w:val="00E83C35"/>
    <w:rsid w:val="00E925F7"/>
    <w:rsid w:val="00E9634D"/>
    <w:rsid w:val="00E97CF2"/>
    <w:rsid w:val="00EA18F7"/>
    <w:rsid w:val="00EA1A75"/>
    <w:rsid w:val="00EA7AAF"/>
    <w:rsid w:val="00EB44CA"/>
    <w:rsid w:val="00EB7298"/>
    <w:rsid w:val="00EC0176"/>
    <w:rsid w:val="00EC02AF"/>
    <w:rsid w:val="00EC6FAB"/>
    <w:rsid w:val="00ED6D7B"/>
    <w:rsid w:val="00EE3F3F"/>
    <w:rsid w:val="00EE5C2B"/>
    <w:rsid w:val="00EF5BD8"/>
    <w:rsid w:val="00F03626"/>
    <w:rsid w:val="00F12F7F"/>
    <w:rsid w:val="00F1616A"/>
    <w:rsid w:val="00F25E37"/>
    <w:rsid w:val="00F34E00"/>
    <w:rsid w:val="00F45B3A"/>
    <w:rsid w:val="00F54C11"/>
    <w:rsid w:val="00F73EC4"/>
    <w:rsid w:val="00F92557"/>
    <w:rsid w:val="00F94AB6"/>
    <w:rsid w:val="00FA2546"/>
    <w:rsid w:val="00FA4047"/>
    <w:rsid w:val="00FB3866"/>
    <w:rsid w:val="00FD3503"/>
    <w:rsid w:val="00FD4B15"/>
    <w:rsid w:val="00FD53FD"/>
    <w:rsid w:val="00FE3FE9"/>
    <w:rsid w:val="00FE50F4"/>
    <w:rsid w:val="00FE7A31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9E21A"/>
  <w15:docId w15:val="{91C493D5-516D-4183-99C9-43EDF2829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327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27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27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27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272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656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D6977-5076-4060-9706-CDA992503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Arakelyan</dc:creator>
  <cp:keywords>https://mul2.gov.am/tasks/534777/oneclick/3_HO_popox_hashvarkner_canker_horizonakan_monitoring_varchararakan_mas.docx?token=8518beff5ccd81ea72fa4fc732c27231</cp:keywords>
  <cp:lastModifiedBy>Irina Vardanyan</cp:lastModifiedBy>
  <cp:revision>15</cp:revision>
  <cp:lastPrinted>2021-03-11T07:21:00Z</cp:lastPrinted>
  <dcterms:created xsi:type="dcterms:W3CDTF">2021-10-18T12:11:00Z</dcterms:created>
  <dcterms:modified xsi:type="dcterms:W3CDTF">2021-12-06T07:43:00Z</dcterms:modified>
</cp:coreProperties>
</file>