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CC9A7" w14:textId="77777777" w:rsidR="008222CD" w:rsidRPr="009B7037" w:rsidRDefault="008222CD" w:rsidP="009B70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B7037">
        <w:rPr>
          <w:rFonts w:ascii="GHEA Grapalat" w:hAnsi="GHEA Grapalat"/>
          <w:b/>
          <w:lang w:val="hy-AM"/>
        </w:rPr>
        <w:t>ՏԵՂԵԿԱՆՔ</w:t>
      </w:r>
    </w:p>
    <w:p w14:paraId="5ED0E5CE" w14:textId="638B50D4" w:rsidR="008222CD" w:rsidRPr="009B7037" w:rsidRDefault="008222CD" w:rsidP="009B703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B7037">
        <w:rPr>
          <w:rFonts w:ascii="GHEA Grapalat" w:hAnsi="GHEA Grapalat"/>
          <w:b/>
          <w:noProof/>
          <w:lang w:val="hy-AM"/>
        </w:rPr>
        <w:t xml:space="preserve">«Եվրասիական տնտեսական միության մասին» 2014 թվականի մայիսի 29-ի պայմանագրում փոփոխություններ կատարելու մասին» </w:t>
      </w:r>
      <w:r w:rsidR="00912422" w:rsidRPr="009B7037">
        <w:rPr>
          <w:rFonts w:ascii="GHEA Grapalat" w:hAnsi="GHEA Grapalat"/>
          <w:b/>
          <w:noProof/>
          <w:lang w:val="hy-AM"/>
        </w:rPr>
        <w:t>Ա</w:t>
      </w:r>
      <w:r w:rsidRPr="009B7037">
        <w:rPr>
          <w:rFonts w:ascii="GHEA Grapalat" w:hAnsi="GHEA Grapalat"/>
          <w:b/>
          <w:lang w:val="hy-AM"/>
        </w:rPr>
        <w:t>րձանագրության ստորագրման  նպատակահարմարության վերաբերյալ</w:t>
      </w:r>
    </w:p>
    <w:p w14:paraId="0F0CFD62" w14:textId="77777777" w:rsidR="008222CD" w:rsidRPr="009B7037" w:rsidRDefault="008222CD" w:rsidP="009B7037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14:paraId="00616183" w14:textId="510BA265" w:rsidR="008222CD" w:rsidRPr="009B7037" w:rsidRDefault="008222CD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 xml:space="preserve">«Եվրասիական տնտեսական միության մասին» 2014 թվականի մայիսի 29-ի պայմանագրում փոփոխություններ կատարելու մասին» </w:t>
      </w:r>
      <w:r w:rsidR="00912422" w:rsidRPr="009B7037">
        <w:rPr>
          <w:rFonts w:ascii="GHEA Grapalat" w:hAnsi="GHEA Grapalat"/>
          <w:noProof/>
          <w:lang w:val="hy-AM"/>
        </w:rPr>
        <w:t>Ա</w:t>
      </w:r>
      <w:r w:rsidRPr="009B7037">
        <w:rPr>
          <w:rFonts w:ascii="GHEA Grapalat" w:hAnsi="GHEA Grapalat"/>
          <w:lang w:val="hy-AM"/>
        </w:rPr>
        <w:t>րձանագրությ</w:t>
      </w:r>
      <w:r w:rsidR="00E679CC" w:rsidRPr="009B7037">
        <w:rPr>
          <w:rFonts w:ascii="GHEA Grapalat" w:hAnsi="GHEA Grapalat"/>
          <w:lang w:val="hy-AM"/>
        </w:rPr>
        <w:t>ա</w:t>
      </w:r>
      <w:r w:rsidRPr="009B7037">
        <w:rPr>
          <w:rFonts w:ascii="GHEA Grapalat" w:hAnsi="GHEA Grapalat"/>
          <w:lang w:val="hy-AM"/>
        </w:rPr>
        <w:t>ն</w:t>
      </w:r>
      <w:r w:rsidR="00E679CC" w:rsidRPr="009B7037">
        <w:rPr>
          <w:rFonts w:ascii="GHEA Grapalat" w:hAnsi="GHEA Grapalat"/>
          <w:lang w:val="hy-AM"/>
        </w:rPr>
        <w:t xml:space="preserve"> նախագիծը</w:t>
      </w:r>
      <w:r w:rsidRPr="009B7037">
        <w:rPr>
          <w:rFonts w:ascii="GHEA Grapalat" w:hAnsi="GHEA Grapalat"/>
          <w:lang w:val="hy-AM"/>
        </w:rPr>
        <w:t xml:space="preserve"> (այսուհետ` Արձանագրություն) հաստատվել է Եվրասիական </w:t>
      </w:r>
      <w:r w:rsidR="002F7296" w:rsidRPr="009B7037">
        <w:rPr>
          <w:rFonts w:ascii="GHEA Grapalat" w:hAnsi="GHEA Grapalat"/>
          <w:lang w:val="hy-AM"/>
        </w:rPr>
        <w:t>տնտեսական հանձնաժողովի</w:t>
      </w:r>
      <w:r w:rsidRPr="009B7037">
        <w:rPr>
          <w:rFonts w:ascii="GHEA Grapalat" w:hAnsi="GHEA Grapalat"/>
          <w:lang w:val="hy-AM"/>
        </w:rPr>
        <w:t xml:space="preserve"> խորհրդի 20</w:t>
      </w:r>
      <w:r w:rsidR="002F7296" w:rsidRPr="009B7037">
        <w:rPr>
          <w:rFonts w:ascii="GHEA Grapalat" w:hAnsi="GHEA Grapalat"/>
          <w:lang w:val="hy-AM"/>
        </w:rPr>
        <w:t>21</w:t>
      </w:r>
      <w:r w:rsidRPr="009B7037">
        <w:rPr>
          <w:rFonts w:ascii="GHEA Grapalat" w:hAnsi="GHEA Grapalat"/>
          <w:lang w:val="hy-AM"/>
        </w:rPr>
        <w:t xml:space="preserve"> թվականի </w:t>
      </w:r>
      <w:r w:rsidR="002F7296" w:rsidRPr="009B7037">
        <w:rPr>
          <w:rFonts w:ascii="GHEA Grapalat" w:hAnsi="GHEA Grapalat"/>
          <w:lang w:val="hy-AM"/>
        </w:rPr>
        <w:t>հոկտեմբերի 29</w:t>
      </w:r>
      <w:r w:rsidRPr="009B7037">
        <w:rPr>
          <w:rFonts w:ascii="GHEA Grapalat" w:hAnsi="GHEA Grapalat"/>
          <w:lang w:val="hy-AM"/>
        </w:rPr>
        <w:t xml:space="preserve">-ի </w:t>
      </w:r>
      <w:r w:rsidR="00CF7258" w:rsidRPr="009B7037">
        <w:rPr>
          <w:rFonts w:ascii="GHEA Grapalat" w:hAnsi="GHEA Grapalat"/>
          <w:lang w:val="hy-AM"/>
        </w:rPr>
        <w:t xml:space="preserve">թիվ 17 </w:t>
      </w:r>
      <w:r w:rsidRPr="009B7037">
        <w:rPr>
          <w:rFonts w:ascii="GHEA Grapalat" w:hAnsi="GHEA Grapalat"/>
          <w:lang w:val="hy-AM"/>
        </w:rPr>
        <w:t>կարգադրությամբ:</w:t>
      </w:r>
    </w:p>
    <w:p w14:paraId="1468CAC4" w14:textId="383876F9" w:rsidR="00694DD4" w:rsidRPr="009B7037" w:rsidRDefault="008222CD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>Արձանագրության հիմնական նպատակն</w:t>
      </w:r>
      <w:r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է «</w:t>
      </w:r>
      <w:r w:rsidRPr="009B7037">
        <w:rPr>
          <w:rFonts w:ascii="GHEA Grapalat" w:hAnsi="GHEA Grapalat"/>
          <w:noProof/>
          <w:lang w:val="hy-AM"/>
        </w:rPr>
        <w:t xml:space="preserve">Եվրասիական տնտեսական միության մասին» </w:t>
      </w:r>
      <w:r w:rsidR="00912422" w:rsidRPr="009B7037">
        <w:rPr>
          <w:rFonts w:ascii="GHEA Grapalat" w:hAnsi="GHEA Grapalat"/>
          <w:noProof/>
          <w:lang w:val="hy-AM"/>
        </w:rPr>
        <w:t>Պ</w:t>
      </w:r>
      <w:r w:rsidRPr="009B7037">
        <w:rPr>
          <w:rFonts w:ascii="GHEA Grapalat" w:hAnsi="GHEA Grapalat"/>
          <w:noProof/>
          <w:lang w:val="hy-AM"/>
        </w:rPr>
        <w:t>այմանագրում (</w:t>
      </w:r>
      <w:r w:rsidRPr="009B7037">
        <w:rPr>
          <w:rFonts w:ascii="GHEA Grapalat" w:hAnsi="GHEA Grapalat"/>
          <w:lang w:val="hy-AM"/>
        </w:rPr>
        <w:t xml:space="preserve">այսուհետ` </w:t>
      </w:r>
      <w:r w:rsidRPr="009B7037">
        <w:rPr>
          <w:rFonts w:ascii="GHEA Grapalat" w:hAnsi="GHEA Grapalat"/>
          <w:noProof/>
          <w:lang w:val="hy-AM"/>
        </w:rPr>
        <w:t>Պայմանագիր) կատարել փոփոխություններ</w:t>
      </w:r>
      <w:r w:rsidR="002F7296" w:rsidRPr="009B7037">
        <w:rPr>
          <w:rFonts w:ascii="GHEA Grapalat" w:hAnsi="GHEA Grapalat"/>
          <w:noProof/>
          <w:lang w:val="hy-AM"/>
        </w:rPr>
        <w:t>, որոնք ուղղված են</w:t>
      </w:r>
      <w:r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իրավակի</w:t>
      </w:r>
      <w:r w:rsidR="009F153C" w:rsidRPr="009B7037">
        <w:rPr>
          <w:rFonts w:ascii="GHEA Grapalat" w:hAnsi="GHEA Grapalat"/>
          <w:noProof/>
          <w:lang w:val="hy-AM"/>
        </w:rPr>
        <w:t>րառ</w:t>
      </w:r>
      <w:r w:rsidRPr="009B7037">
        <w:rPr>
          <w:rFonts w:ascii="GHEA Grapalat" w:hAnsi="GHEA Grapalat"/>
          <w:noProof/>
          <w:lang w:val="hy-AM"/>
        </w:rPr>
        <w:t>ական պրակտիկայի  ընթացքում բացահայտված իրավական կարգավորման ոլորտում բացերի վերացման</w:t>
      </w:r>
      <w:r w:rsidR="002F7296" w:rsidRPr="009B7037">
        <w:rPr>
          <w:rFonts w:ascii="GHEA Grapalat" w:hAnsi="GHEA Grapalat"/>
          <w:noProof/>
          <w:lang w:val="hy-AM"/>
        </w:rPr>
        <w:t>ը, Պայմանագրում</w:t>
      </w:r>
      <w:r w:rsidR="002F7296" w:rsidRPr="009B7037">
        <w:rPr>
          <w:rFonts w:ascii="GHEA Grapalat" w:hAnsi="GHEA Grapalat"/>
          <w:lang w:val="hy-AM"/>
        </w:rPr>
        <w:t xml:space="preserve"> կիրառվող տերմինաբանության միա</w:t>
      </w:r>
      <w:r w:rsidR="0033620B" w:rsidRPr="009B7037">
        <w:rPr>
          <w:rFonts w:ascii="GHEA Grapalat" w:hAnsi="GHEA Grapalat"/>
          <w:lang w:val="hy-AM"/>
        </w:rPr>
        <w:t xml:space="preserve">տեսակության ապահովմանը, Հանձնաժողովին </w:t>
      </w:r>
      <w:r w:rsidR="0033620B" w:rsidRPr="009B7037">
        <w:rPr>
          <w:rFonts w:ascii="Cambria Math" w:hAnsi="Cambria Math" w:cs="Cambria Math"/>
          <w:lang w:val="hy-AM"/>
        </w:rPr>
        <w:t>​​</w:t>
      </w:r>
      <w:r w:rsidR="0033620B" w:rsidRPr="009B7037">
        <w:rPr>
          <w:rFonts w:ascii="GHEA Grapalat" w:hAnsi="GHEA Grapalat"/>
          <w:lang w:val="hy-AM"/>
        </w:rPr>
        <w:t>մի շարք լիազորություններով օժտելուն (մասնավորապես՝ ստանդարտացման, երրորդ երկրների նկատմամբ հատուկ պաշտպանիչ, հակադեմպինգային և հակակշռող միջոցառումների, սանիտարական, անասնաբուժական և սանիտարական և կարանտինային բուսասանիտարական միջոցառումների, մրցակցության, բնական մենաշնորհների գործունեության կարգավորման մասով), մինչև 2025 թվականը Եվրասիական տնտեսական ինտեգրման զարգացման ռազմավարական ուղղություններում ներառված</w:t>
      </w:r>
      <w:r w:rsidR="00912422" w:rsidRPr="009B7037">
        <w:rPr>
          <w:rFonts w:ascii="GHEA Grapalat" w:hAnsi="GHEA Grapalat"/>
          <w:lang w:val="hy-AM"/>
        </w:rPr>
        <w:t xml:space="preserve"> </w:t>
      </w:r>
      <w:r w:rsidR="0033620B" w:rsidRPr="009B7037">
        <w:rPr>
          <w:rFonts w:ascii="GHEA Grapalat" w:hAnsi="GHEA Grapalat"/>
          <w:lang w:val="hy-AM"/>
        </w:rPr>
        <w:t xml:space="preserve"> միջոցառումների իրականացմանը, </w:t>
      </w:r>
      <w:r w:rsidRPr="009B7037">
        <w:rPr>
          <w:rFonts w:ascii="GHEA Grapalat" w:hAnsi="GHEA Grapalat"/>
          <w:noProof/>
          <w:lang w:val="hy-AM"/>
        </w:rPr>
        <w:t xml:space="preserve">ինչպես նաև Պայմանագրի </w:t>
      </w:r>
      <w:r w:rsidR="00E446D4" w:rsidRPr="009B7037">
        <w:rPr>
          <w:rFonts w:ascii="GHEA Grapalat" w:hAnsi="GHEA Grapalat"/>
          <w:noProof/>
          <w:lang w:val="hy-AM"/>
        </w:rPr>
        <w:t>գործող</w:t>
      </w:r>
      <w:r w:rsidRPr="009B7037">
        <w:rPr>
          <w:rFonts w:ascii="GHEA Grapalat" w:hAnsi="GHEA Grapalat"/>
          <w:noProof/>
          <w:lang w:val="hy-AM"/>
        </w:rPr>
        <w:t xml:space="preserve"> դրույթների </w:t>
      </w:r>
      <w:r w:rsidR="00E446D4" w:rsidRPr="009B7037">
        <w:rPr>
          <w:rFonts w:ascii="GHEA Grapalat" w:hAnsi="GHEA Grapalat"/>
          <w:lang w:val="hy-AM"/>
        </w:rPr>
        <w:t>ճշգրտմանը։</w:t>
      </w:r>
    </w:p>
    <w:p w14:paraId="2DFFC14F" w14:textId="2EE14AA3" w:rsidR="00694DD4" w:rsidRPr="009B7037" w:rsidRDefault="00694DD4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նախագծի 2-րդ կետով նախատեսվում է լրացում կատարել </w:t>
      </w:r>
      <w:r w:rsidR="00912422" w:rsidRPr="009B7037">
        <w:rPr>
          <w:rFonts w:ascii="GHEA Grapalat" w:hAnsi="GHEA Grapalat"/>
          <w:noProof/>
          <w:lang w:val="hy-AM"/>
        </w:rPr>
        <w:t>Պայմանագ</w:t>
      </w:r>
      <w:r w:rsidRPr="009B7037">
        <w:rPr>
          <w:rFonts w:ascii="GHEA Grapalat" w:hAnsi="GHEA Grapalat" w:cs="Sylfaen"/>
          <w:color w:val="000000" w:themeColor="text1"/>
          <w:lang w:val="hy-AM"/>
        </w:rPr>
        <w:t xml:space="preserve">րի 29-րդ հոդվածում, որը սահմանում է անդամ պետությունների կողմից փոխադարձ առևտրում սահմանափակումներ կիրառելու հիմքերը։ Փոփոխության նպատակն է՝ համապատասխան փաստաթղթի մշակման միջոցով կարգավորել </w:t>
      </w:r>
      <w:r w:rsidRPr="009B7037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սահմանափակումներ կիրառելիս և դրանք չեղարկելիս Եվրասիական տնտեսական հանձնաժողովի և անդամ պետությունների միջև փոխգործակցությունը՝ նպաստելով ապրանքների ընդհանուր շուկայի արդյունավետ գործառնությանը։ </w:t>
      </w:r>
    </w:p>
    <w:p w14:paraId="3C7F0107" w14:textId="6938F7CF" w:rsidR="00FE03F7" w:rsidRPr="009B7037" w:rsidRDefault="00694DD4" w:rsidP="009B7037">
      <w:pPr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նախագծի 3-րդ կետով նախատեսվում է </w:t>
      </w:r>
      <w:r w:rsidR="001576B8" w:rsidRPr="009B7037">
        <w:rPr>
          <w:rFonts w:ascii="GHEA Grapalat" w:hAnsi="GHEA Grapalat"/>
          <w:noProof/>
          <w:lang w:val="hy-AM"/>
        </w:rPr>
        <w:t>Պայմանագրի VI բաժինը լրաց</w:t>
      </w:r>
      <w:r w:rsidRPr="009B7037">
        <w:rPr>
          <w:rFonts w:ascii="GHEA Grapalat" w:hAnsi="GHEA Grapalat"/>
          <w:noProof/>
          <w:lang w:val="hy-AM"/>
        </w:rPr>
        <w:t>նել</w:t>
      </w:r>
      <w:r w:rsidR="001576B8" w:rsidRPr="009B7037">
        <w:rPr>
          <w:rFonts w:ascii="GHEA Grapalat" w:hAnsi="GHEA Grapalat"/>
          <w:noProof/>
          <w:lang w:val="hy-AM"/>
        </w:rPr>
        <w:t xml:space="preserve"> </w:t>
      </w:r>
      <w:r w:rsidR="00EF0B72" w:rsidRPr="009B7037">
        <w:rPr>
          <w:rFonts w:ascii="GHEA Grapalat" w:hAnsi="GHEA Grapalat"/>
          <w:noProof/>
          <w:lang w:val="hy-AM"/>
        </w:rPr>
        <w:t xml:space="preserve">նոր </w:t>
      </w:r>
      <w:r w:rsidR="001576B8" w:rsidRPr="009B7037">
        <w:rPr>
          <w:rFonts w:ascii="GHEA Grapalat" w:hAnsi="GHEA Grapalat"/>
          <w:noProof/>
          <w:lang w:val="hy-AM"/>
        </w:rPr>
        <w:t>29</w:t>
      </w:r>
      <w:r w:rsidR="001576B8" w:rsidRPr="009B7037">
        <w:rPr>
          <w:rFonts w:ascii="GHEA Grapalat" w:hAnsi="GHEA Grapalat"/>
          <w:noProof/>
          <w:vertAlign w:val="superscript"/>
          <w:lang w:val="hy-AM"/>
        </w:rPr>
        <w:t xml:space="preserve">1 </w:t>
      </w:r>
      <w:r w:rsidR="001576B8" w:rsidRPr="009B7037">
        <w:rPr>
          <w:rFonts w:ascii="GHEA Grapalat" w:hAnsi="GHEA Grapalat"/>
          <w:noProof/>
          <w:lang w:val="hy-AM"/>
        </w:rPr>
        <w:t xml:space="preserve">հոդվածով՝ «Պետական հսկողություն (վերահսկողություն) Միության մաքսային սահմանին», համաձայն որի </w:t>
      </w:r>
      <w:r w:rsidR="008B5FCC" w:rsidRPr="009B7037">
        <w:rPr>
          <w:rFonts w:ascii="GHEA Grapalat" w:hAnsi="GHEA Grapalat"/>
          <w:noProof/>
          <w:lang w:val="hy-AM"/>
        </w:rPr>
        <w:t xml:space="preserve">ԵԱՏՄ անդամ պետությունների պետական </w:t>
      </w:r>
      <w:r w:rsidR="008B5FCC" w:rsidRPr="009B7037">
        <w:rPr>
          <w:rFonts w:ascii="Cambria Math" w:hAnsi="Cambria Math" w:cs="Cambria Math"/>
          <w:noProof/>
          <w:lang w:val="hy-AM"/>
        </w:rPr>
        <w:t>​​</w:t>
      </w:r>
      <w:r w:rsidR="008B5FCC" w:rsidRPr="009B7037">
        <w:rPr>
          <w:rFonts w:ascii="GHEA Grapalat" w:hAnsi="GHEA Grapalat"/>
          <w:noProof/>
          <w:lang w:val="hy-AM"/>
        </w:rPr>
        <w:t xml:space="preserve">սահմանների անցակետերով և (կամ) անդամ պետությունների օրենսդրությամբ սահմանված այլ վայրերով </w:t>
      </w:r>
      <w:r w:rsidR="001576B8" w:rsidRPr="009B7037">
        <w:rPr>
          <w:rFonts w:ascii="GHEA Grapalat" w:hAnsi="GHEA Grapalat"/>
          <w:noProof/>
          <w:lang w:val="hy-AM"/>
        </w:rPr>
        <w:t xml:space="preserve">Միության մաքսային սահմանը անցնելիս անձանց, ապրանքների և տրանսպորտային միջոցների նկատմամբ իրականացվում է </w:t>
      </w:r>
      <w:r w:rsidR="001576B8" w:rsidRPr="009B7037">
        <w:rPr>
          <w:rFonts w:ascii="Cambria Math" w:hAnsi="Cambria Math" w:cs="Cambria Math"/>
          <w:noProof/>
          <w:lang w:val="hy-AM"/>
        </w:rPr>
        <w:t>​​</w:t>
      </w:r>
      <w:r w:rsidR="00EF0B72" w:rsidRPr="009B7037">
        <w:rPr>
          <w:rFonts w:ascii="GHEA Grapalat" w:hAnsi="GHEA Grapalat"/>
          <w:noProof/>
          <w:lang w:val="hy-AM"/>
        </w:rPr>
        <w:t xml:space="preserve">մաքսային, տրանսպորտային (ավտոմոբիլային), սանիտարահամաճարակային, անասնաբուժական, կարանտինային բուսասանիտարական, ճառագայթային հսկողություն </w:t>
      </w:r>
      <w:r w:rsidR="001576B8" w:rsidRPr="009B7037">
        <w:rPr>
          <w:rFonts w:ascii="GHEA Grapalat" w:hAnsi="GHEA Grapalat"/>
          <w:noProof/>
          <w:lang w:val="hy-AM"/>
        </w:rPr>
        <w:t xml:space="preserve">(վերահսկողություն), </w:t>
      </w:r>
      <w:r w:rsidR="00EF0B72" w:rsidRPr="009B7037">
        <w:rPr>
          <w:rFonts w:ascii="GHEA Grapalat" w:hAnsi="GHEA Grapalat"/>
          <w:noProof/>
          <w:lang w:val="hy-AM"/>
        </w:rPr>
        <w:t>որի կազմակերպման համար Հանձնաժողովի ակտերով սահմանվում են տիպային պահանջներ</w:t>
      </w:r>
      <w:r w:rsidR="008B5FCC" w:rsidRPr="009B7037">
        <w:rPr>
          <w:rFonts w:ascii="GHEA Grapalat" w:hAnsi="GHEA Grapalat"/>
          <w:noProof/>
          <w:lang w:val="hy-AM"/>
        </w:rPr>
        <w:t>։</w:t>
      </w:r>
    </w:p>
    <w:p w14:paraId="3749EAD5" w14:textId="1EF18733" w:rsidR="00F2780F" w:rsidRPr="009B7037" w:rsidRDefault="00AE3A23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>Արձանագրության նախագծի 7-րդ կետով նախատեսվում է լրացում կատարել Պայմանագրի 97-րդ հոդվածում, համաձայն որի աշխատողներին ընձեռվում է առանց</w:t>
      </w:r>
      <w:r w:rsidRPr="009B7037">
        <w:rPr>
          <w:rFonts w:ascii="GHEA Grapalat" w:hAnsi="GHEA Grapalat"/>
          <w:lang w:val="hy-AM"/>
        </w:rPr>
        <w:t xml:space="preserve"> աշխատանքի տեղավորման պետության տարածքը լքելու մուտքի նպատակը փոխելու հնարավորություն, որի արդյունքում կկրճատվեն հարկադիր ճանապարհորդության հետ կապված տրանսպորտի ծախսերը, ինչպես նաև հանվում են Միության մեկ այլ պետության մանկավարժական և իրավական գործունեության ոլորտում աշխատանքի համար դիմող աշխատողների համար առկա սահմանափակումները</w:t>
      </w:r>
      <w:r w:rsidR="00AF4562" w:rsidRPr="009B7037">
        <w:rPr>
          <w:rFonts w:ascii="GHEA Grapalat" w:hAnsi="GHEA Grapalat"/>
          <w:lang w:val="hy-AM"/>
        </w:rPr>
        <w:t>։</w:t>
      </w:r>
    </w:p>
    <w:p w14:paraId="091CD6F3" w14:textId="6C694F0F" w:rsidR="00AE3A23" w:rsidRPr="009B7037" w:rsidRDefault="00AE3A23" w:rsidP="009B7037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9B7037">
        <w:rPr>
          <w:rFonts w:ascii="GHEA Grapalat" w:hAnsi="GHEA Grapalat" w:cs="Sylfaen"/>
          <w:color w:val="000000" w:themeColor="text1"/>
          <w:lang w:val="hy-AM"/>
        </w:rPr>
        <w:t xml:space="preserve">Արձանագրության նախագծի 9-րդ կետով առաջարկվում է </w:t>
      </w:r>
      <w:r w:rsidRPr="009B7037">
        <w:rPr>
          <w:rFonts w:ascii="GHEA Grapalat" w:hAnsi="GHEA Grapalat"/>
          <w:noProof/>
          <w:lang w:val="hy-AM"/>
        </w:rPr>
        <w:t>Պայմանագրի № 5 Հավելվածի /</w:t>
      </w:r>
      <w:r w:rsidRPr="009B7037">
        <w:rPr>
          <w:rFonts w:ascii="GHEA Grapalat" w:hAnsi="GHEA Grapalat" w:cs="Sylfaen"/>
          <w:color w:val="000000" w:themeColor="text1"/>
          <w:lang w:val="hy-AM"/>
        </w:rPr>
        <w:t xml:space="preserve">Ներմուծման մաքսատուրքերի (համարժեք այլ տուրքերի, հարկերի և հավաքագրումների) գումարները հաշվեգրելու և բաշխելու, դրանք որպես եկամուտ անդամ պետությունների բյուջեներ փոխանցելու կարգի վերաբերյալ Արձանագրություն/ 31 կետում բերված բանաձևում LIBORUSD, o/n» անվանումը փոխարինել «SOFRUSD, o/n» անվանումով։ Հաշվի առնելով, որ Ֆինանսական վարքագծի նորմերի </w:t>
      </w:r>
      <w:r w:rsidRPr="009B7037">
        <w:rPr>
          <w:rFonts w:ascii="GHEA Grapalat" w:hAnsi="GHEA Grapalat" w:cs="Sylfaen"/>
          <w:color w:val="000000" w:themeColor="text1"/>
          <w:lang w:val="hy-AM"/>
        </w:rPr>
        <w:lastRenderedPageBreak/>
        <w:t>վերահսկողության Բրիտանական վարչությունը մտադիր է 2021 թվականի վերջին չեղյալ հայտարարել LIBOR ցուցանիշը, ԵԱՏՄ անդամ երկրների ազգային (կենտրոնական) բանկերի փորձագետները համաձայնեցին այն փոխարինել Նյու-Յորքի Դաշնային պահուստային բանկի (ԱՄՆ) կողմից կառավարվող SOFR ցուցանիշով։</w:t>
      </w:r>
    </w:p>
    <w:p w14:paraId="4FA1966E" w14:textId="2254570C" w:rsidR="0037388A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 xml:space="preserve">Պայմանագրի </w:t>
      </w:r>
      <w:r w:rsidR="00CF7258" w:rsidRPr="009B7037">
        <w:rPr>
          <w:rFonts w:ascii="GHEA Grapalat" w:hAnsi="GHEA Grapalat"/>
          <w:noProof/>
          <w:lang w:val="hy-AM"/>
        </w:rPr>
        <w:t xml:space="preserve">№ </w:t>
      </w:r>
      <w:r w:rsidR="001D16BD" w:rsidRPr="009B7037">
        <w:rPr>
          <w:rFonts w:ascii="GHEA Grapalat" w:hAnsi="GHEA Grapalat"/>
          <w:noProof/>
          <w:lang w:val="hy-AM"/>
        </w:rPr>
        <w:t xml:space="preserve">8 </w:t>
      </w:r>
      <w:r w:rsidRPr="009B7037">
        <w:rPr>
          <w:rFonts w:ascii="GHEA Grapalat" w:hAnsi="GHEA Grapalat"/>
          <w:noProof/>
          <w:lang w:val="hy-AM"/>
        </w:rPr>
        <w:t>Հավելված</w:t>
      </w:r>
      <w:r w:rsidR="001D16BD" w:rsidRPr="009B7037">
        <w:rPr>
          <w:rFonts w:ascii="GHEA Grapalat" w:hAnsi="GHEA Grapalat"/>
          <w:noProof/>
          <w:lang w:val="hy-AM"/>
        </w:rPr>
        <w:t>ո</w:t>
      </w:r>
      <w:r w:rsidR="007042ED" w:rsidRPr="009B7037">
        <w:rPr>
          <w:rFonts w:ascii="GHEA Grapalat" w:hAnsi="GHEA Grapalat"/>
          <w:noProof/>
          <w:lang w:val="hy-AM"/>
        </w:rPr>
        <w:t>ւմ</w:t>
      </w:r>
      <w:r w:rsidRPr="009B7037">
        <w:rPr>
          <w:rFonts w:ascii="GHEA Grapalat" w:hAnsi="GHEA Grapalat"/>
          <w:noProof/>
          <w:lang w:val="hy-AM"/>
        </w:rPr>
        <w:t xml:space="preserve"> /«Երրորդ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երկրների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նկատմամբ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>հատուկ</w:t>
      </w:r>
      <w:r w:rsidR="007042ED" w:rsidRPr="009B7037">
        <w:rPr>
          <w:rFonts w:ascii="GHEA Grapalat" w:hAnsi="GHEA Grapalat"/>
          <w:noProof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lang w:val="hy-AM"/>
        </w:rPr>
        <w:t>պաշտպանական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,</w:t>
      </w:r>
      <w:r w:rsidR="007042ED"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հակագնագցման</w:t>
      </w:r>
      <w:r w:rsidR="007042ED"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(</w:t>
      </w:r>
      <w:r w:rsidRPr="009B7037">
        <w:rPr>
          <w:rStyle w:val="Strong"/>
          <w:rFonts w:ascii="GHEA Grapalat" w:hAnsi="GHEA Grapalat" w:cs="Arial Unicode"/>
          <w:b w:val="0"/>
          <w:bCs w:val="0"/>
          <w:color w:val="000000"/>
          <w:lang w:val="hy-AM"/>
        </w:rPr>
        <w:t>հակադեմփինգային</w:t>
      </w:r>
      <w:r w:rsidRPr="009B7037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)</w:t>
      </w:r>
      <w:r w:rsidR="007042ED" w:rsidRPr="009B703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B7037">
        <w:rPr>
          <w:rFonts w:ascii="GHEA Grapalat" w:hAnsi="GHEA Grapalat"/>
          <w:noProof/>
          <w:lang w:val="hy-AM"/>
        </w:rPr>
        <w:t xml:space="preserve">և փոխհատուցման միջոցների կիրառման մասին» Արձանագրություն/ </w:t>
      </w:r>
      <w:r w:rsidR="001D16BD" w:rsidRPr="009B7037">
        <w:rPr>
          <w:rFonts w:ascii="GHEA Grapalat" w:hAnsi="GHEA Grapalat"/>
          <w:lang w:val="hy-AM"/>
        </w:rPr>
        <w:t>ամրագրվում է ԵԱՏՄ իրավունքում հակադեմպինգային միջոցի «կլանում» հասկացությունը որպես կրկնակի հետազոտության իրականացման հիմք, որը ԵԱՏՄ անդամ երկրների արտադրողներին հնարավորություն կտա ամբողջությամբ օգտվել դեմ</w:t>
      </w:r>
      <w:r w:rsidR="00EE14CB" w:rsidRPr="009B7037">
        <w:rPr>
          <w:rFonts w:ascii="GHEA Grapalat" w:hAnsi="GHEA Grapalat"/>
          <w:lang w:val="hy-AM"/>
        </w:rPr>
        <w:t>փ</w:t>
      </w:r>
      <w:r w:rsidR="001D16BD" w:rsidRPr="009B7037">
        <w:rPr>
          <w:rFonts w:ascii="GHEA Grapalat" w:hAnsi="GHEA Grapalat"/>
          <w:lang w:val="hy-AM"/>
        </w:rPr>
        <w:t>ինգային ներմուծման արդյունքում անբարեխիղճ մրցակցությունից պաշտպանվելու իրենց իրավունքից</w:t>
      </w:r>
      <w:r w:rsidR="0037388A" w:rsidRPr="009B7037">
        <w:rPr>
          <w:rFonts w:ascii="GHEA Grapalat" w:hAnsi="GHEA Grapalat"/>
          <w:lang w:val="hy-AM"/>
        </w:rPr>
        <w:t>, նախատեսվում է տնտեսության ճյուղի վրա դեմ</w:t>
      </w:r>
      <w:r w:rsidR="00EE14CB" w:rsidRPr="009B7037">
        <w:rPr>
          <w:rFonts w:ascii="GHEA Grapalat" w:hAnsi="GHEA Grapalat"/>
          <w:lang w:val="hy-AM"/>
        </w:rPr>
        <w:t>փ</w:t>
      </w:r>
      <w:r w:rsidR="0037388A" w:rsidRPr="009B7037">
        <w:rPr>
          <w:rFonts w:ascii="GHEA Grapalat" w:hAnsi="GHEA Grapalat"/>
          <w:lang w:val="hy-AM"/>
        </w:rPr>
        <w:t>ինգային ներմուծման և սուբսիդավորված ներմուծման ազդեցության վերլուծություն, ինչպես նաև սահմանվում են դեմ</w:t>
      </w:r>
      <w:r w:rsidR="00EE14CB" w:rsidRPr="009B7037">
        <w:rPr>
          <w:rFonts w:ascii="GHEA Grapalat" w:hAnsi="GHEA Grapalat"/>
          <w:lang w:val="hy-AM"/>
        </w:rPr>
        <w:t>փ</w:t>
      </w:r>
      <w:r w:rsidR="0037388A" w:rsidRPr="009B7037">
        <w:rPr>
          <w:rFonts w:ascii="GHEA Grapalat" w:hAnsi="GHEA Grapalat"/>
          <w:lang w:val="hy-AM"/>
        </w:rPr>
        <w:t>ինգային ներմուծման և սուբսիդավորված ներմուծման հետևանքով վնասի սահմանման գործոնները։</w:t>
      </w:r>
    </w:p>
    <w:p w14:paraId="41ABCA97" w14:textId="1ED21D90" w:rsidR="0037388A" w:rsidRPr="009B7037" w:rsidRDefault="00775A83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noProof/>
          <w:lang w:val="hy-AM"/>
        </w:rPr>
        <w:t xml:space="preserve">Պայմանագրի № 12 </w:t>
      </w:r>
      <w:r w:rsidR="00B405FA" w:rsidRPr="009B7037">
        <w:rPr>
          <w:rFonts w:ascii="GHEA Grapalat" w:hAnsi="GHEA Grapalat"/>
          <w:noProof/>
          <w:lang w:val="hy-AM"/>
        </w:rPr>
        <w:t>Հ</w:t>
      </w:r>
      <w:r w:rsidRPr="009B7037">
        <w:rPr>
          <w:rFonts w:ascii="GHEA Grapalat" w:hAnsi="GHEA Grapalat"/>
          <w:noProof/>
          <w:lang w:val="hy-AM"/>
        </w:rPr>
        <w:t>ավելված</w:t>
      </w:r>
      <w:r w:rsidR="00CF7258" w:rsidRPr="009B7037">
        <w:rPr>
          <w:rFonts w:ascii="GHEA Grapalat" w:hAnsi="GHEA Grapalat"/>
          <w:noProof/>
          <w:lang w:val="hy-AM"/>
        </w:rPr>
        <w:t>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/</w:t>
      </w:r>
      <w:r w:rsidRPr="009B7037">
        <w:rPr>
          <w:rFonts w:ascii="GHEA Grapalat" w:hAnsi="GHEA Grapalat"/>
          <w:lang w:val="hy-AM"/>
        </w:rPr>
        <w:t>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Սանիտարական, անասնաբուժասանիտարական և կարանտինային բուսասանիտարական միջոցառումների իրականացման մասին» Արձանագրություն/ համապատասխան կետերով </w:t>
      </w:r>
      <w:r w:rsidR="0037388A" w:rsidRPr="009B7037">
        <w:rPr>
          <w:rFonts w:ascii="GHEA Grapalat" w:hAnsi="GHEA Grapalat"/>
          <w:bCs/>
          <w:iCs/>
          <w:lang w:val="hy-AM"/>
        </w:rPr>
        <w:t xml:space="preserve">նախատեսվում է սանիտարական և անասնաբուժասանիտարական միջոցառումների կիրառում ռիսկերի վերլուծության հիման վրա` հաշվի առնելով միջազգային ստանդարտներն ու առաջարկությունները, որը կապահովի </w:t>
      </w:r>
      <w:r w:rsidR="005721D2" w:rsidRPr="009B7037">
        <w:rPr>
          <w:rFonts w:ascii="GHEA Grapalat" w:hAnsi="GHEA Grapalat"/>
          <w:bCs/>
          <w:iCs/>
          <w:lang w:val="hy-AM"/>
        </w:rPr>
        <w:t>հսկողություն (</w:t>
      </w:r>
      <w:r w:rsidR="0037388A" w:rsidRPr="009B7037">
        <w:rPr>
          <w:rFonts w:ascii="GHEA Grapalat" w:hAnsi="GHEA Grapalat"/>
          <w:bCs/>
          <w:iCs/>
          <w:lang w:val="hy-AM"/>
        </w:rPr>
        <w:t>վերահսկողություն</w:t>
      </w:r>
      <w:r w:rsidR="005721D2" w:rsidRPr="009B7037">
        <w:rPr>
          <w:rFonts w:ascii="GHEA Grapalat" w:hAnsi="GHEA Grapalat"/>
          <w:bCs/>
          <w:iCs/>
          <w:lang w:val="hy-AM"/>
        </w:rPr>
        <w:t>)</w:t>
      </w:r>
      <w:r w:rsidR="0037388A" w:rsidRPr="009B7037">
        <w:rPr>
          <w:rFonts w:ascii="GHEA Grapalat" w:hAnsi="GHEA Grapalat"/>
          <w:bCs/>
          <w:iCs/>
          <w:lang w:val="hy-AM"/>
        </w:rPr>
        <w:t xml:space="preserve"> իրականացնելիս ռիսկերի</w:t>
      </w:r>
      <w:r w:rsidR="0037388A" w:rsidRPr="009B7037">
        <w:rPr>
          <w:rFonts w:ascii="GHEA Grapalat" w:hAnsi="GHEA Grapalat"/>
          <w:lang w:val="hy-AM"/>
        </w:rPr>
        <w:t xml:space="preserve"> կառավարման միասնական մոտեցումների կիրառում</w:t>
      </w:r>
      <w:r w:rsidR="005721D2" w:rsidRPr="009B7037">
        <w:rPr>
          <w:rFonts w:ascii="GHEA Grapalat" w:hAnsi="GHEA Grapalat"/>
          <w:lang w:val="hy-AM"/>
        </w:rPr>
        <w:t>ը</w:t>
      </w:r>
      <w:r w:rsidR="0037388A" w:rsidRPr="009B7037">
        <w:rPr>
          <w:rFonts w:ascii="GHEA Grapalat" w:hAnsi="GHEA Grapalat"/>
          <w:lang w:val="hy-AM"/>
        </w:rPr>
        <w:t xml:space="preserve"> և կ</w:t>
      </w:r>
      <w:r w:rsidR="005721D2" w:rsidRPr="009B7037">
        <w:rPr>
          <w:rFonts w:ascii="GHEA Grapalat" w:hAnsi="GHEA Grapalat"/>
          <w:lang w:val="hy-AM"/>
        </w:rPr>
        <w:t xml:space="preserve">նպաստի </w:t>
      </w:r>
      <w:r w:rsidR="0037388A" w:rsidRPr="009B7037">
        <w:rPr>
          <w:rFonts w:ascii="GHEA Grapalat" w:hAnsi="GHEA Grapalat"/>
          <w:lang w:val="hy-AM"/>
        </w:rPr>
        <w:t xml:space="preserve">տնտեսվարող սուբյեկտների </w:t>
      </w:r>
      <w:r w:rsidR="00967A4B" w:rsidRPr="009B7037">
        <w:rPr>
          <w:rFonts w:ascii="GHEA Grapalat" w:hAnsi="GHEA Grapalat"/>
          <w:lang w:val="hy-AM"/>
        </w:rPr>
        <w:t>ու</w:t>
      </w:r>
      <w:r w:rsidR="0037388A" w:rsidRPr="009B7037">
        <w:rPr>
          <w:rFonts w:ascii="GHEA Grapalat" w:hAnsi="GHEA Grapalat"/>
          <w:lang w:val="hy-AM"/>
        </w:rPr>
        <w:t xml:space="preserve"> լիազոր մարմինների </w:t>
      </w:r>
      <w:r w:rsidR="005721D2" w:rsidRPr="009B7037">
        <w:rPr>
          <w:rFonts w:ascii="GHEA Grapalat" w:hAnsi="GHEA Grapalat"/>
          <w:lang w:val="hy-AM"/>
        </w:rPr>
        <w:t xml:space="preserve">վրա </w:t>
      </w:r>
      <w:r w:rsidR="0037388A" w:rsidRPr="009B7037">
        <w:rPr>
          <w:rFonts w:ascii="GHEA Grapalat" w:hAnsi="GHEA Grapalat"/>
          <w:lang w:val="hy-AM"/>
        </w:rPr>
        <w:t>ավելորդ բեռ</w:t>
      </w:r>
      <w:r w:rsidR="005721D2" w:rsidRPr="009B7037">
        <w:rPr>
          <w:rFonts w:ascii="GHEA Grapalat" w:hAnsi="GHEA Grapalat"/>
          <w:lang w:val="hy-AM"/>
        </w:rPr>
        <w:t>ի վերացմանը</w:t>
      </w:r>
      <w:r w:rsidR="0037388A" w:rsidRPr="009B7037">
        <w:rPr>
          <w:rFonts w:ascii="GHEA Grapalat" w:hAnsi="GHEA Grapalat"/>
          <w:lang w:val="hy-AM"/>
        </w:rPr>
        <w:t xml:space="preserve">, ինչպես նաև լիազոր մարմինների </w:t>
      </w:r>
      <w:r w:rsidR="005721D2" w:rsidRPr="009B7037">
        <w:rPr>
          <w:rFonts w:ascii="GHEA Grapalat" w:hAnsi="GHEA Grapalat"/>
          <w:lang w:val="hy-AM"/>
        </w:rPr>
        <w:t xml:space="preserve">գործունեության </w:t>
      </w:r>
      <w:r w:rsidR="0037388A" w:rsidRPr="009B7037">
        <w:rPr>
          <w:rFonts w:ascii="GHEA Grapalat" w:hAnsi="GHEA Grapalat"/>
          <w:lang w:val="hy-AM"/>
        </w:rPr>
        <w:t>արդյունավետության բարձրաց</w:t>
      </w:r>
      <w:r w:rsidR="005721D2" w:rsidRPr="009B7037">
        <w:rPr>
          <w:rFonts w:ascii="GHEA Grapalat" w:hAnsi="GHEA Grapalat"/>
          <w:lang w:val="hy-AM"/>
        </w:rPr>
        <w:t>մանը։</w:t>
      </w:r>
    </w:p>
    <w:p w14:paraId="21B00FCF" w14:textId="769A4D75" w:rsidR="00A1779D" w:rsidRPr="009B7037" w:rsidRDefault="00706820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Պայմանագրի № 18 </w:t>
      </w:r>
      <w:r w:rsidR="00B405FA" w:rsidRPr="009B7037">
        <w:rPr>
          <w:rFonts w:ascii="GHEA Grapalat" w:hAnsi="GHEA Grapalat"/>
          <w:lang w:val="hy-AM"/>
        </w:rPr>
        <w:t>Հ</w:t>
      </w:r>
      <w:r w:rsidRPr="009B7037">
        <w:rPr>
          <w:rFonts w:ascii="GHEA Grapalat" w:hAnsi="GHEA Grapalat"/>
          <w:lang w:val="hy-AM"/>
        </w:rPr>
        <w:t>ավելված</w:t>
      </w:r>
      <w:r w:rsidR="00AA61B0" w:rsidRPr="009B7037">
        <w:rPr>
          <w:rFonts w:ascii="GHEA Grapalat" w:hAnsi="GHEA Grapalat"/>
          <w:lang w:val="hy-AM"/>
        </w:rPr>
        <w:t xml:space="preserve">ի </w:t>
      </w:r>
      <w:r w:rsidRPr="009B7037">
        <w:rPr>
          <w:rFonts w:ascii="GHEA Grapalat" w:hAnsi="GHEA Grapalat"/>
          <w:lang w:val="hy-AM"/>
        </w:rPr>
        <w:t>/«Ապրանքների արտահանման ու ներմուծման, աշխատանքների կատարման, ծառայությունների մատուցման ժամանակ անուղղակի հարկերի գանձման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կարգի և դրանց վճարման նկատմամբ հսկողության մեխանիզմի 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մասին» Արձանագրություն/</w:t>
      </w:r>
      <w:r w:rsidR="000E5E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94A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համապատասխան կետերով սահման</w:t>
      </w:r>
      <w:r w:rsidR="00E845A7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վո</w:t>
      </w:r>
      <w:r w:rsidR="00A1779D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ւմ</w:t>
      </w:r>
      <w:r w:rsidR="000E5EA3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են դրույթներ, </w:t>
      </w:r>
      <w:r w:rsidR="00904407" w:rsidRPr="009B7037">
        <w:rPr>
          <w:rFonts w:ascii="GHEA Grapalat" w:hAnsi="GHEA Grapalat"/>
          <w:lang w:val="hy-AM"/>
        </w:rPr>
        <w:t>մասնավորապես</w:t>
      </w:r>
      <w:r w:rsidR="00A1779D" w:rsidRPr="009B7037">
        <w:rPr>
          <w:rFonts w:ascii="GHEA Grapalat" w:hAnsi="GHEA Grapalat"/>
          <w:lang w:val="hy-AM"/>
        </w:rPr>
        <w:t>՝</w:t>
      </w:r>
    </w:p>
    <w:p w14:paraId="32F2E653" w14:textId="0D8EE33E" w:rsidR="00046FDD" w:rsidRPr="009B7037" w:rsidRDefault="001E3E40" w:rsidP="009B703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>որոշվում է</w:t>
      </w:r>
      <w:r w:rsidR="00904407" w:rsidRPr="009B7037">
        <w:rPr>
          <w:rFonts w:ascii="GHEA Grapalat" w:hAnsi="GHEA Grapalat"/>
          <w:lang w:val="hy-AM"/>
        </w:rPr>
        <w:t xml:space="preserve">, թե երբ է </w:t>
      </w:r>
      <w:r w:rsidRPr="009B7037">
        <w:rPr>
          <w:rFonts w:ascii="GHEA Grapalat" w:hAnsi="GHEA Grapalat"/>
          <w:lang w:val="hy-AM"/>
        </w:rPr>
        <w:t xml:space="preserve">ԱԱՀ-ի զրոյական դրույքաչափի կիրառման </w:t>
      </w:r>
      <w:r w:rsidR="00B405FA" w:rsidRPr="009B7037">
        <w:rPr>
          <w:rFonts w:ascii="GHEA Grapalat" w:hAnsi="GHEA Grapalat"/>
          <w:lang w:val="hy-AM"/>
        </w:rPr>
        <w:t xml:space="preserve">և </w:t>
      </w:r>
      <w:r w:rsidRPr="009B7037">
        <w:rPr>
          <w:rFonts w:ascii="GHEA Grapalat" w:hAnsi="GHEA Grapalat"/>
          <w:lang w:val="hy-AM"/>
        </w:rPr>
        <w:t>(կամ) ակցիզային հարկի վճարումից ազատմ</w:t>
      </w:r>
      <w:r w:rsidR="00F03BE7" w:rsidRPr="009B7037">
        <w:rPr>
          <w:rFonts w:ascii="GHEA Grapalat" w:hAnsi="GHEA Grapalat"/>
          <w:lang w:val="hy-AM"/>
        </w:rPr>
        <w:t>ան հիմնավոր</w:t>
      </w:r>
      <w:r w:rsidR="00904407" w:rsidRPr="009B7037">
        <w:rPr>
          <w:rFonts w:ascii="GHEA Grapalat" w:hAnsi="GHEA Grapalat"/>
          <w:lang w:val="hy-AM"/>
        </w:rPr>
        <w:t>ումը համարվում</w:t>
      </w:r>
      <w:r w:rsidR="00F03BE7"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չհաստատված</w:t>
      </w:r>
      <w:r w:rsidR="00046FDD" w:rsidRPr="009B7037">
        <w:rPr>
          <w:rFonts w:ascii="GHEA Grapalat" w:hAnsi="GHEA Grapalat"/>
          <w:lang w:val="hy-AM"/>
        </w:rPr>
        <w:t xml:space="preserve"> </w:t>
      </w:r>
      <w:r w:rsidRPr="009B7037">
        <w:rPr>
          <w:rFonts w:ascii="GHEA Grapalat" w:hAnsi="GHEA Grapalat"/>
          <w:lang w:val="hy-AM"/>
        </w:rPr>
        <w:t>(</w:t>
      </w:r>
      <w:r w:rsidR="00046FDD" w:rsidRPr="009B7037">
        <w:rPr>
          <w:rFonts w:ascii="GHEA Grapalat" w:hAnsi="GHEA Grapalat"/>
          <w:lang w:val="hy-AM"/>
        </w:rPr>
        <w:t>զրոյական ԱԱՀ</w:t>
      </w:r>
      <w:r w:rsidR="00046FDD" w:rsidRPr="009B7037">
        <w:rPr>
          <w:rFonts w:ascii="GHEA Grapalat" w:hAnsi="GHEA Grapalat"/>
          <w:highlight w:val="yellow"/>
          <w:lang w:val="hy-AM"/>
        </w:rPr>
        <w:t xml:space="preserve"> </w:t>
      </w:r>
      <w:r w:rsidR="00046FDD" w:rsidRPr="009B7037">
        <w:rPr>
          <w:rFonts w:ascii="GHEA Grapalat" w:hAnsi="GHEA Grapalat"/>
          <w:lang w:val="hy-AM"/>
        </w:rPr>
        <w:t xml:space="preserve">դրույքաչափը կամ ակցիզային հարկից ազատումը </w:t>
      </w:r>
      <w:r w:rsidR="000817CA" w:rsidRPr="009B7037">
        <w:rPr>
          <w:rFonts w:ascii="GHEA Grapalat" w:hAnsi="GHEA Grapalat"/>
          <w:lang w:val="hy-AM"/>
        </w:rPr>
        <w:t>հաստատելու փորձերը կանխելու նպատակով</w:t>
      </w:r>
      <w:r w:rsidR="00046FDD" w:rsidRPr="009B7037">
        <w:rPr>
          <w:rFonts w:ascii="GHEA Grapalat" w:hAnsi="GHEA Grapalat"/>
          <w:lang w:val="hy-AM"/>
        </w:rPr>
        <w:t>, ե</w:t>
      </w:r>
      <w:r w:rsidRPr="009B7037">
        <w:rPr>
          <w:rFonts w:ascii="GHEA Grapalat" w:hAnsi="GHEA Grapalat"/>
          <w:lang w:val="hy-AM"/>
        </w:rPr>
        <w:t>թե</w:t>
      </w:r>
      <w:r w:rsidR="00046FDD" w:rsidRPr="009B7037">
        <w:rPr>
          <w:rFonts w:ascii="GHEA Grapalat" w:hAnsi="GHEA Grapalat"/>
          <w:lang w:val="hy-AM"/>
        </w:rPr>
        <w:t xml:space="preserve"> ապրանքները չեն տեղափոխվում ԵԱՏՄ անդամ պետությունների</w:t>
      </w:r>
      <w:r w:rsidR="000817CA" w:rsidRPr="009B7037">
        <w:rPr>
          <w:rFonts w:ascii="GHEA Grapalat" w:hAnsi="GHEA Grapalat"/>
          <w:lang w:val="hy-AM"/>
        </w:rPr>
        <w:t xml:space="preserve"> սահմանով</w:t>
      </w:r>
      <w:r w:rsidRPr="009B7037">
        <w:rPr>
          <w:rFonts w:ascii="GHEA Grapalat" w:hAnsi="GHEA Grapalat"/>
          <w:lang w:val="hy-AM"/>
        </w:rPr>
        <w:t xml:space="preserve">, ինչպես </w:t>
      </w:r>
      <w:r w:rsidR="00FB7279" w:rsidRPr="009B7037">
        <w:rPr>
          <w:rFonts w:ascii="GHEA Grapalat" w:hAnsi="GHEA Grapalat"/>
          <w:lang w:val="hy-AM"/>
        </w:rPr>
        <w:t>նշված է Պայմանագրում)</w:t>
      </w:r>
      <w:r w:rsidR="006B5F8D" w:rsidRPr="009B7037">
        <w:rPr>
          <w:rFonts w:ascii="GHEA Grapalat" w:hAnsi="GHEA Grapalat"/>
          <w:lang w:val="hy-AM"/>
        </w:rPr>
        <w:t xml:space="preserve">, </w:t>
      </w:r>
      <w:r w:rsidR="00046FDD" w:rsidRPr="009B7037">
        <w:rPr>
          <w:rFonts w:ascii="GHEA Grapalat" w:hAnsi="GHEA Grapalat"/>
          <w:lang w:val="hy-AM"/>
        </w:rPr>
        <w:t>սահմանում է անդամ պետության հարկային մարմնի պարտավորությունը, որի տարածքից ներմուծվում են ապրանքները, տեղեկացնել</w:t>
      </w:r>
      <w:r w:rsidR="00DC1166" w:rsidRPr="009B7037">
        <w:rPr>
          <w:rFonts w:ascii="GHEA Grapalat" w:hAnsi="GHEA Grapalat"/>
          <w:lang w:val="hy-AM"/>
        </w:rPr>
        <w:t>ու</w:t>
      </w:r>
      <w:r w:rsidR="00046FDD" w:rsidRPr="009B7037">
        <w:rPr>
          <w:rFonts w:ascii="GHEA Grapalat" w:hAnsi="GHEA Grapalat"/>
          <w:lang w:val="hy-AM"/>
        </w:rPr>
        <w:t xml:space="preserve"> անդամ պետության հարկային մարմնին, որի տարածք ներմուծվում </w:t>
      </w:r>
      <w:r w:rsidR="00DC1166" w:rsidRPr="009B7037">
        <w:rPr>
          <w:rFonts w:ascii="GHEA Grapalat" w:hAnsi="GHEA Grapalat"/>
          <w:lang w:val="hy-AM"/>
        </w:rPr>
        <w:t xml:space="preserve">են </w:t>
      </w:r>
      <w:r w:rsidR="00046FDD" w:rsidRPr="009B7037">
        <w:rPr>
          <w:rFonts w:ascii="GHEA Grapalat" w:hAnsi="GHEA Grapalat"/>
          <w:lang w:val="hy-AM"/>
        </w:rPr>
        <w:t xml:space="preserve">ապրանքները, </w:t>
      </w:r>
      <w:r w:rsidR="00DC1166" w:rsidRPr="009B7037">
        <w:rPr>
          <w:rFonts w:ascii="GHEA Grapalat" w:hAnsi="GHEA Grapalat"/>
          <w:noProof/>
          <w:lang w:val="hy-AM"/>
        </w:rPr>
        <w:t xml:space="preserve">հարկ վճարողի կողմից ներկայացված փաստաթղթերում կեղծ տվյալներ հաստատելու </w:t>
      </w:r>
      <w:r w:rsidR="00046FDD" w:rsidRPr="009B7037">
        <w:rPr>
          <w:rFonts w:ascii="GHEA Grapalat" w:hAnsi="GHEA Grapalat"/>
          <w:lang w:val="hy-AM"/>
        </w:rPr>
        <w:t>մասին</w:t>
      </w:r>
      <w:r w:rsidR="006B5F8D" w:rsidRPr="009B7037">
        <w:rPr>
          <w:rFonts w:ascii="GHEA Grapalat" w:hAnsi="GHEA Grapalat"/>
          <w:lang w:val="hy-AM"/>
        </w:rPr>
        <w:t xml:space="preserve">, </w:t>
      </w:r>
      <w:r w:rsidR="00C3423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կ</w:t>
      </w:r>
      <w:r w:rsidR="00AC3946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անոնակ</w:t>
      </w:r>
      <w:r w:rsidR="00C3423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արգվում</w:t>
      </w:r>
      <w:r w:rsidR="00C34238" w:rsidRPr="009B7037">
        <w:rPr>
          <w:rFonts w:ascii="GHEA Grapalat" w:hAnsi="GHEA Grapalat"/>
          <w:lang w:val="hy-AM"/>
        </w:rPr>
        <w:t xml:space="preserve"> է </w:t>
      </w:r>
      <w:r w:rsidR="00046FDD" w:rsidRPr="009B7037">
        <w:rPr>
          <w:rFonts w:ascii="GHEA Grapalat" w:hAnsi="GHEA Grapalat"/>
          <w:lang w:val="hy-AM"/>
        </w:rPr>
        <w:t xml:space="preserve">ԱԱՀ-ի և ակցիզային տուրքի վճարման մեխանիզմը, երբ դիմումը հետ է </w:t>
      </w:r>
      <w:r w:rsidR="00AC3946" w:rsidRPr="009B7037">
        <w:rPr>
          <w:rFonts w:ascii="GHEA Grapalat" w:hAnsi="GHEA Grapalat"/>
          <w:lang w:val="hy-AM"/>
        </w:rPr>
        <w:t>կանչ</w:t>
      </w:r>
      <w:r w:rsidR="00046FDD" w:rsidRPr="009B7037">
        <w:rPr>
          <w:rFonts w:ascii="GHEA Grapalat" w:hAnsi="GHEA Grapalat"/>
          <w:lang w:val="hy-AM"/>
        </w:rPr>
        <w:t>վում ներմուծման փաստի բացակայության պատճառով</w:t>
      </w:r>
      <w:r w:rsidR="006B5F8D" w:rsidRPr="009B7037">
        <w:rPr>
          <w:rFonts w:ascii="GHEA Grapalat" w:hAnsi="GHEA Grapalat"/>
          <w:lang w:val="hy-AM"/>
        </w:rPr>
        <w:t>, ինչպես նաև հ</w:t>
      </w:r>
      <w:r w:rsidR="00046FDD" w:rsidRPr="009B7037">
        <w:rPr>
          <w:rFonts w:ascii="GHEA Grapalat" w:hAnsi="GHEA Grapalat"/>
          <w:lang w:val="hy-AM"/>
        </w:rPr>
        <w:t>ստակեց</w:t>
      </w:r>
      <w:r w:rsidR="00A066F3" w:rsidRPr="009B7037">
        <w:rPr>
          <w:rFonts w:ascii="GHEA Grapalat" w:hAnsi="GHEA Grapalat"/>
          <w:lang w:val="hy-AM"/>
        </w:rPr>
        <w:t>վ</w:t>
      </w:r>
      <w:r w:rsidR="006B5F8D" w:rsidRPr="009B7037">
        <w:rPr>
          <w:rFonts w:ascii="GHEA Grapalat" w:hAnsi="GHEA Grapalat"/>
          <w:lang w:val="hy-AM"/>
        </w:rPr>
        <w:t>ում Է</w:t>
      </w:r>
      <w:r w:rsidR="00046FDD" w:rsidRPr="009B7037">
        <w:rPr>
          <w:rFonts w:ascii="GHEA Grapalat" w:hAnsi="GHEA Grapalat"/>
          <w:lang w:val="hy-AM"/>
        </w:rPr>
        <w:t xml:space="preserve"> հարկերի վճարման </w:t>
      </w:r>
      <w:r w:rsidR="006B5F8D" w:rsidRPr="009B7037">
        <w:rPr>
          <w:rFonts w:ascii="GHEA Grapalat" w:hAnsi="GHEA Grapalat"/>
          <w:lang w:val="hy-AM"/>
        </w:rPr>
        <w:t>մեխանիզմը</w:t>
      </w:r>
      <w:r w:rsidR="00816E18" w:rsidRPr="009B7037">
        <w:rPr>
          <w:rFonts w:ascii="GHEA Grapalat" w:hAnsi="GHEA Grapalat"/>
          <w:lang w:val="hy-AM"/>
        </w:rPr>
        <w:t>։</w:t>
      </w:r>
    </w:p>
    <w:p w14:paraId="52CE2787" w14:textId="03CBF915" w:rsidR="00757069" w:rsidRPr="009B7037" w:rsidRDefault="004C5AE4" w:rsidP="009B7037">
      <w:pPr>
        <w:spacing w:line="360" w:lineRule="auto"/>
        <w:ind w:firstLine="54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Պայմանագրի № 19 </w:t>
      </w:r>
      <w:r w:rsidR="00D018B8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Հ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ավելված</w:t>
      </w:r>
      <w:r w:rsidR="00B1781B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ում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/</w:t>
      </w:r>
      <w:r w:rsidRPr="009B7037">
        <w:rPr>
          <w:rFonts w:ascii="GHEA Grapalat" w:hAnsi="GHEA Grapalat"/>
          <w:noProof/>
          <w:lang w:val="hy-AM"/>
        </w:rPr>
        <w:t>«</w:t>
      </w: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Մրցակցության ընդհանուր սկզբունքների և կանոնների մասին» Արձանագրություն</w:t>
      </w:r>
      <w:r w:rsidR="00B1781B"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/ նախատեսվում են </w:t>
      </w:r>
      <w:r w:rsidR="00757069" w:rsidRPr="009B7037">
        <w:rPr>
          <w:rFonts w:ascii="GHEA Grapalat" w:hAnsi="GHEA Grapalat"/>
          <w:lang w:val="hy-AM"/>
        </w:rPr>
        <w:t>տույժեր ԵՏՀ Կոլեգիայի որոշումները չկատարելու համար</w:t>
      </w:r>
      <w:r w:rsidR="00C364B8" w:rsidRPr="009B7037">
        <w:rPr>
          <w:rFonts w:ascii="GHEA Grapalat" w:hAnsi="GHEA Grapalat"/>
          <w:lang w:val="hy-AM"/>
        </w:rPr>
        <w:t>։</w:t>
      </w:r>
      <w:r w:rsidR="00757069" w:rsidRPr="009B7037">
        <w:rPr>
          <w:rFonts w:ascii="GHEA Grapalat" w:hAnsi="GHEA Grapalat"/>
          <w:lang w:val="hy-AM"/>
        </w:rPr>
        <w:t xml:space="preserve"> </w:t>
      </w:r>
    </w:p>
    <w:p w14:paraId="5C3ABD99" w14:textId="70770FF6" w:rsidR="001F0582" w:rsidRPr="009B7037" w:rsidRDefault="00D94AA3" w:rsidP="009B7037">
      <w:pPr>
        <w:spacing w:line="360" w:lineRule="auto"/>
        <w:ind w:firstLine="540"/>
        <w:jc w:val="both"/>
        <w:rPr>
          <w:rFonts w:ascii="GHEA Grapalat" w:hAnsi="GHEA Grapalat"/>
          <w:noProof/>
          <w:lang w:val="hy-AM"/>
        </w:rPr>
      </w:pPr>
      <w:r w:rsidRPr="009B7037">
        <w:rPr>
          <w:rFonts w:ascii="GHEA Grapalat" w:hAnsi="GHEA Grapalat"/>
          <w:bCs/>
          <w:color w:val="000000"/>
          <w:shd w:val="clear" w:color="auto" w:fill="FFFFFF"/>
          <w:lang w:val="hy-AM"/>
        </w:rPr>
        <w:t>Արձանագրության նախագծով Եվրասիական տնտեսական հանձնաժողովին ընձեռվում</w:t>
      </w:r>
      <w:r w:rsidRPr="009B7037">
        <w:rPr>
          <w:rFonts w:ascii="GHEA Grapalat" w:hAnsi="GHEA Grapalat"/>
          <w:noProof/>
          <w:lang w:val="hy-AM"/>
        </w:rPr>
        <w:t xml:space="preserve"> է մի շարք այլ լիազորություններ</w:t>
      </w:r>
      <w:r w:rsidR="00C364B8" w:rsidRPr="009B7037">
        <w:rPr>
          <w:rFonts w:ascii="GHEA Grapalat" w:hAnsi="GHEA Grapalat"/>
          <w:noProof/>
          <w:lang w:val="hy-AM"/>
        </w:rPr>
        <w:t>։</w:t>
      </w:r>
      <w:r w:rsidRPr="009B7037">
        <w:rPr>
          <w:rFonts w:ascii="GHEA Grapalat" w:hAnsi="GHEA Grapalat"/>
          <w:noProof/>
          <w:lang w:val="hy-AM"/>
        </w:rPr>
        <w:t xml:space="preserve"> </w:t>
      </w:r>
    </w:p>
    <w:p w14:paraId="2B0085EE" w14:textId="77777777" w:rsidR="001C31D0" w:rsidRPr="009B7037" w:rsidRDefault="00002FE3" w:rsidP="009B7037">
      <w:pPr>
        <w:spacing w:line="360" w:lineRule="auto"/>
        <w:ind w:firstLine="360"/>
        <w:jc w:val="both"/>
        <w:rPr>
          <w:rFonts w:ascii="GHEA Grapalat" w:hAnsi="GHEA Grapalat"/>
          <w:bCs/>
          <w:iCs/>
          <w:lang w:val="hy-AM"/>
        </w:rPr>
      </w:pPr>
      <w:r w:rsidRPr="009B7037">
        <w:rPr>
          <w:rFonts w:ascii="GHEA Grapalat" w:hAnsi="GHEA Grapalat"/>
          <w:lang w:val="hy-AM"/>
        </w:rPr>
        <w:t>Արձանագրության նախագծում ներառված են նաև Միության օրենսդրությունը կազմող</w:t>
      </w:r>
      <w:r w:rsidRPr="009B7037">
        <w:rPr>
          <w:rFonts w:ascii="GHEA Grapalat" w:hAnsi="GHEA Grapalat"/>
          <w:bCs/>
          <w:iCs/>
          <w:lang w:val="hy-AM"/>
        </w:rPr>
        <w:t xml:space="preserve"> ակտերի թափանցիկության բարձրացմանն ուղղված փոփոխություններ, մասնավորապես</w:t>
      </w:r>
      <w:r w:rsidR="000263A4" w:rsidRPr="009B7037">
        <w:rPr>
          <w:rFonts w:ascii="GHEA Grapalat" w:hAnsi="GHEA Grapalat"/>
          <w:bCs/>
          <w:iCs/>
          <w:lang w:val="hy-AM"/>
        </w:rPr>
        <w:t>՝</w:t>
      </w:r>
    </w:p>
    <w:p w14:paraId="5D012585" w14:textId="457C1867" w:rsidR="002B0AF2" w:rsidRPr="009B7037" w:rsidRDefault="00420E20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Եվրասիական տնտեսական միության </w:t>
      </w:r>
      <w:r w:rsidR="00002FE3" w:rsidRPr="009B7037">
        <w:rPr>
          <w:rFonts w:ascii="GHEA Grapalat" w:hAnsi="GHEA Grapalat"/>
          <w:bCs/>
          <w:iCs/>
          <w:lang w:val="hy-AM"/>
        </w:rPr>
        <w:t xml:space="preserve">շրջանակներում </w:t>
      </w:r>
      <w:r w:rsidR="000263A4" w:rsidRPr="009B7037">
        <w:rPr>
          <w:rFonts w:ascii="GHEA Grapalat" w:hAnsi="GHEA Grapalat"/>
          <w:bCs/>
          <w:iCs/>
          <w:lang w:val="hy-AM"/>
        </w:rPr>
        <w:t>ձեռնարկատիրական գործունեությամբ զբաղվելու պայմանների վրա հնարավոր ազդեցություն ունե</w:t>
      </w:r>
      <w:r w:rsidR="001C31D0" w:rsidRPr="009B7037">
        <w:rPr>
          <w:rFonts w:ascii="GHEA Grapalat" w:hAnsi="GHEA Grapalat"/>
          <w:bCs/>
          <w:iCs/>
          <w:lang w:val="hy-AM"/>
        </w:rPr>
        <w:t>ց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ող </w:t>
      </w:r>
      <w:r w:rsidR="00002FE3" w:rsidRPr="009B7037">
        <w:rPr>
          <w:rFonts w:ascii="GHEA Grapalat" w:hAnsi="GHEA Grapalat"/>
          <w:bCs/>
          <w:iCs/>
          <w:lang w:val="hy-AM"/>
        </w:rPr>
        <w:t xml:space="preserve">միջազգային պայմանագրերի նախագծերի 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կարգավորման </w:t>
      </w:r>
      <w:r w:rsidR="00002FE3" w:rsidRPr="009B7037">
        <w:rPr>
          <w:rFonts w:ascii="GHEA Grapalat" w:hAnsi="GHEA Grapalat"/>
          <w:bCs/>
          <w:iCs/>
          <w:lang w:val="hy-AM"/>
        </w:rPr>
        <w:t>ազդեցության գնահատման</w:t>
      </w:r>
      <w:r w:rsidR="000263A4" w:rsidRPr="009B7037">
        <w:rPr>
          <w:rFonts w:ascii="GHEA Grapalat" w:hAnsi="GHEA Grapalat"/>
          <w:bCs/>
          <w:iCs/>
          <w:lang w:val="hy-AM"/>
        </w:rPr>
        <w:t xml:space="preserve"> մեխանիզմի ներդնում, </w:t>
      </w:r>
      <w:r w:rsidRPr="009B7037">
        <w:rPr>
          <w:rFonts w:ascii="GHEA Grapalat" w:hAnsi="GHEA Grapalat"/>
          <w:lang w:val="hy-AM"/>
        </w:rPr>
        <w:t>Եվրասիական տնտեսական հ</w:t>
      </w:r>
      <w:r w:rsidR="00002FE3" w:rsidRPr="009B7037">
        <w:rPr>
          <w:rFonts w:ascii="GHEA Grapalat" w:hAnsi="GHEA Grapalat"/>
          <w:lang w:val="hy-AM"/>
        </w:rPr>
        <w:t>անձնաժողովի կողմից ընդունված որոշումների փաստացի ազդեցությ</w:t>
      </w:r>
      <w:r w:rsidR="00A842BD" w:rsidRPr="009B7037">
        <w:rPr>
          <w:rFonts w:ascii="GHEA Grapalat" w:hAnsi="GHEA Grapalat"/>
          <w:lang w:val="hy-AM"/>
        </w:rPr>
        <w:t>ան գնահատման մեխանիզմի ներդնում,</w:t>
      </w:r>
      <w:r w:rsidR="00002FE3" w:rsidRPr="009B7037">
        <w:rPr>
          <w:rFonts w:ascii="GHEA Grapalat" w:hAnsi="GHEA Grapalat"/>
          <w:lang w:val="hy-AM"/>
        </w:rPr>
        <w:t xml:space="preserve"> </w:t>
      </w:r>
      <w:r w:rsidR="001C31D0" w:rsidRPr="009B7037">
        <w:rPr>
          <w:rFonts w:ascii="GHEA Grapalat" w:hAnsi="GHEA Grapalat"/>
          <w:lang w:val="hy-AM"/>
        </w:rPr>
        <w:t xml:space="preserve">որոնք կարող </w:t>
      </w:r>
      <w:r w:rsidR="001C31D0" w:rsidRPr="009B7037">
        <w:rPr>
          <w:rFonts w:ascii="GHEA Grapalat" w:hAnsi="GHEA Grapalat"/>
          <w:lang w:val="hy-AM"/>
        </w:rPr>
        <w:lastRenderedPageBreak/>
        <w:t xml:space="preserve">են ազդեցություն ունենալ ձեռնարկատիրական գործունեությամբ </w:t>
      </w:r>
      <w:r w:rsidR="00002FE3" w:rsidRPr="009B7037">
        <w:rPr>
          <w:rFonts w:ascii="GHEA Grapalat" w:hAnsi="GHEA Grapalat"/>
          <w:lang w:val="hy-AM"/>
        </w:rPr>
        <w:t xml:space="preserve">զբաղվելու պայմանների վրա: </w:t>
      </w:r>
    </w:p>
    <w:p w14:paraId="458B2A0C" w14:textId="1290EFF3" w:rsidR="00A824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 w:rsidRPr="009B7037">
        <w:rPr>
          <w:rFonts w:ascii="GHEA Grapalat" w:hAnsi="GHEA Grapalat" w:cs="Sylfaen"/>
          <w:noProof/>
          <w:lang w:val="hy-AM"/>
        </w:rPr>
        <w:t>Միաժամանակ, Արձանագրության նախագծո</w:t>
      </w:r>
      <w:r w:rsidR="00A824CD" w:rsidRPr="009B7037">
        <w:rPr>
          <w:rFonts w:ascii="GHEA Grapalat" w:hAnsi="GHEA Grapalat" w:cs="Sylfaen"/>
          <w:noProof/>
          <w:lang w:val="hy-AM"/>
        </w:rPr>
        <w:t xml:space="preserve">վ կատարվել են տեխնիկական ճշգրտումներ, այդ թվում չգործող նորմերի </w:t>
      </w:r>
      <w:r w:rsidR="009F153C" w:rsidRPr="009B7037">
        <w:rPr>
          <w:rFonts w:ascii="GHEA Grapalat" w:hAnsi="GHEA Grapalat" w:cs="Sylfaen"/>
          <w:noProof/>
          <w:lang w:val="hy-AM"/>
        </w:rPr>
        <w:t>չեղարկում</w:t>
      </w:r>
      <w:r w:rsidR="00E363D1" w:rsidRPr="009B7037">
        <w:rPr>
          <w:rFonts w:ascii="GHEA Grapalat" w:hAnsi="GHEA Grapalat" w:cs="Sylfaen"/>
          <w:noProof/>
          <w:lang w:val="hy-AM"/>
        </w:rPr>
        <w:t>ներ</w:t>
      </w:r>
      <w:r w:rsidR="00A824CD" w:rsidRPr="009B7037">
        <w:rPr>
          <w:rFonts w:ascii="GHEA Grapalat" w:hAnsi="GHEA Grapalat" w:cs="Sylfaen"/>
          <w:noProof/>
          <w:lang w:val="hy-AM"/>
        </w:rPr>
        <w:t>։</w:t>
      </w:r>
    </w:p>
    <w:p w14:paraId="511BE924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Արձանագրության նախագծի դրույթները չեն հակասում նշված ոլորտում </w:t>
      </w:r>
      <w:bookmarkStart w:id="0" w:name="_Hlk88134552"/>
      <w:r w:rsidRPr="009B7037">
        <w:rPr>
          <w:rFonts w:ascii="GHEA Grapalat" w:hAnsi="GHEA Grapalat"/>
          <w:lang w:val="hy-AM"/>
        </w:rPr>
        <w:t xml:space="preserve">Եվրասիական տնտեսական միության  </w:t>
      </w:r>
      <w:bookmarkEnd w:id="0"/>
      <w:r w:rsidRPr="009B7037">
        <w:rPr>
          <w:rFonts w:ascii="GHEA Grapalat" w:hAnsi="GHEA Grapalat"/>
          <w:lang w:val="hy-AM"/>
        </w:rPr>
        <w:t>իրավական ակտերի պահանջներին:</w:t>
      </w:r>
    </w:p>
    <w:p w14:paraId="36CBF860" w14:textId="586BE000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Ելնելով վերոգրյալից` ՀՀ </w:t>
      </w:r>
      <w:r w:rsidR="0026114C" w:rsidRPr="009B7037">
        <w:rPr>
          <w:rFonts w:ascii="GHEA Grapalat" w:hAnsi="GHEA Grapalat"/>
          <w:lang w:val="hy-AM"/>
        </w:rPr>
        <w:t>էկոնոմիկայի</w:t>
      </w:r>
      <w:r w:rsidRPr="009B7037">
        <w:rPr>
          <w:rFonts w:ascii="GHEA Grapalat" w:hAnsi="GHEA Grapalat"/>
          <w:lang w:val="hy-AM"/>
        </w:rPr>
        <w:t xml:space="preserve"> նախարարությունը նպատակահարմար է գտնում նշված Արձանագրության ստորագրումը Հայաստանի Հանրապետության անունից:</w:t>
      </w:r>
    </w:p>
    <w:p w14:paraId="4A043CBD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1F9AEB8A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154ACE8C" w14:textId="77777777" w:rsidR="008222CD" w:rsidRPr="009B7037" w:rsidRDefault="008222CD" w:rsidP="009B703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13C9E3A" w14:textId="77777777" w:rsidR="00FE03F7" w:rsidRPr="009B7037" w:rsidRDefault="008222CD" w:rsidP="009B7037">
      <w:pPr>
        <w:spacing w:line="360" w:lineRule="auto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/>
          <w:lang w:val="hy-AM"/>
        </w:rPr>
        <w:t xml:space="preserve">ՀՀ </w:t>
      </w:r>
      <w:r w:rsidR="001C5025" w:rsidRPr="009B7037">
        <w:rPr>
          <w:rFonts w:ascii="GHEA Grapalat" w:hAnsi="GHEA Grapalat"/>
          <w:lang w:val="hy-AM"/>
        </w:rPr>
        <w:t>ԷԿՈՆՈՄԻԿԱՅԻ</w:t>
      </w:r>
      <w:r w:rsidRPr="009B7037">
        <w:rPr>
          <w:rFonts w:ascii="GHEA Grapalat" w:hAnsi="GHEA Grapalat"/>
          <w:lang w:val="hy-AM"/>
        </w:rPr>
        <w:t xml:space="preserve"> ՆԱԽԱՐԱՐ                                            </w:t>
      </w:r>
    </w:p>
    <w:p w14:paraId="1D45E306" w14:textId="6F573FEF" w:rsidR="008222CD" w:rsidRPr="009B7037" w:rsidRDefault="001C5025" w:rsidP="009B7037">
      <w:pPr>
        <w:spacing w:line="360" w:lineRule="auto"/>
        <w:ind w:left="6480" w:firstLine="720"/>
        <w:jc w:val="both"/>
        <w:rPr>
          <w:rFonts w:ascii="GHEA Grapalat" w:hAnsi="GHEA Grapalat"/>
          <w:lang w:val="hy-AM"/>
        </w:rPr>
      </w:pPr>
      <w:r w:rsidRPr="009B7037">
        <w:rPr>
          <w:rFonts w:ascii="GHEA Grapalat" w:hAnsi="GHEA Grapalat" w:cs="Arial"/>
          <w:lang w:val="hy-AM"/>
        </w:rPr>
        <w:t>ՎԱՀԱՆ ՔԵՐՈԲՅԱՆ</w:t>
      </w:r>
    </w:p>
    <w:p w14:paraId="1D232470" w14:textId="77777777" w:rsidR="00820839" w:rsidRPr="009B7037" w:rsidRDefault="00820839" w:rsidP="009B7037">
      <w:pPr>
        <w:spacing w:line="360" w:lineRule="auto"/>
        <w:rPr>
          <w:rFonts w:ascii="GHEA Grapalat" w:hAnsi="GHEA Grapalat"/>
          <w:lang w:val="hy-AM"/>
        </w:rPr>
      </w:pPr>
    </w:p>
    <w:sectPr w:rsidR="00820839" w:rsidRPr="009B7037" w:rsidSect="00216617">
      <w:pgSz w:w="12240" w:h="15840"/>
      <w:pgMar w:top="1440" w:right="90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33CB"/>
    <w:multiLevelType w:val="hybridMultilevel"/>
    <w:tmpl w:val="CC0EDF2E"/>
    <w:lvl w:ilvl="0" w:tplc="B7A01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7816F2"/>
    <w:multiLevelType w:val="hybridMultilevel"/>
    <w:tmpl w:val="6E58B9FC"/>
    <w:lvl w:ilvl="0" w:tplc="6E7877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E9C"/>
    <w:rsid w:val="00002FE3"/>
    <w:rsid w:val="00004CD7"/>
    <w:rsid w:val="00014F3A"/>
    <w:rsid w:val="000263A4"/>
    <w:rsid w:val="00046FDD"/>
    <w:rsid w:val="000817CA"/>
    <w:rsid w:val="000974C1"/>
    <w:rsid w:val="000A062B"/>
    <w:rsid w:val="000C6D57"/>
    <w:rsid w:val="000D539F"/>
    <w:rsid w:val="000E5EA3"/>
    <w:rsid w:val="000F4F6B"/>
    <w:rsid w:val="00112413"/>
    <w:rsid w:val="001576B8"/>
    <w:rsid w:val="00171238"/>
    <w:rsid w:val="001A6159"/>
    <w:rsid w:val="001B334A"/>
    <w:rsid w:val="001B5685"/>
    <w:rsid w:val="001C31D0"/>
    <w:rsid w:val="001C5025"/>
    <w:rsid w:val="001D16BD"/>
    <w:rsid w:val="001D483A"/>
    <w:rsid w:val="001E3E40"/>
    <w:rsid w:val="001F0582"/>
    <w:rsid w:val="001F2242"/>
    <w:rsid w:val="001F7CD1"/>
    <w:rsid w:val="00216617"/>
    <w:rsid w:val="00224E1E"/>
    <w:rsid w:val="00246EC3"/>
    <w:rsid w:val="002566D8"/>
    <w:rsid w:val="0026114C"/>
    <w:rsid w:val="00284120"/>
    <w:rsid w:val="002B0AF2"/>
    <w:rsid w:val="002B3C49"/>
    <w:rsid w:val="002C5CBB"/>
    <w:rsid w:val="002E0E78"/>
    <w:rsid w:val="002F7296"/>
    <w:rsid w:val="0033620B"/>
    <w:rsid w:val="00341031"/>
    <w:rsid w:val="00372F5E"/>
    <w:rsid w:val="0037388A"/>
    <w:rsid w:val="0037517F"/>
    <w:rsid w:val="003E5CE8"/>
    <w:rsid w:val="00402DCE"/>
    <w:rsid w:val="00414836"/>
    <w:rsid w:val="00420E20"/>
    <w:rsid w:val="00433567"/>
    <w:rsid w:val="004359E7"/>
    <w:rsid w:val="00437587"/>
    <w:rsid w:val="00440A4D"/>
    <w:rsid w:val="004475BC"/>
    <w:rsid w:val="00481B9D"/>
    <w:rsid w:val="00497F12"/>
    <w:rsid w:val="004A2BAC"/>
    <w:rsid w:val="004C5AE4"/>
    <w:rsid w:val="004E3AB3"/>
    <w:rsid w:val="004F2569"/>
    <w:rsid w:val="00506E8B"/>
    <w:rsid w:val="00517D79"/>
    <w:rsid w:val="00522951"/>
    <w:rsid w:val="005721D2"/>
    <w:rsid w:val="00582402"/>
    <w:rsid w:val="005D7020"/>
    <w:rsid w:val="00626CF6"/>
    <w:rsid w:val="00637617"/>
    <w:rsid w:val="00680E26"/>
    <w:rsid w:val="006874C3"/>
    <w:rsid w:val="00694DD4"/>
    <w:rsid w:val="006962AA"/>
    <w:rsid w:val="006A321E"/>
    <w:rsid w:val="006B5F8D"/>
    <w:rsid w:val="00702022"/>
    <w:rsid w:val="007042ED"/>
    <w:rsid w:val="00706820"/>
    <w:rsid w:val="007338CD"/>
    <w:rsid w:val="007406F4"/>
    <w:rsid w:val="00757069"/>
    <w:rsid w:val="007639F6"/>
    <w:rsid w:val="0077280F"/>
    <w:rsid w:val="00775A83"/>
    <w:rsid w:val="00786AEC"/>
    <w:rsid w:val="00790FB8"/>
    <w:rsid w:val="00791286"/>
    <w:rsid w:val="007B6610"/>
    <w:rsid w:val="007C52BB"/>
    <w:rsid w:val="00815647"/>
    <w:rsid w:val="00816E18"/>
    <w:rsid w:val="00820839"/>
    <w:rsid w:val="008222CD"/>
    <w:rsid w:val="00872117"/>
    <w:rsid w:val="00883F1F"/>
    <w:rsid w:val="008B5FCC"/>
    <w:rsid w:val="008C0021"/>
    <w:rsid w:val="00904407"/>
    <w:rsid w:val="00912422"/>
    <w:rsid w:val="00917316"/>
    <w:rsid w:val="0092744A"/>
    <w:rsid w:val="00967A4B"/>
    <w:rsid w:val="0097282B"/>
    <w:rsid w:val="009A1E27"/>
    <w:rsid w:val="009B7037"/>
    <w:rsid w:val="009D7420"/>
    <w:rsid w:val="009F153C"/>
    <w:rsid w:val="00A066F3"/>
    <w:rsid w:val="00A06A61"/>
    <w:rsid w:val="00A0750B"/>
    <w:rsid w:val="00A1779D"/>
    <w:rsid w:val="00A334EE"/>
    <w:rsid w:val="00A46E7E"/>
    <w:rsid w:val="00A71027"/>
    <w:rsid w:val="00A824CD"/>
    <w:rsid w:val="00A842BD"/>
    <w:rsid w:val="00AA61B0"/>
    <w:rsid w:val="00AC3946"/>
    <w:rsid w:val="00AD2C1C"/>
    <w:rsid w:val="00AE3A23"/>
    <w:rsid w:val="00AE56F4"/>
    <w:rsid w:val="00AE6EA3"/>
    <w:rsid w:val="00AF4562"/>
    <w:rsid w:val="00B02854"/>
    <w:rsid w:val="00B15054"/>
    <w:rsid w:val="00B1544F"/>
    <w:rsid w:val="00B1781B"/>
    <w:rsid w:val="00B17A77"/>
    <w:rsid w:val="00B2124A"/>
    <w:rsid w:val="00B360E9"/>
    <w:rsid w:val="00B405FA"/>
    <w:rsid w:val="00B506CF"/>
    <w:rsid w:val="00B52621"/>
    <w:rsid w:val="00B54916"/>
    <w:rsid w:val="00B55AF4"/>
    <w:rsid w:val="00B96A1E"/>
    <w:rsid w:val="00BB2B8D"/>
    <w:rsid w:val="00C34238"/>
    <w:rsid w:val="00C364B8"/>
    <w:rsid w:val="00C422CD"/>
    <w:rsid w:val="00C53F05"/>
    <w:rsid w:val="00CF1C30"/>
    <w:rsid w:val="00CF7258"/>
    <w:rsid w:val="00D018B8"/>
    <w:rsid w:val="00D511C5"/>
    <w:rsid w:val="00D5210F"/>
    <w:rsid w:val="00D94AA3"/>
    <w:rsid w:val="00DA379E"/>
    <w:rsid w:val="00DC1166"/>
    <w:rsid w:val="00DD576F"/>
    <w:rsid w:val="00DE08FB"/>
    <w:rsid w:val="00DF0350"/>
    <w:rsid w:val="00DF5821"/>
    <w:rsid w:val="00E24530"/>
    <w:rsid w:val="00E24CC8"/>
    <w:rsid w:val="00E363D1"/>
    <w:rsid w:val="00E446D4"/>
    <w:rsid w:val="00E5227E"/>
    <w:rsid w:val="00E679CC"/>
    <w:rsid w:val="00E845A7"/>
    <w:rsid w:val="00EB340C"/>
    <w:rsid w:val="00EE14CB"/>
    <w:rsid w:val="00EF0B72"/>
    <w:rsid w:val="00F03BE7"/>
    <w:rsid w:val="00F1455D"/>
    <w:rsid w:val="00F2780F"/>
    <w:rsid w:val="00F4370F"/>
    <w:rsid w:val="00F44A5D"/>
    <w:rsid w:val="00F71926"/>
    <w:rsid w:val="00F93D83"/>
    <w:rsid w:val="00FB0E9C"/>
    <w:rsid w:val="00FB7279"/>
    <w:rsid w:val="00FD78F7"/>
    <w:rsid w:val="00FE03F7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DBEB"/>
  <w15:docId w15:val="{9B45B386-3B16-4B8E-B00A-0CD97DE5D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8F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FD78F7"/>
  </w:style>
  <w:style w:type="character" w:styleId="Strong">
    <w:name w:val="Strong"/>
    <w:basedOn w:val="DefaultParagraphFont"/>
    <w:uiPriority w:val="22"/>
    <w:qFormat/>
    <w:rsid w:val="00E24C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5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Hayrapetyan</dc:creator>
  <cp:lastModifiedBy>Marine J. Anakhasyan</cp:lastModifiedBy>
  <cp:revision>81</cp:revision>
  <cp:lastPrinted>2018-01-11T07:18:00Z</cp:lastPrinted>
  <dcterms:created xsi:type="dcterms:W3CDTF">2018-08-09T08:48:00Z</dcterms:created>
  <dcterms:modified xsi:type="dcterms:W3CDTF">2021-11-30T12:38:00Z</dcterms:modified>
  <cp:keywords>https://mul2.gov.am/tasks/533996/oneclick/texekanq-himnavorum.docx?token=477c6d3b723e8a75339f7843c6b2b77c</cp:keywords>
</cp:coreProperties>
</file>