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463" w:rsidRPr="007861C4" w:rsidRDefault="00944463" w:rsidP="009444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7861C4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7861C4">
        <w:rPr>
          <w:rFonts w:ascii="Calibri" w:hAnsi="Calibri" w:cs="Calibri"/>
          <w:color w:val="000000"/>
          <w:lang w:val="en-US" w:eastAsia="en-US"/>
        </w:rPr>
        <w:t>  </w:t>
      </w:r>
    </w:p>
    <w:p w:rsidR="00944463" w:rsidRPr="007861C4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7861C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«ՆՎԻՐԱԲԵՐՈՒԹՅԱՄԲ ԳՈՒՅՔ ՀԱՆՁՆԵԼՈՒ ՄԱՍԻՆ» </w:t>
      </w:r>
    </w:p>
    <w:p w:rsidR="00944463" w:rsidRPr="007861C4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7861C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:rsidR="00944463" w:rsidRPr="007861C4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Style w:val="TableGrid"/>
        <w:tblW w:w="13248" w:type="dxa"/>
        <w:tblLook w:val="04A0"/>
      </w:tblPr>
      <w:tblGrid>
        <w:gridCol w:w="9558"/>
        <w:gridCol w:w="3690"/>
      </w:tblGrid>
      <w:tr w:rsidR="00944463" w:rsidRPr="007861C4" w:rsidTr="00283D89">
        <w:trPr>
          <w:trHeight w:val="573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7861C4" w:rsidRDefault="00944463" w:rsidP="00944463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61C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1. 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աշխատակազմի  Ֆինանսատնտեսագիտական</w:t>
            </w:r>
          </w:p>
          <w:p w:rsidR="00944463" w:rsidRPr="007861C4" w:rsidRDefault="00944463" w:rsidP="00944463">
            <w:pPr>
              <w:jc w:val="center"/>
              <w:rPr>
                <w:sz w:val="24"/>
                <w:szCs w:val="24"/>
                <w:lang w:val="hy-AM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944463" w:rsidP="00944463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18.10.2021թ.</w:t>
            </w:r>
          </w:p>
        </w:tc>
      </w:tr>
      <w:tr w:rsidR="00944463" w:rsidRPr="007861C4" w:rsidTr="00283D89">
        <w:trPr>
          <w:trHeight w:val="458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944463" w:rsidP="0094446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  02/16.4/36037-2021</w:t>
            </w:r>
          </w:p>
        </w:tc>
      </w:tr>
      <w:tr w:rsidR="00944463" w:rsidRPr="007861C4" w:rsidTr="00283D89">
        <w:trPr>
          <w:trHeight w:val="609"/>
        </w:trPr>
        <w:tc>
          <w:tcPr>
            <w:tcW w:w="9558" w:type="dxa"/>
          </w:tcPr>
          <w:p w:rsidR="00944463" w:rsidRPr="007861C4" w:rsidRDefault="00944463" w:rsidP="00841742">
            <w:pPr>
              <w:spacing w:after="240" w:line="360" w:lineRule="auto"/>
              <w:ind w:right="225" w:firstLine="720"/>
              <w:jc w:val="both"/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</w:pPr>
            <w:r w:rsidRPr="007861C4">
              <w:rPr>
                <w:sz w:val="24"/>
                <w:szCs w:val="24"/>
              </w:rPr>
              <w:tab/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</w:t>
            </w:r>
            <w:r w:rsidRPr="007861C4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վերաբերյալ հայտնում են հետևյալը.</w:t>
            </w:r>
          </w:p>
          <w:p w:rsidR="00944463" w:rsidRPr="007861C4" w:rsidRDefault="00944463" w:rsidP="00841742">
            <w:pPr>
              <w:pStyle w:val="ListParagraph"/>
              <w:numPr>
                <w:ilvl w:val="0"/>
                <w:numId w:val="2"/>
              </w:numPr>
              <w:tabs>
                <w:tab w:val="left" w:pos="1341"/>
              </w:tabs>
              <w:spacing w:after="240" w:line="360" w:lineRule="auto"/>
              <w:jc w:val="both"/>
              <w:rPr>
                <w:lang w:val="hy-AM"/>
              </w:rPr>
            </w:pPr>
            <w:r w:rsidRPr="00786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861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Մաքսային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61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61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7861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Հանրապետության օրենքի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հետ՝ Օրենք) 143-րդ հոդվածի 1-ին մասի 3-րդ կետի համաձայն՝ ապրանքները հանձնվում են պետու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ապրանքները «Հրա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ժարում՝ հօգուտ պետության» մաքսային ընթացակարգով ձևա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կերպելու դեպքում։ Օրենքի 145-րդ հոդվածի 1-ին մասի համաձայն՝ Հայաստանի Հան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պետական եկամուտների կոմիտեն իրա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վունք ունի պետական սեփա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փոխանցված ապրանքները անհատույց փոխան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ցելու շահագրգիռ պետական մարմին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րին և կազմակերպություններին` Հայաստանի Հանրա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կառավարության որոշ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հիման վրա: Նույն մասին համապատասխան անհա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փոխանցված ապրանքները չեն կարող օգտագործվել առևտրային նպա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տակ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ներով: Նույն հոդվածի 2-րդ մասի 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1-ին պար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համաձայն՝ նույն հոդվածի 1-ին մասում նշված պետական մարմինները և կազ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պությունները պետությանը հանձնված ապրանքների անհատույց փոխանցման նպա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կով գրավոր դիմումը (նշելով Կառա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համապատասխան որոշման ընդունման ամսա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թիվը և որոշման թիվը) ներկայացնում են կոմիտե, որի հիման վրա կոմիտեն դիմումը ստա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նալուց հետո՝ հինգ օրվա ընթացքում, որո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 է կայացնում պետությանը հանձնված ապրանքների անհատույց փոխանցման վերա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բերյալ: Նույն մասով նախատեսված որոշման հիման վրա </w:t>
            </w:r>
            <w:r w:rsidRPr="00DF1100">
              <w:rPr>
                <w:rFonts w:ascii="GHEA Grapalat" w:hAnsi="GHEA Grapalat"/>
                <w:sz w:val="24"/>
                <w:szCs w:val="24"/>
                <w:lang w:val="hy-AM"/>
              </w:rPr>
              <w:t>պետությանը հանձնված ապրանք</w:t>
            </w:r>
            <w:r w:rsidRPr="00DF110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մաքսային մարմինների կողմից 30 օրվա ընթաց</w:t>
            </w:r>
            <w:r w:rsidRPr="00DF110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անհատույց փոխանցվում են Կառավարության որոշմամբ նախատեսված պետա</w:t>
            </w:r>
            <w:r w:rsidRPr="00DF110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մարմին կամ կազմակերպություն: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 նաև, որ Օրենքի 145-րդ հոդվածի 2-րդ մասի 2-րդ պարբերության համա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ձայն՝ պետությանը հանձնված ապրանքների անհատույց փոխան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ցումը ձևակերպվում է Հայաս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Հանրապետության պետական եկամուտների կոմի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տեի և ապրանքները անհա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ստացող պետական մարմնի կամ կազմակերպության ղեկա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վարների ստորագրած արձա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նագրությամբ, որում մանրամասն նկարագրվում են անհա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փոխանցվող ապրանքները:</w:t>
            </w:r>
          </w:p>
          <w:p w:rsidR="007861C4" w:rsidRPr="007861C4" w:rsidRDefault="007861C4" w:rsidP="007861C4">
            <w:pPr>
              <w:pStyle w:val="ListParagraph"/>
              <w:tabs>
                <w:tab w:val="left" w:pos="1341"/>
              </w:tabs>
              <w:spacing w:after="240" w:line="276" w:lineRule="auto"/>
              <w:jc w:val="both"/>
              <w:rPr>
                <w:lang w:val="hy-AM"/>
              </w:rPr>
            </w:pPr>
          </w:p>
        </w:tc>
        <w:tc>
          <w:tcPr>
            <w:tcW w:w="3690" w:type="dxa"/>
          </w:tcPr>
          <w:p w:rsidR="00944463" w:rsidRPr="007861C4" w:rsidRDefault="004668F9" w:rsidP="004668F9">
            <w:pPr>
              <w:spacing w:line="360" w:lineRule="auto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lastRenderedPageBreak/>
              <w:t>Ընդունվել է                             ի գիտություն:</w:t>
            </w:r>
          </w:p>
        </w:tc>
      </w:tr>
      <w:tr w:rsidR="00944463" w:rsidRPr="00E21CD1" w:rsidTr="00283D89">
        <w:trPr>
          <w:trHeight w:val="609"/>
        </w:trPr>
        <w:tc>
          <w:tcPr>
            <w:tcW w:w="9558" w:type="dxa"/>
          </w:tcPr>
          <w:p w:rsidR="00944463" w:rsidRPr="007861C4" w:rsidRDefault="00944463" w:rsidP="00B336F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hy-AM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Ելն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>ելով վերոգրայլից՝ առաջարկում են քննարկել և անհրաժեշտության դեպքում նախագծով նախատեսել համապատասխան հանձնարարականներ:</w:t>
            </w:r>
          </w:p>
        </w:tc>
        <w:tc>
          <w:tcPr>
            <w:tcW w:w="3690" w:type="dxa"/>
          </w:tcPr>
          <w:p w:rsidR="00EC1177" w:rsidRPr="009274F3" w:rsidRDefault="00EC1177" w:rsidP="00EC117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EC1177" w:rsidRDefault="00EC1177" w:rsidP="00EC117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EC1177" w:rsidRPr="00EC1177" w:rsidRDefault="00EC1177" w:rsidP="00EC1177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73F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="00D16858" w:rsidRPr="00B73F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ավելացվել է նոր՝ 2</w:t>
            </w:r>
            <w:r w:rsidRPr="00B73F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-րդ կետ, որով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հանձնարարվում է ՀՀ </w:t>
            </w:r>
            <w:r w:rsidR="008862EE" w:rsidRPr="008862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D0137"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պետական եկամուտների կոմիտեի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D0137"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նախագահին</w:t>
            </w:r>
            <w:r w:rsidR="00FD0137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ապահովել Նախածում նշված ապրանքների հանձնման-ընդունման աշխատանքների կատարումը: </w:t>
            </w:r>
          </w:p>
          <w:p w:rsidR="00944463" w:rsidRPr="007861C4" w:rsidRDefault="00944463" w:rsidP="00C11D62">
            <w:pPr>
              <w:spacing w:line="360" w:lineRule="auto"/>
              <w:rPr>
                <w:sz w:val="24"/>
                <w:szCs w:val="24"/>
                <w:lang w:val="hy-AM"/>
              </w:rPr>
            </w:pPr>
          </w:p>
        </w:tc>
      </w:tr>
      <w:tr w:rsidR="00944463" w:rsidRPr="00E21CD1" w:rsidTr="00283D89">
        <w:trPr>
          <w:trHeight w:val="573"/>
        </w:trPr>
        <w:tc>
          <w:tcPr>
            <w:tcW w:w="9558" w:type="dxa"/>
          </w:tcPr>
          <w:p w:rsidR="00944463" w:rsidRPr="001755E9" w:rsidRDefault="00944463" w:rsidP="00B336F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  <w:lang w:val="hy-AM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1-8</w:t>
            </w:r>
            <w:r w:rsidR="00516900" w:rsidRPr="0051690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51690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կետերում նշել նաև համապատասխան հայտարարագրերի տվյալները:</w:t>
            </w:r>
          </w:p>
        </w:tc>
        <w:tc>
          <w:tcPr>
            <w:tcW w:w="3690" w:type="dxa"/>
          </w:tcPr>
          <w:p w:rsidR="00C11D62" w:rsidRPr="00D16858" w:rsidRDefault="00C11D62" w:rsidP="00C11D62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1685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C11D62" w:rsidRPr="00D16858" w:rsidRDefault="00C11D62" w:rsidP="00C11D62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1685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944463" w:rsidRPr="00D16858" w:rsidRDefault="00C26E5C" w:rsidP="006C5539">
            <w:pPr>
              <w:spacing w:line="360" w:lineRule="auto"/>
              <w:rPr>
                <w:sz w:val="24"/>
                <w:szCs w:val="24"/>
                <w:lang w:val="hy-AM"/>
              </w:rPr>
            </w:pPr>
            <w:r w:rsidRPr="00B73F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="00D16858" w:rsidRPr="00B73F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1-ին կետում </w:t>
            </w:r>
            <w:r w:rsidRPr="00B73F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նշվել</w:t>
            </w:r>
            <w:r w:rsidRPr="00D1685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է հայտարարագրի տվյալները:</w:t>
            </w:r>
          </w:p>
        </w:tc>
      </w:tr>
      <w:tr w:rsidR="00944463" w:rsidRPr="007861C4" w:rsidTr="00283D89">
        <w:trPr>
          <w:trHeight w:val="609"/>
        </w:trPr>
        <w:tc>
          <w:tcPr>
            <w:tcW w:w="9558" w:type="dxa"/>
          </w:tcPr>
          <w:p w:rsidR="00944463" w:rsidRDefault="00944463" w:rsidP="007861C4">
            <w:pPr>
              <w:pStyle w:val="NoSpacing"/>
              <w:numPr>
                <w:ilvl w:val="0"/>
                <w:numId w:val="2"/>
              </w:num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861C4">
              <w:rPr>
                <w:rFonts w:ascii="GHEA Grapalat" w:hAnsi="GHEA Grapalat"/>
                <w:lang w:val="hy-AM"/>
              </w:rPr>
              <w:lastRenderedPageBreak/>
              <w:t>Առաջարկում են ՀՀ վարչապետի աշխատակազմ ներկայացնել ՀՀ կառավարության 25/02/2021թ. թիվ 252-Լ որոշմամբ հաստատված աշխատակարգի 15-20-րդ կետերին համապատասխանեցրած նախագիծ:</w:t>
            </w:r>
          </w:p>
          <w:p w:rsidR="007861C4" w:rsidRPr="007861C4" w:rsidRDefault="007861C4" w:rsidP="007861C4">
            <w:pPr>
              <w:pStyle w:val="NoSpacing"/>
              <w:tabs>
                <w:tab w:val="left" w:pos="810"/>
              </w:tabs>
              <w:spacing w:line="360" w:lineRule="auto"/>
              <w:ind w:left="720"/>
              <w:jc w:val="both"/>
              <w:rPr>
                <w:rFonts w:ascii="GHEA Grapalat" w:hAnsi="GHEA Grapalat"/>
                <w:lang w:val="hy-AM"/>
              </w:rPr>
            </w:pPr>
          </w:p>
          <w:p w:rsidR="00944463" w:rsidRPr="007861C4" w:rsidRDefault="00944463" w:rsidP="0094446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</w:tcPr>
          <w:p w:rsidR="00944463" w:rsidRPr="007861C4" w:rsidRDefault="00841742" w:rsidP="00841742">
            <w:pPr>
              <w:spacing w:line="360" w:lineRule="auto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                             ի գիտություն:</w:t>
            </w:r>
          </w:p>
        </w:tc>
      </w:tr>
      <w:tr w:rsidR="00944463" w:rsidRPr="007861C4" w:rsidTr="00283D89">
        <w:trPr>
          <w:trHeight w:val="458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7861C4" w:rsidRDefault="00944463" w:rsidP="00B336F2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2. 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9443F2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944463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.10.2021թ.</w:t>
            </w:r>
          </w:p>
        </w:tc>
      </w:tr>
      <w:tr w:rsidR="00944463" w:rsidRPr="007861C4" w:rsidTr="00283D89">
        <w:trPr>
          <w:trHeight w:val="278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944463" w:rsidP="007861C4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F732F" w:rsidRPr="00DF732F">
              <w:rPr>
                <w:rFonts w:ascii="GHEA Grapalat" w:hAnsi="GHEA Grapalat" w:cs="Sylfaen"/>
                <w:sz w:val="24"/>
                <w:szCs w:val="24"/>
                <w:lang w:val="hy-AM"/>
              </w:rPr>
              <w:t>/27.3/33672-2021</w:t>
            </w:r>
          </w:p>
        </w:tc>
      </w:tr>
      <w:tr w:rsidR="00944463" w:rsidRPr="00D16858" w:rsidTr="00283D89">
        <w:trPr>
          <w:trHeight w:val="609"/>
        </w:trPr>
        <w:tc>
          <w:tcPr>
            <w:tcW w:w="9558" w:type="dxa"/>
          </w:tcPr>
          <w:p w:rsidR="00E86B10" w:rsidRPr="00E86B10" w:rsidRDefault="00E86B10" w:rsidP="00E86B10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eastAsia="en-US"/>
              </w:rPr>
            </w:pPr>
            <w:r w:rsidRPr="00E86B10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Ո</w:t>
            </w: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>րոշման նախագծի կապակցությամբ հարկ են համարում նշել հետևյալը.</w:t>
            </w:r>
          </w:p>
          <w:p w:rsidR="00E86B10" w:rsidRPr="00E86B10" w:rsidRDefault="00E86B10" w:rsidP="00E86B10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</w:pP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>Եվրասիական տնտեսական միության մաքսային օրենսգրքի (այսուհետ՝ Միության մաքսային օրենսգիրք) 251-րդ հոդվածի 4-րդ կետի համաձայն՝ «</w:t>
            </w:r>
            <w:r w:rsidRPr="00E86B10"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  <w:t xml:space="preserve">Հրաժարում՝ հօգուտ պետության» մաքսային ընթացակարգի կիրառման կարգը սահմանվում է անդամ պետությունների՝ մաքսային կարգավորման վերաբերյալ օրենսդրությամբ:  </w:t>
            </w:r>
          </w:p>
          <w:p w:rsidR="00E86B10" w:rsidRPr="00E86B10" w:rsidRDefault="00E86B10" w:rsidP="00E86B10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</w:pP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 xml:space="preserve">«Մաքսային կարգավորման մասին» օրենքի (այսուհետ՝ Օրենք) 145-րդ հոդվածի 1-ին մասի համաձայն՝ </w:t>
            </w:r>
            <w:r w:rsidRPr="00E86B10"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  <w:t>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Սույն մասին համապատասխան անհատույց փոխանցված ապրանքները չեն կարող օգտագործվել առևտրային նպատակներով:</w:t>
            </w:r>
          </w:p>
          <w:p w:rsidR="00E86B10" w:rsidRPr="00E86B10" w:rsidRDefault="00E86B10" w:rsidP="00E86B10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</w:pP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 xml:space="preserve">Նույն հոդվածի 2-րդ մասի համաձայն՝ </w:t>
            </w:r>
            <w:r w:rsidRPr="00E86B10"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  <w:t xml:space="preserve">Սույն հոդվածի 1-ին մասում նշված </w:t>
            </w:r>
            <w:r w:rsidRPr="00E86B10">
              <w:rPr>
                <w:rFonts w:ascii="GHEA Grapalat" w:hAnsi="GHEA Grapalat"/>
                <w:bCs/>
                <w:iCs/>
                <w:sz w:val="24"/>
                <w:szCs w:val="24"/>
                <w:lang w:eastAsia="en-US"/>
              </w:rPr>
              <w:lastRenderedPageBreak/>
              <w:t>պետական մարմինները և կազմակերպությունները պետությանը հանձնված ապրանքների անհատույց փոխանցման նպատակով գրավոր դիմումը (նշելով Կառավարության համապատասխան որոշման ընդունման ամսաթիվը և որոշման թիվը) ներկայացնում են կոմիտե, որի հիման վրա կոմիտեն դիմումը ստանալուց հետո՝ հինգ օրվա ընթացքում, որոշում է կայացնում պետությանը հանձնված ապրանքների անհատույց փոխանցման վերաբերյալ: Սույն մասով նախատեսված որոշման հիման վրա պետությանը հանձնված ապրանքները մաքսային մարմինների կողմից 30 օրվա ընթացքում անհատույց փոխանցվում են Կառավարության որոշմամբ նախատեսված պետական մարմին կամ կազմակերպություն:</w:t>
            </w:r>
          </w:p>
          <w:p w:rsidR="00E86B10" w:rsidRPr="00E86B10" w:rsidRDefault="00E86B10" w:rsidP="00E86B10">
            <w:pPr>
              <w:spacing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  <w:lang w:eastAsia="en-US"/>
              </w:rPr>
            </w:pPr>
            <w:r w:rsidRPr="00E86B10">
              <w:rPr>
                <w:rFonts w:ascii="GHEA Grapalat" w:hAnsi="GHEA Grapalat"/>
                <w:iCs/>
                <w:sz w:val="24"/>
                <w:szCs w:val="24"/>
                <w:lang w:eastAsia="en-US"/>
              </w:rPr>
              <w:t>Պետությանը հանձնված ապրանքների անհատույց փոխանցումը ձևակերպվում է կոմիտեի և ապրանքները անհատույց ստացող պետական մարմնի կամ կազմակերպության ղեկավարների ստորագրած արձանագրությամբ, որում մանրամասն նկարագրվում են անհատույց փոխանցվող ապրանքները:</w:t>
            </w:r>
          </w:p>
          <w:p w:rsidR="00E86B10" w:rsidRPr="00E86B10" w:rsidRDefault="00E86B10" w:rsidP="00E86B10">
            <w:pPr>
              <w:spacing w:line="360" w:lineRule="auto"/>
              <w:ind w:firstLine="720"/>
              <w:jc w:val="both"/>
              <w:rPr>
                <w:rFonts w:ascii="Sylfaen" w:hAnsi="Sylfaen"/>
                <w:bCs/>
                <w:sz w:val="24"/>
                <w:szCs w:val="24"/>
                <w:lang w:eastAsia="en-US"/>
              </w:rPr>
            </w:pP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>Հաշվի առնելով այն հանգամանքը, որ Միության մաքսային օրենսգրքով «Հրաժարում՝ հօգուտ պետության» մաքսային ընթացակարգի կիրառման կարգի սահմանումը դրված է անդամ պետությունների վրա, իսկ ներպետական օրենսդրությամբ այդպիսի ընթացակարգի կիրառման կարգը սահմանված է Օրենքի 145-րդ հոդվածով՝ առաջարկում</w:t>
            </w:r>
            <w:r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 xml:space="preserve"> են</w:t>
            </w: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t xml:space="preserve"> «Հրաժարում՝ հօգուտ պետության» մաքսային ընթացակարգի կիրառման պարագայում առաջնորդվել Օրենքի 145-րդ հոդվածով </w:t>
            </w:r>
            <w:r w:rsidRPr="00E86B10">
              <w:rPr>
                <w:rFonts w:ascii="GHEA Grapalat" w:hAnsi="GHEA Grapalat"/>
                <w:bCs/>
                <w:sz w:val="24"/>
                <w:szCs w:val="24"/>
                <w:lang w:eastAsia="en-US"/>
              </w:rPr>
              <w:lastRenderedPageBreak/>
              <w:t>սահմանված կարգավորումներով՝ համապատասխան հանձնարարականները տալով նաև Հայաստանի Հանրապետության պետական եկամուտների կոմիտեի նախագահին:</w:t>
            </w:r>
          </w:p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</w:tcPr>
          <w:p w:rsidR="005A0759" w:rsidRPr="009274F3" w:rsidRDefault="005A0759" w:rsidP="005A075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</w:t>
            </w:r>
          </w:p>
          <w:p w:rsidR="005A0759" w:rsidRDefault="005A0759" w:rsidP="005A075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5A0759" w:rsidRPr="00EC1177" w:rsidRDefault="005A0759" w:rsidP="005A0759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="00D1685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ավելացվել է նոր՝ </w:t>
            </w:r>
            <w:r w:rsidR="00D16858" w:rsidRPr="00B73F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B73FC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-րդ կետ, որով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հանձնարարվում է ՀՀ </w:t>
            </w:r>
            <w:r w:rsidRPr="008862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պետական եկամուտների կոմիտեի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նախագահին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ապահովել Նախածում նշված ապրանքների հանձնման-ընդունման աշխատանքների 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կատարումը: </w:t>
            </w:r>
          </w:p>
          <w:p w:rsidR="00710047" w:rsidRPr="00710047" w:rsidRDefault="00710047" w:rsidP="000701A6">
            <w:pPr>
              <w:spacing w:line="360" w:lineRule="auto"/>
              <w:rPr>
                <w:sz w:val="24"/>
                <w:szCs w:val="24"/>
                <w:lang w:val="hy-AM"/>
              </w:rPr>
            </w:pPr>
          </w:p>
        </w:tc>
      </w:tr>
      <w:tr w:rsidR="00944463" w:rsidRPr="007861C4" w:rsidTr="00283D89">
        <w:trPr>
          <w:trHeight w:val="512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2477C9" w:rsidRDefault="00944463" w:rsidP="00B336F2">
            <w:pPr>
              <w:jc w:val="center"/>
              <w:rPr>
                <w:sz w:val="24"/>
                <w:szCs w:val="24"/>
              </w:rPr>
            </w:pPr>
            <w:r w:rsidRPr="002477C9">
              <w:rPr>
                <w:rFonts w:ascii="GHEA Grapalat" w:hAnsi="GHEA Grapalat"/>
                <w:sz w:val="24"/>
                <w:szCs w:val="24"/>
                <w:lang w:eastAsia="en-US"/>
              </w:rPr>
              <w:lastRenderedPageBreak/>
              <w:t>3</w:t>
            </w:r>
            <w:r w:rsidRPr="002477C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. </w:t>
            </w:r>
            <w:r w:rsidRPr="002477C9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r w:rsidRPr="002477C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2477C9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0C0BF6" w:rsidP="002477C9">
            <w:pPr>
              <w:jc w:val="center"/>
              <w:rPr>
                <w:sz w:val="24"/>
                <w:szCs w:val="24"/>
              </w:rPr>
            </w:pPr>
            <w:r w:rsidRPr="000C0BF6">
              <w:rPr>
                <w:rFonts w:ascii="GHEA Grapalat" w:hAnsi="GHEA Grapalat" w:cs="Sylfaen"/>
                <w:sz w:val="24"/>
                <w:szCs w:val="24"/>
              </w:rPr>
              <w:t>25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10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.2021թ.</w:t>
            </w:r>
          </w:p>
        </w:tc>
      </w:tr>
      <w:tr w:rsidR="00944463" w:rsidRPr="007861C4" w:rsidTr="00283D89">
        <w:trPr>
          <w:trHeight w:val="332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2477C9" w:rsidRDefault="00F67885" w:rsidP="00F67885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B12E6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0C0BF6" w:rsidRPr="000C0BF6">
              <w:rPr>
                <w:rFonts w:ascii="GHEA Grapalat" w:hAnsi="GHEA Grapalat" w:cs="Sylfaen"/>
                <w:sz w:val="24"/>
                <w:szCs w:val="24"/>
                <w:lang w:val="hy-AM"/>
              </w:rPr>
              <w:t>01/8-2/17183-2021</w:t>
            </w:r>
          </w:p>
        </w:tc>
      </w:tr>
      <w:tr w:rsidR="00944463" w:rsidRPr="00E21CD1" w:rsidTr="00283D89">
        <w:trPr>
          <w:trHeight w:val="609"/>
        </w:trPr>
        <w:tc>
          <w:tcPr>
            <w:tcW w:w="9558" w:type="dxa"/>
          </w:tcPr>
          <w:p w:rsidR="00042545" w:rsidRPr="009274F3" w:rsidRDefault="00042545" w:rsidP="006C5539">
            <w:pPr>
              <w:spacing w:line="360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 հայտնում են հետևյալը.</w:t>
            </w:r>
          </w:p>
          <w:p w:rsidR="00944463" w:rsidRPr="006C5539" w:rsidRDefault="00042545" w:rsidP="006C5539">
            <w:pPr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«Մաքսային կարգավորման մասին» ՀՀ օրենքի (այսուհետ՝ Օրենք) 143-րդ հոդվածի 1-ին մասի 3-րդ կետի համաձայն՝ ապրանքները հանձնվում են պետությանը «Հրա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ժարում՝ հօգուտ պետության» մաքսային ընթացակարգով ձևակերպելու դեպքում։ Օրենքի 145-րդ հոդ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վածի 1-ին մասի համաձայն՝ ՀՀ պետական եկամուտների կոմիտեն իրա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վունք ունի պետա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սեփականությանը փոխանցված ապրանքները անհատույց փոխան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ցելու շահագրգիռ պետա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մարմիններին և կազմակերպություններին` ՀՀ կառա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րության որոշման հիման վրա: Նույն մասին համապատասխան անհատույց փոխանցված ապրանք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ները չեն կարող օգտագործվել առևտրային նպատակներով:</w:t>
            </w:r>
          </w:p>
        </w:tc>
        <w:tc>
          <w:tcPr>
            <w:tcW w:w="3690" w:type="dxa"/>
          </w:tcPr>
          <w:p w:rsidR="00B052BC" w:rsidRPr="00FD0137" w:rsidRDefault="00A567F4" w:rsidP="006C5539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944463" w:rsidRPr="006C5539" w:rsidRDefault="00A567F4" w:rsidP="006C5539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A567F4" w:rsidRPr="006C5539" w:rsidRDefault="00A567F4" w:rsidP="006C5539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Տեղեկանք-հիմնավորման մեջ ավելացվել է լրացուցիչ տեղեկատվություն այն մասին, որ Նախագծում նշված ապրանք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ները հանձնվում են շահառուներին՝ ոչ առևտրային նպատակներով օգտագործելու համար:</w:t>
            </w:r>
          </w:p>
          <w:p w:rsidR="000729EA" w:rsidRPr="00AC792C" w:rsidRDefault="000729EA" w:rsidP="00215A92">
            <w:pPr>
              <w:spacing w:line="360" w:lineRule="auto"/>
              <w:rPr>
                <w:rFonts w:ascii="Sylfaen" w:hAnsi="Sylfaen"/>
                <w:color w:val="0070C0"/>
                <w:sz w:val="24"/>
                <w:szCs w:val="24"/>
                <w:lang w:val="hy-AM"/>
              </w:rPr>
            </w:pPr>
          </w:p>
        </w:tc>
      </w:tr>
      <w:tr w:rsidR="00215A92" w:rsidRPr="00E21CD1" w:rsidTr="00283D89">
        <w:trPr>
          <w:trHeight w:val="609"/>
        </w:trPr>
        <w:tc>
          <w:tcPr>
            <w:tcW w:w="9558" w:type="dxa"/>
          </w:tcPr>
          <w:p w:rsidR="00215A92" w:rsidRPr="006C5539" w:rsidRDefault="00215A92" w:rsidP="006C5539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ind w:left="0" w:firstLine="92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Հաշվի առնելով վերոգրյալը՝ նախ հարկ են համարում նշել, որ Օրենքի 143-րդ հոդվածի համաձայն՝ ապրանքները կարող են հանձնվել պետությանը, 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հետևաբար նաև՝ պետության կողմից նվիրաբերվել միայն դրանք «Հրա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ժարում՝ հօգուտ պետության» մաքսային ընթա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ցա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կար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գով ձևակերպելու դեպքում, սակայն Նախագծով նախատեսվում է դեռ ՀՀ տարածք չժա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մա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նած և «Հրա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ժարում՝ հօգուտ պետության» մաքսային ընթացակարգով չձևակերպված ապրանք</w:t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 w:rsidRPr="006C553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ները այս հանգամանքը պարզվել է աշխատանքային քննարկման կարգով, ինչպես նաև հասկանալի է Նախագծի հիմնավորումից նվիրաբերել այլ կազմակերպությունների, ինչը հակասում է Օրենքով ամրագրված սկզբունքին:</w:t>
            </w:r>
          </w:p>
        </w:tc>
        <w:tc>
          <w:tcPr>
            <w:tcW w:w="3690" w:type="dxa"/>
          </w:tcPr>
          <w:p w:rsidR="00407C2B" w:rsidRPr="00FD0137" w:rsidRDefault="006C5539" w:rsidP="00215A92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lastRenderedPageBreak/>
              <w:t>Ընդունվե</w:t>
            </w:r>
            <w: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լ է</w:t>
            </w:r>
            <w:r w:rsidRPr="006C5539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</w:p>
          <w:p w:rsidR="006C5539" w:rsidRPr="006C5539" w:rsidRDefault="006C5539" w:rsidP="00215A92">
            <w:pPr>
              <w:spacing w:line="360" w:lineRule="auto"/>
              <w:rPr>
                <w:rFonts w:ascii="GHEA Grapalat" w:hAnsi="GHEA Grapalat" w:cs="Sylfaen"/>
                <w:bCs/>
                <w:iCs/>
                <w:color w:val="00B050"/>
                <w:sz w:val="24"/>
                <w:szCs w:val="24"/>
                <w:lang w:val="hy-AM"/>
              </w:rPr>
            </w:pP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ի գիտություն:</w:t>
            </w:r>
          </w:p>
          <w:p w:rsidR="00215A92" w:rsidRPr="00F032EA" w:rsidRDefault="00215A92" w:rsidP="00F032EA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ՀՀ արտաքին գործերի նախարարությունից ստացված տեղեկատվության</w:t>
            </w:r>
            <w:r w:rsidR="000D167E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համաձայն</w:t>
            </w:r>
            <w:r w:rsidR="009B3E4D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՝</w:t>
            </w:r>
            <w:r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լիտվական «</w:t>
            </w:r>
            <w:r w:rsidR="00907FBB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ՋեյԷսՍի Սոլիթ Թեքնիքս</w:t>
            </w:r>
            <w:r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» ընկերության կողմից ուղարկված բեռը </w:t>
            </w:r>
            <w:r w:rsid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արդեն իսկ </w:t>
            </w:r>
            <w:r w:rsidR="00F032EA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Հայաստան</w:t>
            </w:r>
            <w:r w:rsid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ում է՝ այն մաքսազերծվել է </w:t>
            </w:r>
            <w:r w:rsidR="002E730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2021 թվականի նոյեմբերի </w:t>
            </w:r>
            <w:r w:rsidR="002E730E" w:rsidRPr="002E730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9</w:t>
            </w:r>
            <w:r w:rsidR="006E790E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-ի թիվ 05100010/091121/0072015 ապրանքների հայտարարագրով</w:t>
            </w:r>
            <w:r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 որում որպես ապրա</w:t>
            </w:r>
            <w:r w:rsidR="00AC792C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նք ստացող է հանդիսանում «</w:t>
            </w:r>
            <w:r w:rsidR="00F032EA"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Դի Օհմ Էներջի</w:t>
            </w:r>
            <w:r w:rsidRPr="00F032E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» ՍՊԸ-ն (ՀՎՀՀ 00152889): </w:t>
            </w:r>
          </w:p>
        </w:tc>
      </w:tr>
      <w:tr w:rsidR="00215A92" w:rsidRPr="00E21CD1" w:rsidTr="00283D89">
        <w:trPr>
          <w:trHeight w:val="609"/>
        </w:trPr>
        <w:tc>
          <w:tcPr>
            <w:tcW w:w="9558" w:type="dxa"/>
          </w:tcPr>
          <w:p w:rsidR="00A42020" w:rsidRPr="000027E2" w:rsidRDefault="00A42020" w:rsidP="000027E2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ind w:left="0" w:firstLine="92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Միաժամանակ, Օրենքի 145-րդ հոդվածի 1-ին մասի համաձայն՝ ՀՀ պետական եկա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մուտ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ների կոմիտեն իրավունք ունի պետական սեփականությանը փոխանցված ապրանք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 xml:space="preserve">ները անհատույց փոխանցելու շահագրգիռ պետական 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մարմիններին և կազմակեր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պու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թյուն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ներին` ՀՀ կառավարության որոշման հիման վրա, սակայն Նախագծով չի նախատեսվում խնդրո առարկա ապրանքների անհատույց հանձնումը ՀՀ կրթության, գիտության, մշակույթի և սպորտի նախարարությանը, այլ միանգամից կարգավորվում է վերջինիս կողմից կազմա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կեր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պու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թյուններին նվիրա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բերու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թյան հետ կապ</w:t>
            </w:r>
            <w:r w:rsidRPr="000027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 հարցը:</w:t>
            </w:r>
          </w:p>
          <w:p w:rsidR="00215A92" w:rsidRPr="009274F3" w:rsidRDefault="00215A92" w:rsidP="00215A92">
            <w:pPr>
              <w:spacing w:after="240"/>
              <w:ind w:firstLine="72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</w:tcPr>
          <w:p w:rsidR="00FD1D64" w:rsidRPr="009274F3" w:rsidRDefault="00FD1D64" w:rsidP="00FD1D6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</w:t>
            </w:r>
          </w:p>
          <w:p w:rsidR="00FD1D64" w:rsidRDefault="00FD1D64" w:rsidP="00FD1D6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E37A76" w:rsidRPr="000571D2" w:rsidRDefault="00FD1D64" w:rsidP="00E37A76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ավելացվել է նոր՝ </w:t>
            </w:r>
            <w:r w:rsidR="00D16858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2</w:t>
            </w:r>
            <w:r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-րդ կետ, որով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հանձնարարվում է ՀՀ </w:t>
            </w:r>
            <w:r w:rsidRPr="008862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պետական եկամուտների կոմիտեի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նախագահին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ապահովել Նախածում նշված ապրանքների հանձնման-ընդունման աշխատանքների կատարումը</w:t>
            </w:r>
            <w:r w:rsidR="00145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E37A76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45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աշվի առնելով, որ </w:t>
            </w:r>
            <w:r w:rsidR="00E37A76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D16858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1-ին կետում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E37A76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="00E37A76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կրթության, գիտության, մշակույթի, և սպորտի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նախարարությ</w:t>
            </w:r>
            <w:r w:rsidR="00145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145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բառերը փոխվել է «</w:t>
            </w:r>
            <w:r w:rsidR="00E37A76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="00E37A76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տարածքային կառավարման և ե</w:t>
            </w:r>
            <w:r w:rsidR="007314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նթակառուցվածքների նախարարությանը</w:t>
            </w:r>
            <w:r w:rsidR="00E37A7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215A92" w:rsidRPr="00A567F4" w:rsidRDefault="00215A92" w:rsidP="00215A92">
            <w:pPr>
              <w:rPr>
                <w:rFonts w:ascii="GHEA Grapalat" w:hAnsi="GHEA Grapalat" w:cs="Sylfaen"/>
                <w:bCs/>
                <w:iCs/>
                <w:color w:val="FF0000"/>
                <w:lang w:val="hy-AM"/>
              </w:rPr>
            </w:pPr>
          </w:p>
        </w:tc>
      </w:tr>
      <w:tr w:rsidR="00215A92" w:rsidRPr="00E21CD1" w:rsidTr="00283D89">
        <w:trPr>
          <w:trHeight w:val="609"/>
        </w:trPr>
        <w:tc>
          <w:tcPr>
            <w:tcW w:w="9558" w:type="dxa"/>
          </w:tcPr>
          <w:p w:rsidR="00215A92" w:rsidRPr="00C9237A" w:rsidRDefault="00A42020" w:rsidP="00C9237A">
            <w:pPr>
              <w:pStyle w:val="ListParagraph"/>
              <w:numPr>
                <w:ilvl w:val="0"/>
                <w:numId w:val="3"/>
              </w:numPr>
              <w:spacing w:after="240" w:line="360" w:lineRule="auto"/>
              <w:ind w:left="0" w:firstLine="92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Բացի այդ, Նախագծի հիմնավորումից պարզ չէ խնդրո առարկա ապրանքների վերջ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օգտագործման նպատակը առևտրային կամ ոչ առևտրային: Նախագծում սահմանված է, որ նպա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տակը պետք է լինի բնապահպանական աղտոտման և կլիմայի փոփոխության խնդիրները լուծելը, որը մեր կարծիքով կարող է իրականացվել նաև առևտրային գործու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նեու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թյուն իրա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կանացնելու միջոցով այս մասին հստակ պարզաբանում չի ներ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կայացվել նաև Նախագծի հեղի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նակների հետ աշխատանքային կարգով քննարկումների արդյունքում: Հետևաբար, հաշվի առնելով Օրենքի 145-րդ հոդ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վածի 1-ին մասով նախա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տես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 կար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գավո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րումը՝ անհ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ժեշտ է Նախագծի հիմնավորման մեջ հստակեցնել ապրանքների վերջնական օգտագործման նպատակը:</w:t>
            </w:r>
          </w:p>
        </w:tc>
        <w:tc>
          <w:tcPr>
            <w:tcW w:w="3690" w:type="dxa"/>
          </w:tcPr>
          <w:p w:rsidR="00D56D6E" w:rsidRPr="00FD0137" w:rsidRDefault="00A42020" w:rsidP="00C9237A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A42020" w:rsidRPr="00C9237A" w:rsidRDefault="00A42020" w:rsidP="00C9237A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215A92" w:rsidRPr="00A567F4" w:rsidRDefault="00A42020" w:rsidP="00C9237A">
            <w:pPr>
              <w:spacing w:line="360" w:lineRule="auto"/>
              <w:rPr>
                <w:rFonts w:ascii="GHEA Grapalat" w:hAnsi="GHEA Grapalat" w:cs="Sylfaen"/>
                <w:bCs/>
                <w:iCs/>
                <w:color w:val="FF0000"/>
                <w:lang w:val="hy-AM"/>
              </w:rPr>
            </w:pP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Տեղեկանք-հիմնավորման մեջ ավելացվել է լրացուցիչ տեղեկատվություն այն մասին, որ Նախագծում նշված ապրանք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 xml:space="preserve">ների հանձնումը շահառուներին կնպաստի վերականգնվող էներգիայի ենթակառուցվածքների տարածմանը, ինպես նաև բնապահպանական աղտոտման և կլիմայի փոփոխության խնդիրների լուծմանը՝ էներգետիկ </w:t>
            </w:r>
            <w:r w:rsidRPr="00C9237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կարիքների ապահովման համար:</w:t>
            </w:r>
          </w:p>
        </w:tc>
      </w:tr>
      <w:tr w:rsidR="00042545" w:rsidRPr="00E21CD1" w:rsidTr="00283D89">
        <w:trPr>
          <w:trHeight w:val="609"/>
        </w:trPr>
        <w:tc>
          <w:tcPr>
            <w:tcW w:w="9558" w:type="dxa"/>
          </w:tcPr>
          <w:p w:rsidR="00042545" w:rsidRPr="00641BE8" w:rsidRDefault="00042545" w:rsidP="00042545">
            <w:pPr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Մյուս կողմից գտնում են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 որ Նախագծի քննարկման փուլում անհրաժեշտ է հաշվի առնել 2021 թվականի մայիսի 4-ի ֆինանսատնտ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եսա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նախարարական կոմիտեի նիստի արձանագրության «Օրակարգի հաստատում» բաժնի 2-րդ կետի «բ» ենթակետով պետական կառավարման համակարգի մարմինների ղեկա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վարներին տրված հանձնարարականն առ այն, որ պետք է ձեռնպահ մնալ պետական մարմին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ներին երրորդ երկրներից ուղարկված ապրանքները (այդ թվում՝ շարժական գույքը) «Մաք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սային կարգավորման մասին» օրենքով սահմանված՝ «Հրաժարում հօգուտ պետու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թյան» մաքսային ընթացակարգով ձևակերպելուց կամ այդ օրվա նիստի օրակարգի 12-րդ կետով ներկայացված որոշման նախագծի օրինակով նշված մաքսային ընթացակարգով արդեն իսկ ձևակերպված ապրանքները (այդ թվում՝ շարժական գույքը) հետագայում համա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պա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տասխան կազմակերպությանը կամ ֆիզիկական անձանց ամրացնելուց կամ նվիրա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բերե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լուց և ներմուծումը կազմակերպել ընդհանուր ընթա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ցա</w:t>
            </w:r>
            <w:r w:rsidRPr="00641BE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կարգով:</w:t>
            </w:r>
          </w:p>
          <w:p w:rsidR="00042545" w:rsidRPr="00042545" w:rsidRDefault="00042545" w:rsidP="00420BE9">
            <w:pPr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</w:tcPr>
          <w:p w:rsidR="00B80A6D" w:rsidRPr="00FD0137" w:rsidRDefault="00D22838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042545" w:rsidRDefault="00D22838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794C56" w:rsidRPr="00794C56" w:rsidRDefault="00794C56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Նախագիծը ներկայացվել է ի կատարումն ՀՀ վարչապետի 01.10.2021թ. №02/06.1/33745-2021  հանձնարարականի՝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համաձայն </w:t>
            </w: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ՀՀ արտաքին գործերի նախարարության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15.09.2021թ. </w:t>
            </w: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№ 1101/37981-21 գրությամբ բարձրացված հարցի վերաբերյալ</w:t>
            </w:r>
          </w:p>
          <w:p w:rsidR="00794C56" w:rsidRPr="00794C56" w:rsidRDefault="00794C56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վարչապետի աշխատակազմի Մարդասիրական օգնության ծրագրերի վարչության պետ</w:t>
            </w:r>
          </w:p>
          <w:p w:rsidR="00794C56" w:rsidRPr="00794C56" w:rsidRDefault="00794C56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Ա. Բարխուդարյանի զեկուցագրում ներկայացված </w:t>
            </w: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ընթացակարգի:</w:t>
            </w:r>
          </w:p>
          <w:p w:rsidR="00D22838" w:rsidRPr="00794C56" w:rsidRDefault="00D22838" w:rsidP="00794C56">
            <w:pPr>
              <w:spacing w:line="360" w:lineRule="auto"/>
              <w:ind w:firstLine="567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420BE9" w:rsidRPr="00E21CD1" w:rsidTr="00283D89">
        <w:trPr>
          <w:trHeight w:val="609"/>
        </w:trPr>
        <w:tc>
          <w:tcPr>
            <w:tcW w:w="9558" w:type="dxa"/>
          </w:tcPr>
          <w:p w:rsidR="00420BE9" w:rsidRPr="00420BE9" w:rsidRDefault="00420BE9" w:rsidP="00420BE9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line="360" w:lineRule="auto"/>
              <w:ind w:left="0" w:firstLine="92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20BE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Հաշվի առնելով վերոգրյալը, առաջարկում են Նախագծի հիմնավորման մեջ անդրադառնալ ներմուծվող ապրանքները բացառապես ոչ առևտրային նպատակներով օգտագործման հարցին: Միաժամանակ Նախագիծն անհրաժեշտ է համապատասխանեցնել Օրենքով սահմանված պահանջներին, ինչպես նաև ապրանքները շահագրգիռ պետական կառավարման մարմնին անհատույց փոխանցելու և կազմակերպություններին նվիրաբերելու հարցերը կարգավորել միայն խնդրո առարկա ապրանքները «Հրաժարում հօգուտ պետու</w:t>
            </w:r>
            <w:r w:rsidRPr="00420BE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թյան» մաքսային ընթացակարգով ձևա</w:t>
            </w:r>
            <w:r w:rsidRPr="00420BE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կերպելուց հետո:</w:t>
            </w:r>
          </w:p>
        </w:tc>
        <w:tc>
          <w:tcPr>
            <w:tcW w:w="3690" w:type="dxa"/>
          </w:tcPr>
          <w:p w:rsidR="00586343" w:rsidRPr="00FD0137" w:rsidRDefault="00420BE9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420BE9" w:rsidRPr="00D22838" w:rsidRDefault="00420BE9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420BE9" w:rsidRPr="00D22838" w:rsidRDefault="00420BE9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Տեղեկանք-հիմնավորման մեջ ավելացվել է լրացուցիչ տեղեկատվություն այն մասին, որ Նախագծում նշված ապրանք</w:t>
            </w: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ները հանձնվում են շահառուներին՝ ոչ առևտրային նպատակներով օգտագործելու համար:</w:t>
            </w:r>
          </w:p>
          <w:p w:rsidR="00420BE9" w:rsidRPr="00D22838" w:rsidRDefault="00420BE9" w:rsidP="00794C56">
            <w:pPr>
              <w:spacing w:line="360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944463" w:rsidRPr="007861C4" w:rsidTr="00283D89">
        <w:trPr>
          <w:trHeight w:val="350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7861C4" w:rsidRDefault="00944463" w:rsidP="00B336F2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 միջավայրի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876192" w:rsidP="007861C4">
            <w:pPr>
              <w:jc w:val="center"/>
              <w:rPr>
                <w:sz w:val="24"/>
                <w:szCs w:val="24"/>
              </w:rPr>
            </w:pPr>
            <w:r w:rsidRPr="002477C9">
              <w:rPr>
                <w:rFonts w:ascii="GHEA Grapalat" w:hAnsi="GHEA Grapalat" w:cs="Sylfaen"/>
                <w:sz w:val="24"/>
                <w:szCs w:val="24"/>
              </w:rPr>
              <w:t>20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.10.2021թ.</w:t>
            </w:r>
          </w:p>
        </w:tc>
      </w:tr>
      <w:tr w:rsidR="00944463" w:rsidRPr="007861C4" w:rsidTr="00283D89">
        <w:trPr>
          <w:trHeight w:val="395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AE6362" w:rsidRDefault="00F67885" w:rsidP="00F67885">
            <w:pPr>
              <w:jc w:val="center"/>
              <w:rPr>
                <w:color w:val="FF0000"/>
                <w:sz w:val="24"/>
                <w:szCs w:val="24"/>
              </w:rPr>
            </w:pPr>
            <w:r w:rsidRPr="00A677EC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120A4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A677EC" w:rsidRPr="00A677EC">
              <w:rPr>
                <w:rFonts w:ascii="GHEA Grapalat" w:hAnsi="GHEA Grapalat" w:cs="Sylfaen"/>
                <w:sz w:val="24"/>
                <w:szCs w:val="24"/>
                <w:lang w:val="hy-AM"/>
              </w:rPr>
              <w:t>1/08.6/12902-2021</w:t>
            </w:r>
          </w:p>
        </w:tc>
      </w:tr>
      <w:tr w:rsidR="00944463" w:rsidRPr="007861C4" w:rsidTr="00283D89">
        <w:trPr>
          <w:trHeight w:val="1088"/>
        </w:trPr>
        <w:tc>
          <w:tcPr>
            <w:tcW w:w="9558" w:type="dxa"/>
          </w:tcPr>
          <w:p w:rsidR="00944463" w:rsidRPr="0015160D" w:rsidRDefault="00944463" w:rsidP="0015160D">
            <w:pPr>
              <w:autoSpaceDE w:val="0"/>
              <w:autoSpaceDN w:val="0"/>
              <w:adjustRightInd w:val="0"/>
              <w:spacing w:line="360" w:lineRule="auto"/>
              <w:ind w:right="-18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D27B6" w:rsidRPr="009748E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չունեն</w:t>
            </w:r>
            <w:r w:rsidRPr="007861C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3690" w:type="dxa"/>
          </w:tcPr>
          <w:p w:rsidR="00944463" w:rsidRPr="007861C4" w:rsidRDefault="00B3145B" w:rsidP="00B3145B">
            <w:pPr>
              <w:spacing w:line="360" w:lineRule="auto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                             ի գիտություն:</w:t>
            </w:r>
          </w:p>
        </w:tc>
      </w:tr>
      <w:tr w:rsidR="00944463" w:rsidRPr="007861C4" w:rsidTr="00283D89">
        <w:trPr>
          <w:trHeight w:val="440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7861C4" w:rsidRDefault="00944463" w:rsidP="00B336F2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7861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 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EC0999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.10.2021թ.</w:t>
            </w:r>
          </w:p>
        </w:tc>
      </w:tr>
      <w:tr w:rsidR="00944463" w:rsidRPr="007861C4" w:rsidTr="00283D89">
        <w:trPr>
          <w:trHeight w:val="350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F67885" w:rsidP="00F67885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32166" w:rsidRPr="00832166">
              <w:rPr>
                <w:rFonts w:ascii="GHEA Grapalat" w:hAnsi="GHEA Grapalat" w:cs="Sylfaen"/>
                <w:sz w:val="24"/>
                <w:szCs w:val="24"/>
                <w:lang w:val="hy-AM"/>
              </w:rPr>
              <w:t>01/09.1/24084-2021</w:t>
            </w:r>
          </w:p>
        </w:tc>
      </w:tr>
      <w:tr w:rsidR="00944463" w:rsidRPr="00E21CD1" w:rsidTr="00283D89">
        <w:trPr>
          <w:trHeight w:val="573"/>
        </w:trPr>
        <w:tc>
          <w:tcPr>
            <w:tcW w:w="9558" w:type="dxa"/>
          </w:tcPr>
          <w:p w:rsidR="00242EAB" w:rsidRPr="00242EAB" w:rsidRDefault="00242EAB" w:rsidP="00242EAB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նախագծի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r w:rsidRPr="004E5F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ն.</w:t>
            </w:r>
          </w:p>
          <w:p w:rsidR="00242EAB" w:rsidRPr="004E5F18" w:rsidRDefault="00242EAB" w:rsidP="00242EAB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4E5F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Pr="00386146">
              <w:rPr>
                <w:rFonts w:ascii="GHEA Grapalat" w:hAnsi="GHEA Grapalat"/>
                <w:sz w:val="24"/>
                <w:szCs w:val="24"/>
                <w:lang w:val="hy-AM"/>
              </w:rPr>
              <w:t>վիրաբերությամբ գույք հանձնելու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տեքստից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հանել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բառերը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4E5F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4E5F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r w:rsidRPr="004E5F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4242D7">
              <w:rPr>
                <w:rFonts w:ascii="GHEA Grapalat" w:hAnsi="GHEA Grapalat"/>
                <w:lang w:val="hy-AM"/>
              </w:rPr>
              <w:t xml:space="preserve"> </w:t>
            </w:r>
            <w:r w:rsidRPr="004242D7">
              <w:rPr>
                <w:rFonts w:ascii="GHEA Grapalat" w:hAnsi="GHEA Grapalat"/>
                <w:sz w:val="24"/>
                <w:szCs w:val="24"/>
                <w:lang w:val="hy-AM"/>
              </w:rPr>
              <w:t>Lիտվական «JSC Solet Technics» ընկերության կողմից Հայաստանի Հանրապետության տարածք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42D7">
              <w:rPr>
                <w:rFonts w:ascii="GHEA Grapalat" w:hAnsi="GHEA Grapalat"/>
                <w:sz w:val="24"/>
                <w:szCs w:val="24"/>
                <w:lang w:val="en-US"/>
              </w:rPr>
              <w:t>ներմուծվող</w:t>
            </w:r>
            <w:proofErr w:type="spellEnd"/>
            <w:r w:rsidRPr="004242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արևային վահանակներն ու այլ սարքավորումները</w:t>
            </w:r>
            <w:r w:rsidRPr="00EC6FC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4242D7">
              <w:rPr>
                <w:rFonts w:ascii="GHEA Grapalat" w:hAnsi="GHEA Grapalat"/>
                <w:sz w:val="24"/>
                <w:szCs w:val="24"/>
                <w:lang w:val="en-US"/>
              </w:rPr>
              <w:t>նվիրաբերվելու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42D7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4E5F18">
              <w:rPr>
                <w:rFonts w:ascii="GHEA Grapalat" w:hAnsi="GHEA Grapalat"/>
                <w:lang w:val="af-ZA"/>
              </w:rPr>
              <w:t xml:space="preserve">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Շիրակի մարզի</w:t>
            </w:r>
            <w:r w:rsidRPr="00EC6FC4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EC6FC4">
              <w:rPr>
                <w:rFonts w:ascii="GHEA Grapalat" w:hAnsi="GHEA Grapalat" w:cs="GHEA Grapalat"/>
                <w:sz w:val="24"/>
                <w:szCs w:val="24"/>
                <w:lang w:val="hy-AM"/>
              </w:rPr>
              <w:t>Սարապատ համայնքին</w:t>
            </w:r>
            <w:r w:rsidRPr="004E5F18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Գեղարքունիքի մարզի </w:t>
            </w:r>
            <w:r w:rsidRPr="00EC6FC4">
              <w:rPr>
                <w:rFonts w:ascii="GHEA Grapalat" w:hAnsi="GHEA Grapalat" w:cs="GHEA Grapalat"/>
                <w:sz w:val="24"/>
                <w:szCs w:val="24"/>
                <w:lang w:val="hy-AM"/>
              </w:rPr>
              <w:t>«Շողակաթ գյուղի միջնակարգ դպրոց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«Նոր Խարբերդի Հովհաննես Թլկատինցու անվան թիվ 1 միջնակարգ դպրոց»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Շիրակի մարզի «Հովիտի միջնակարգ դպրոց»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 xml:space="preserve">Շիրակի մարզի </w:t>
            </w:r>
            <w:r w:rsidRPr="00EC6FC4">
              <w:rPr>
                <w:rFonts w:ascii="GHEA Grapalat" w:hAnsi="GHEA Grapalat" w:cs="GHEA Grapalat"/>
                <w:sz w:val="24"/>
                <w:szCs w:val="24"/>
                <w:lang w:val="hy-AM"/>
              </w:rPr>
              <w:t>«Մուսայելյանի Ռաշիդ Առաքելյանի անվան միջնակարգ դպրոց»</w:t>
            </w:r>
            <w:r w:rsidRPr="004E5F18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EC6FC4">
              <w:rPr>
                <w:rFonts w:ascii="GHEA Grapalat" w:hAnsi="GHEA Grapalat" w:cs="GHEA Grapalat"/>
                <w:sz w:val="24"/>
                <w:szCs w:val="24"/>
                <w:lang w:val="hy-AM"/>
              </w:rPr>
              <w:br/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Շիրակի մարզի «Գյումրու Հովհաննես Շիրազի հուշատուն-թանգարան»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Սյունիքի մարզի «Կապանի մանկապատանեկան</w:t>
            </w:r>
            <w:r w:rsidRPr="00EC6FC4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EC6FC4">
              <w:rPr>
                <w:rFonts w:ascii="GHEA Grapalat" w:hAnsi="GHEA Grapalat" w:cs="GHEA Grapalat"/>
                <w:sz w:val="24"/>
                <w:szCs w:val="24"/>
                <w:lang w:val="hy-AM"/>
              </w:rPr>
              <w:t>ստեղծագործության</w:t>
            </w:r>
            <w:r w:rsidRPr="00EC6FC4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կենտրոն»</w:t>
            </w:r>
            <w:r w:rsidRPr="004E5F18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Սյունիքի մարզի «Կապանի թիվ 4 նախադպրոցական ուսումնական հաստատություն» պետական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C6FC4">
              <w:rPr>
                <w:rFonts w:ascii="GHEA Grapalat" w:hAnsi="GHEA Grapalat"/>
                <w:sz w:val="24"/>
                <w:szCs w:val="24"/>
                <w:lang w:val="hy-AM"/>
              </w:rPr>
              <w:t>համայնքա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յին ոչ առևտրային կազմակերպությ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ուններին</w:t>
            </w:r>
            <w:proofErr w:type="spellEnd"/>
            <w:r w:rsidRPr="004E5F1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944463" w:rsidRPr="00242EAB" w:rsidRDefault="00944463" w:rsidP="00944463">
            <w:pPr>
              <w:rPr>
                <w:sz w:val="24"/>
                <w:szCs w:val="24"/>
                <w:lang w:val="af-ZA"/>
              </w:rPr>
            </w:pPr>
          </w:p>
        </w:tc>
        <w:tc>
          <w:tcPr>
            <w:tcW w:w="3690" w:type="dxa"/>
          </w:tcPr>
          <w:p w:rsidR="00CF2862" w:rsidRPr="009274F3" w:rsidRDefault="00CF2862" w:rsidP="00CF286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CF2862" w:rsidRDefault="00CF2862" w:rsidP="00CF286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283D89" w:rsidRPr="000571D2" w:rsidRDefault="00CF2862" w:rsidP="00283D89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ավելացվել է նոր՝ </w:t>
            </w:r>
            <w:r w:rsidR="00D16858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-րդ կետ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որով հանձնարարվում է ՀՀ </w:t>
            </w:r>
            <w:r w:rsidRPr="008862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պետական եկամուտների կոմիտեի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նախագահին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ապահովել Նախածում նշված ապրանքների հանձնման-ընդունման աշխատանքների կատարումը</w:t>
            </w:r>
            <w:r w:rsidR="00145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հ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աշվի առնելով, որ </w:t>
            </w:r>
            <w:r w:rsidR="00283D89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D16858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1-ին կետում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կրթության, գիտության, մշակույթի, և սպորտի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նախարարութ</w:t>
            </w:r>
            <w:r w:rsidR="004324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յանը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բառերը փոխվել է «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և </w:t>
            </w:r>
            <w:r w:rsidR="004324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ենթակառուցվածքների նախարարությա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43244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F91B66" w:rsidRPr="00283D89" w:rsidRDefault="00F91B66" w:rsidP="005B1E71">
            <w:pPr>
              <w:spacing w:line="360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</w:tr>
      <w:tr w:rsidR="00944463" w:rsidRPr="007861C4" w:rsidTr="00283D89">
        <w:trPr>
          <w:trHeight w:val="395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FA2B35" w:rsidRDefault="00944463" w:rsidP="00B336F2">
            <w:pPr>
              <w:jc w:val="center"/>
              <w:rPr>
                <w:sz w:val="24"/>
                <w:szCs w:val="24"/>
              </w:rPr>
            </w:pPr>
            <w:r w:rsidRPr="00FA2B3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6. </w:t>
            </w:r>
            <w:r w:rsidRPr="00FA2B3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FA2B35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 գործերի</w:t>
            </w:r>
            <w:r w:rsidRPr="00FA2B35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E845A7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.10.2021թ.</w:t>
            </w:r>
          </w:p>
        </w:tc>
      </w:tr>
      <w:tr w:rsidR="00944463" w:rsidRPr="007861C4" w:rsidTr="00283D89">
        <w:trPr>
          <w:trHeight w:val="350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B336F2" w:rsidRPr="00AE6362" w:rsidRDefault="00F67885" w:rsidP="00F67885">
            <w:pPr>
              <w:jc w:val="center"/>
              <w:rPr>
                <w:rFonts w:ascii="Sylfaen" w:hAnsi="Sylfaen"/>
                <w:color w:val="FF0000"/>
                <w:sz w:val="24"/>
                <w:szCs w:val="24"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845A7"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1111/43758-21</w:t>
            </w:r>
          </w:p>
        </w:tc>
      </w:tr>
      <w:tr w:rsidR="00944463" w:rsidRPr="007861C4" w:rsidTr="00283D89">
        <w:trPr>
          <w:trHeight w:val="609"/>
        </w:trPr>
        <w:tc>
          <w:tcPr>
            <w:tcW w:w="9558" w:type="dxa"/>
          </w:tcPr>
          <w:p w:rsidR="00944463" w:rsidRPr="00153DFB" w:rsidRDefault="00153DFB" w:rsidP="00153DFB">
            <w:pPr>
              <w:ind w:firstLine="720"/>
              <w:rPr>
                <w:sz w:val="24"/>
                <w:szCs w:val="24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</w:t>
            </w:r>
            <w:r w:rsidRPr="00153D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 չունեն</w:t>
            </w:r>
            <w:r w:rsidRPr="00153D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690" w:type="dxa"/>
          </w:tcPr>
          <w:p w:rsidR="00D82F41" w:rsidRPr="009274F3" w:rsidRDefault="00D82F41" w:rsidP="00D82F4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D82F41" w:rsidRDefault="00D82F41" w:rsidP="00D82F4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</w:tr>
      <w:tr w:rsidR="00944463" w:rsidRPr="007861C4" w:rsidTr="00283D89">
        <w:trPr>
          <w:trHeight w:val="458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944463" w:rsidRPr="007861C4" w:rsidRDefault="00944463" w:rsidP="00B336F2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7. 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9E006E" w:rsidP="007861C4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20</w:t>
            </w:r>
            <w:r w:rsidR="007861C4"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.10.2021թ.</w:t>
            </w:r>
          </w:p>
        </w:tc>
      </w:tr>
      <w:tr w:rsidR="00944463" w:rsidRPr="007861C4" w:rsidTr="00283D89">
        <w:trPr>
          <w:trHeight w:val="377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944463" w:rsidRPr="007861C4" w:rsidRDefault="00944463" w:rsidP="00944463">
            <w:pPr>
              <w:rPr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944463" w:rsidRPr="007861C4" w:rsidRDefault="00F67885" w:rsidP="00F67885">
            <w:pPr>
              <w:jc w:val="center"/>
              <w:rPr>
                <w:sz w:val="24"/>
                <w:szCs w:val="24"/>
              </w:rPr>
            </w:pP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E006E" w:rsidRPr="009E006E">
              <w:rPr>
                <w:rFonts w:ascii="GHEA Grapalat" w:hAnsi="GHEA Grapalat" w:cs="Sylfaen"/>
                <w:sz w:val="24"/>
                <w:szCs w:val="24"/>
                <w:lang w:val="hy-AM"/>
              </w:rPr>
              <w:t>01/3-2/66330-2021</w:t>
            </w:r>
          </w:p>
        </w:tc>
      </w:tr>
      <w:tr w:rsidR="00944463" w:rsidRPr="00DD51EE" w:rsidTr="00283D89">
        <w:trPr>
          <w:trHeight w:val="609"/>
        </w:trPr>
        <w:tc>
          <w:tcPr>
            <w:tcW w:w="9558" w:type="dxa"/>
          </w:tcPr>
          <w:p w:rsidR="00944463" w:rsidRPr="009274F3" w:rsidRDefault="009E006E" w:rsidP="009274F3">
            <w:pPr>
              <w:spacing w:after="240" w:line="360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 հայտնում են հետևյալը.</w:t>
            </w:r>
          </w:p>
          <w:p w:rsidR="00F91B66" w:rsidRPr="00F91B66" w:rsidRDefault="009E006E" w:rsidP="00F91B66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«Մաքսային կարգավորման մասին» Հայաստանի Հանրապետության օրենքի (այսուհետ՝ Օրենք) 143-րդ հոդվածի 1-ին մասի 3-րդ կետի համաձայն՝ ապրանքները հանձնվում են պետությանը՝ ապրանքները «Հրաժարում՝ հօգուտ պետության» մաքսային ընթացակարգով ձևակերպելու դեպքում:</w:t>
            </w:r>
          </w:p>
          <w:p w:rsidR="009E006E" w:rsidRPr="009E006E" w:rsidRDefault="009E006E" w:rsidP="00F91B66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Օրենքի 145-րդ հոդվածի 1-ին մասի համաձայն` Հայաստանի Հանրապետության պետական եկամուտների 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Նույն մասին համապատասխան անհատույց փոխանցված ապրանքները չեն կարող օգտագործվել առևտրային նպատակներով:</w:t>
            </w:r>
          </w:p>
          <w:p w:rsidR="009E006E" w:rsidRPr="009E006E" w:rsidRDefault="009E006E" w:rsidP="009274F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հոդվածի 2-րդ մասի համաձայն՝ նույն հոդվածի 1-ին մասում նշված պետական մարմինները և կազմակերպությունները պետությանը հանձնված ապրանքների անհատույց փոխանցման նպատակով գրավոր դիմումը (նշելով Կառավարության համապատասխան որոշման ընդունման ամսաթիվը և որոշման թիվը) ներկայացնում են կոմիտե, որի հիման վրա կոմիտեն դիմումը ստանալուց հետո՝ հինգ օրվա ընթացքում, որոշում է կայացնում պետությանը հանձնված ապրանքների անհատույց փոխանցման վերաբերյալ: Նույն մասով նախատեսված որոշման հիման վրա պետությանը հանձնված ապրանքները մաքսային մարմինների կողմից 30 օրվա ընթացքում անհատույց փոխանցվում են Կառավարության որոշմամբ նախատեսված պետական մարմին կամ կազմակերպություն: Պետությանը հանձնված ապրանքների անհատույց փոխանցումը ձևակերպվում է կոմիտեի և ապրանքները անհատույց ստացող պետական մարմնի կամ կազմակերպության ղեկավարների ստորագրած արձանագրությամբ, որում </w:t>
            </w: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մանրամասն նկարագրվում են անհատույց փոխանցվող ապրանքները:</w:t>
            </w:r>
          </w:p>
          <w:p w:rsidR="009E006E" w:rsidRPr="009E006E" w:rsidRDefault="009E006E" w:rsidP="009274F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1-ին, 2-րդ, 3-րդ, 4-րդ, 5-րդ, 6-րդ, 7-րդ և 8-րդ կետերի համաձայն՝ Lիտվական «JSC Solet Technics» ընկերության կողմից Հայաստանի Հանրապետության տարածք ներմուծված և մաքսային ընթացակարգով ձևակերպված գույքը հատկացվել է Հայաստանի Հանրապետության կրթության, գիտության, մշակույթի և սպորտի նախարարությանը։</w:t>
            </w:r>
          </w:p>
        </w:tc>
        <w:tc>
          <w:tcPr>
            <w:tcW w:w="3690" w:type="dxa"/>
          </w:tcPr>
          <w:p w:rsidR="009274F3" w:rsidRPr="009274F3" w:rsidRDefault="009274F3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</w:t>
            </w:r>
          </w:p>
          <w:p w:rsidR="009274F3" w:rsidRDefault="009274F3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9274F3" w:rsidRPr="009274F3" w:rsidRDefault="009274F3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274F3" w:rsidRPr="00E21CD1" w:rsidTr="00283D89">
        <w:trPr>
          <w:trHeight w:val="609"/>
        </w:trPr>
        <w:tc>
          <w:tcPr>
            <w:tcW w:w="9558" w:type="dxa"/>
          </w:tcPr>
          <w:p w:rsidR="009274F3" w:rsidRPr="009E006E" w:rsidRDefault="009274F3" w:rsidP="009E006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Ելնելով վերոգրյալից և հիմք ընդունելով Օրենքի 145-րդ հոդվածի 1-ին մասով նախատեսված կարգավորումները՝ 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ռաջարկում են</w:t>
            </w: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Նախագծում նախատեսել Հայաստանի Հանրապետության պետական եկամուտների կոմիտեի կողմից վերոնշյալ գույքը Հայաստանի Հանրապետության կրթության, գիտության, մշակույթի, և սպորտի նախարարությանը հատկացնելու և վերջինիս կողմից ընդունված լինելու մասին դրույթները։</w:t>
            </w:r>
          </w:p>
        </w:tc>
        <w:tc>
          <w:tcPr>
            <w:tcW w:w="3690" w:type="dxa"/>
          </w:tcPr>
          <w:p w:rsidR="00075180" w:rsidRPr="009274F3" w:rsidRDefault="00075180" w:rsidP="0007518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075180" w:rsidRDefault="00075180" w:rsidP="0007518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283D89" w:rsidRPr="000571D2" w:rsidRDefault="00075180" w:rsidP="00283D89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ավելացվել է նոր՝ </w:t>
            </w:r>
            <w:r w:rsidR="00741DA5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2-</w:t>
            </w:r>
            <w:r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րդ կետ, որով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հանձնարարվում է ՀՀ </w:t>
            </w:r>
            <w:r w:rsidRPr="008862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պետական եկամուտների կոմիտեի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013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նախագահին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ապահովել Նախածում նշված ապրանքների հանձնման-ընդունման աշխատանքների </w:t>
            </w:r>
            <w:r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կատարումը</w:t>
            </w:r>
            <w:r w:rsidR="00ED1CD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հ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աշվի առնելով, որ </w:t>
            </w:r>
            <w:r w:rsidR="00283D89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741DA5" w:rsidRPr="00455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1-ին կետում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կրթության, գիտության, մշակույթի, և սպորտի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նախարարութ</w:t>
            </w:r>
            <w:r w:rsidR="008B46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յանը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բառերը փոխվել է «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="00283D89" w:rsidRPr="00EC11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 նախարարութ</w:t>
            </w:r>
            <w:r w:rsidR="008B46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յանը</w:t>
            </w:r>
            <w:r w:rsidR="00283D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9274F3" w:rsidRPr="009274F3" w:rsidRDefault="009274F3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274F3" w:rsidRPr="00E21CD1" w:rsidTr="00283D89">
        <w:trPr>
          <w:trHeight w:val="609"/>
        </w:trPr>
        <w:tc>
          <w:tcPr>
            <w:tcW w:w="9558" w:type="dxa"/>
          </w:tcPr>
          <w:p w:rsidR="009274F3" w:rsidRPr="009E006E" w:rsidRDefault="009274F3" w:rsidP="009E006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Միաժամանակ,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</w:t>
            </w: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1-ից 8-րդ կետերում լրացնել այն ապրանքների մասին հայտարարագրերի ամսաթվերը և համարները, որոնց հիման վրա ապրանքները ձևակերպվել են «Հրաժարում` հօգուտ պետության» մաքսային ընթա</w:t>
            </w: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ցա</w:t>
            </w: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կար</w:t>
            </w:r>
            <w:r w:rsidRPr="009E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գով:</w:t>
            </w:r>
          </w:p>
          <w:p w:rsidR="009274F3" w:rsidRPr="007861C4" w:rsidRDefault="009274F3" w:rsidP="009E006E">
            <w:pPr>
              <w:spacing w:after="240"/>
              <w:ind w:firstLine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0" w:type="dxa"/>
          </w:tcPr>
          <w:p w:rsidR="00844560" w:rsidRPr="002712B5" w:rsidRDefault="00844560" w:rsidP="000E4AD3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712B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844560" w:rsidRPr="002712B5" w:rsidRDefault="00844560" w:rsidP="000E4AD3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712B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գիտություն:</w:t>
            </w:r>
          </w:p>
          <w:p w:rsidR="00844560" w:rsidRPr="00741DA5" w:rsidRDefault="00C26E5C" w:rsidP="000E4AD3">
            <w:pPr>
              <w:pStyle w:val="BodyText"/>
              <w:spacing w:after="0" w:line="360" w:lineRule="auto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455F2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="00741DA5" w:rsidRPr="00455F2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1-ին կետում</w:t>
            </w:r>
            <w:r w:rsidRPr="00455F2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նշվել</w:t>
            </w:r>
            <w:r w:rsidRPr="00741D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է հայտարարագրի տվյալները:</w:t>
            </w:r>
          </w:p>
          <w:p w:rsidR="00844560" w:rsidRPr="009639F8" w:rsidRDefault="00844560" w:rsidP="00545203">
            <w:pPr>
              <w:spacing w:line="360" w:lineRule="auto"/>
              <w:rPr>
                <w:rFonts w:ascii="Sylfaen" w:hAnsi="Sylfaen"/>
                <w:color w:val="FF0000"/>
                <w:lang w:val="hy-AM"/>
              </w:rPr>
            </w:pPr>
          </w:p>
        </w:tc>
      </w:tr>
      <w:tr w:rsidR="00627509" w:rsidRPr="00627509" w:rsidTr="00283D89">
        <w:trPr>
          <w:trHeight w:val="395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627509" w:rsidRPr="00627509" w:rsidRDefault="00627509" w:rsidP="00627509">
            <w:pPr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8</w:t>
            </w:r>
            <w:r w:rsidRPr="002477C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ՀՀ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477C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2477C9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627509" w:rsidRPr="009274F3" w:rsidRDefault="00627509" w:rsidP="0062750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7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.10.2021թ.</w:t>
            </w:r>
          </w:p>
        </w:tc>
      </w:tr>
      <w:tr w:rsidR="00627509" w:rsidRPr="00627509" w:rsidTr="00283D89">
        <w:trPr>
          <w:trHeight w:val="260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627509" w:rsidRPr="009E006E" w:rsidRDefault="00627509" w:rsidP="009E006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627509" w:rsidRPr="009274F3" w:rsidRDefault="00627509" w:rsidP="00627509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1DF3" w:rsidRPr="00B71DF3">
              <w:rPr>
                <w:rFonts w:ascii="GHEA Grapalat" w:hAnsi="GHEA Grapalat" w:cs="Sylfaen"/>
                <w:sz w:val="24"/>
                <w:szCs w:val="24"/>
                <w:lang w:val="hy-AM"/>
              </w:rPr>
              <w:t>01/8-2/17522-2021</w:t>
            </w:r>
          </w:p>
        </w:tc>
      </w:tr>
      <w:tr w:rsidR="00627509" w:rsidRPr="000701A6" w:rsidTr="00C3231E">
        <w:trPr>
          <w:trHeight w:val="8000"/>
        </w:trPr>
        <w:tc>
          <w:tcPr>
            <w:tcW w:w="9558" w:type="dxa"/>
          </w:tcPr>
          <w:p w:rsidR="00627509" w:rsidRPr="009274F3" w:rsidRDefault="00627509" w:rsidP="00627509">
            <w:pPr>
              <w:spacing w:after="240" w:line="360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լրամշակված </w:t>
            </w: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հայտնում են հետևյալը.</w:t>
            </w:r>
          </w:p>
          <w:p w:rsidR="00403EEE" w:rsidRDefault="00403EEE" w:rsidP="00403EEE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562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«Մաքսային կարգավորման մասին» ՀՀ օրենքի (այսուհետ՝ Օրենք) 143-րդ հոդվածի 1-ին մասի 3-րդ կետի համաձայն՝ ապրանքները հանձնվում են պետությանը «Հրա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ժարում՝ հօգուտ պետության» մաքսային ընթացակարգով ձևակերպելու դեպքում։ Օրենքի 145-րդ հոդ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վածի 1-ին մասի համաձայն՝ ՀՀ պետական եկամուտների կոմիտեն իրա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վունք ունի պետա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սեփականությանը փոխանցված ապրանքները անհատույց փոխան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ցելու շահագրգիռ պետա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մարմիններին և կազմակերպություններին` ՀՀ կառա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րության որոշման հիման վրա: Նույն մասին համապատասխան անհատույց փոխանցված ապրանք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ները չեն կարող օգտագործվել առևտրային նպատակներով:</w:t>
            </w:r>
          </w:p>
          <w:p w:rsidR="00627509" w:rsidRPr="00601E28" w:rsidRDefault="00403EEE" w:rsidP="00C3231E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Այս առումով հայտնում ենք, որ Նախագծի հիմնավորումից պարզ չէ խնդրո առարկա ապրանքների վերջ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օգտագործման նպատակը առևտրային կամ ոչ առևտրային: Նախագծում սահմանված է, որ նպա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տակը պետք է լինի բնապահպանական աղտոտման և կլիմայի փոփոխության խնդիրները լուծելը, որը մեր կարծիքով կարող է իրականացվել նաև առևտրային գործու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նեու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թյուն իրա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կանացնելու միջոցով:</w:t>
            </w:r>
          </w:p>
        </w:tc>
        <w:tc>
          <w:tcPr>
            <w:tcW w:w="3690" w:type="dxa"/>
          </w:tcPr>
          <w:p w:rsidR="005E49DD" w:rsidRDefault="00C3231E" w:rsidP="00C3231E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C3231E" w:rsidRDefault="00C3231E" w:rsidP="00C3231E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ED1CD5" w:rsidRDefault="00ED1CD5" w:rsidP="00F078EB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627509" w:rsidRPr="009274F3" w:rsidRDefault="00627509" w:rsidP="00C3231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C3231E" w:rsidRPr="00E21CD1" w:rsidTr="00283D89">
        <w:trPr>
          <w:trHeight w:val="609"/>
        </w:trPr>
        <w:tc>
          <w:tcPr>
            <w:tcW w:w="9558" w:type="dxa"/>
          </w:tcPr>
          <w:p w:rsidR="00C3231E" w:rsidRDefault="00C3231E" w:rsidP="00D2043B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360" w:lineRule="auto"/>
              <w:ind w:left="0" w:firstLine="92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Հաշվի առնելով Օրենքի 145-րդ հոդ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վածի 1-ին մասով նախա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տես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ված կար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գավո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 xml:space="preserve">րումը՝ առաջարկում ենք Նախագծի հիմնավորման մեջ անդրադառնալ 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ներմուծվող ապրանքները բացառապես ոչ առևտրային նպատակներով օգտագործման հարցին:</w:t>
            </w:r>
          </w:p>
          <w:p w:rsidR="00C3231E" w:rsidRPr="009274F3" w:rsidRDefault="00C3231E" w:rsidP="00627509">
            <w:pPr>
              <w:spacing w:after="240" w:line="360" w:lineRule="auto"/>
              <w:ind w:firstLine="72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</w:tcPr>
          <w:p w:rsidR="00C22373" w:rsidRDefault="00C3231E" w:rsidP="00C3231E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C3231E" w:rsidRPr="00C3231E" w:rsidRDefault="00C3231E" w:rsidP="00C3231E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C3231E" w:rsidRPr="00FD651C" w:rsidRDefault="00C3231E" w:rsidP="00C3231E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Տեղեկանք-հիմնավորման մեջ ավելացվել է լրացուցիչ տեղեկատվություն այն մասին, որ Նախագծում նշված ապրանք</w:t>
            </w: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ները հանձնվում են շահառուներին՝ ոչ առևտրային նպատակներով օգտագործելու համար:</w:t>
            </w:r>
          </w:p>
          <w:p w:rsidR="00C3231E" w:rsidRPr="00D22838" w:rsidRDefault="00C3231E" w:rsidP="00C3231E">
            <w:pPr>
              <w:spacing w:line="360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627509" w:rsidRPr="00E21CD1" w:rsidTr="00283D89">
        <w:trPr>
          <w:trHeight w:val="609"/>
        </w:trPr>
        <w:tc>
          <w:tcPr>
            <w:tcW w:w="9558" w:type="dxa"/>
          </w:tcPr>
          <w:p w:rsidR="00403EEE" w:rsidRDefault="00D2043B" w:rsidP="00403EEE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 w:cs="Sylfaen"/>
                <w:sz w:val="16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3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 Մյուս կողմից գտնում ենք, որ Նախագծի քննարկման փուլում անհրաժեշտ է հաշվի առնել 2021 թվականի մայիսի 4-ի ֆինանսատնտ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եսա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կան նախարարական կոմիտեի նիստի արձանագրության «Օրակարգի հաստատում» բաժնի 2-րդ կետի «բ» ենթակետով պետական կառավարման համակարգի մարմինների ղեկա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վարներին տրված հանձնարարականն առ այն, որ պետք է ձեռնպահ մնալ պետական մարմին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ներին երրորդ երկրներից ուղարկված ապրանքները (այդ թվում՝ շարժական գույքը) «Մաք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սային կարգավորման մասին» օրենքով սահմանված՝ «Հրաժարում հօգուտ պետու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 xml:space="preserve">թյան» մաքսային ընթացակարգով ձևակերպելուց կամ այդ օրվա նիստի օրակարգի 12-րդ կետով ներկայացված որոշման նախագծի օրինակով նշված մաքսային ընթացակարգով արդեն իսկ ձևակերպված 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ապրանքները (այդ թվում՝ շարժական գույքը) հետագայում համա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պա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տասխան կազմակերպությանը կամ ֆիզիկական անձանց ամրացնելուց կամ նվիրա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բերե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լուց և ներմուծումը կազմակերպել ընդհանուր ընթա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ցա</w:t>
            </w:r>
            <w:r w:rsidR="00403EE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կարգով:</w:t>
            </w:r>
          </w:p>
          <w:p w:rsidR="00627509" w:rsidRPr="009E006E" w:rsidRDefault="00627509" w:rsidP="009E006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</w:tcPr>
          <w:p w:rsidR="00C22373" w:rsidRDefault="001A1656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1A1656" w:rsidRDefault="001A1656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D2283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1A1656" w:rsidRPr="00794C56" w:rsidRDefault="001A1656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Նախագիծը ներկայացվել է ի կատարումն ՀՀ վարչապետի 01.10.2021թ. №02/06.1/33745-2021  հանձնարարականի՝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համաձայն </w:t>
            </w: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ՀՀ արտաքին գործերի նախարարության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15.09.2021թ. </w:t>
            </w: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№ 1101/37981-21 գրությամբ բարձրացված </w:t>
            </w: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հարցի վերաբերյալ</w:t>
            </w:r>
          </w:p>
          <w:p w:rsidR="001A1656" w:rsidRPr="00794C56" w:rsidRDefault="001A1656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վարչապետի աշխատակազմի Մարդասիրական օգնության ծրագրերի վարչության պետ</w:t>
            </w:r>
          </w:p>
          <w:p w:rsidR="001A1656" w:rsidRPr="00794C56" w:rsidRDefault="001A1656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94C5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Ա. Բարխուդարյանի զեկուցագրում ներկայացված ընթացակարգի:</w:t>
            </w:r>
          </w:p>
          <w:p w:rsidR="00627509" w:rsidRPr="009274F3" w:rsidRDefault="00627509" w:rsidP="00844560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2E4617" w:rsidRPr="002E4617" w:rsidTr="002E4617">
        <w:trPr>
          <w:trHeight w:val="360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2E4617" w:rsidRDefault="002E4617" w:rsidP="002E4617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 xml:space="preserve">9.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477C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2477C9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2E4617" w:rsidRPr="00D22838" w:rsidRDefault="002E4617" w:rsidP="002E4617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2E4617">
              <w:rPr>
                <w:rFonts w:ascii="GHEA Grapalat" w:hAnsi="GHEA Grapalat" w:cs="Sylfaen"/>
                <w:sz w:val="24"/>
                <w:szCs w:val="24"/>
                <w:lang w:val="hy-AM"/>
              </w:rPr>
              <w:t>.11.2021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2E4617" w:rsidRPr="002E4617" w:rsidTr="002E4617">
        <w:trPr>
          <w:trHeight w:val="240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2E4617" w:rsidRDefault="002E4617" w:rsidP="00403EEE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2E4617" w:rsidRPr="00D22838" w:rsidRDefault="002E4617" w:rsidP="002E4617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E13EFE" w:rsidRPr="00E13E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01/8-2/19088-2021</w:t>
            </w:r>
          </w:p>
        </w:tc>
      </w:tr>
      <w:tr w:rsidR="002E4617" w:rsidRPr="002E4617" w:rsidTr="00283D89">
        <w:trPr>
          <w:trHeight w:val="609"/>
        </w:trPr>
        <w:tc>
          <w:tcPr>
            <w:tcW w:w="9558" w:type="dxa"/>
          </w:tcPr>
          <w:p w:rsidR="002E4617" w:rsidRPr="00C22373" w:rsidRDefault="00C22373" w:rsidP="00403EEE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237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 w:rsidRPr="009071D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2237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071D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2237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 w:rsidRPr="009071D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2237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չ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ունեն:</w:t>
            </w:r>
          </w:p>
        </w:tc>
        <w:tc>
          <w:tcPr>
            <w:tcW w:w="3690" w:type="dxa"/>
          </w:tcPr>
          <w:p w:rsidR="00C22373" w:rsidRDefault="00C22373" w:rsidP="00C22373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C22373" w:rsidRPr="00C3231E" w:rsidRDefault="00C22373" w:rsidP="00C22373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2E4617" w:rsidRPr="00D22838" w:rsidRDefault="002E4617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2E4617" w:rsidRPr="002E4617" w:rsidTr="002E4617">
        <w:trPr>
          <w:trHeight w:val="300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2E4617" w:rsidRDefault="002E4617" w:rsidP="002E4617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10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7861C4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7861C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2E4617" w:rsidRPr="002E4617" w:rsidRDefault="002E4617" w:rsidP="002E4617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E4617">
              <w:rPr>
                <w:rFonts w:ascii="GHEA Grapalat" w:hAnsi="GHEA Grapalat" w:cs="Sylfaen"/>
                <w:sz w:val="24"/>
                <w:szCs w:val="24"/>
                <w:lang w:val="hy-AM"/>
              </w:rPr>
              <w:t>23.11.2021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2E4617" w:rsidRPr="002E4617" w:rsidTr="002E4617">
        <w:trPr>
          <w:trHeight w:val="294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2E4617" w:rsidRDefault="002E4617" w:rsidP="00403EEE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2E4617" w:rsidRPr="00D22838" w:rsidRDefault="002E4617" w:rsidP="002E4617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E4617">
              <w:rPr>
                <w:rFonts w:ascii="GHEA Grapalat" w:hAnsi="GHEA Grapalat" w:cs="Sylfaen"/>
                <w:sz w:val="24"/>
                <w:szCs w:val="24"/>
                <w:lang w:val="hy-AM"/>
              </w:rPr>
              <w:t>01/3-3/74826-2021</w:t>
            </w:r>
          </w:p>
        </w:tc>
      </w:tr>
      <w:tr w:rsidR="002E4617" w:rsidRPr="002E4617" w:rsidTr="00283D89">
        <w:trPr>
          <w:trHeight w:val="609"/>
        </w:trPr>
        <w:tc>
          <w:tcPr>
            <w:tcW w:w="9558" w:type="dxa"/>
          </w:tcPr>
          <w:p w:rsidR="004003C2" w:rsidRDefault="004003C2" w:rsidP="004003C2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0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չունեն:</w:t>
            </w:r>
          </w:p>
          <w:p w:rsidR="004003C2" w:rsidRPr="004003C2" w:rsidRDefault="004003C2" w:rsidP="004003C2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00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 վերաբերում է «Դի Օհմ Էներջի» ՍՊԸ-ի կողմից բարձրացված խնդրին՝ կապված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00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ախագծում հարկերից ազատելու մասին դրույթ նախատեսելու հետ,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ապա հայտնում են</w:t>
            </w:r>
            <w:r w:rsidRPr="00400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 հարկերից ազատումը ՀՀ հարկային օրենսգրքի 19-րդ հոդվածի 1-ին մասի համաձայն հանդիսանում է հարկային արտոնություն, իսկ նույն հոդվածի 3-րդ մասի համաձայն՝ հարկային արտոնությունները սահմանվում են բացառապես Օրենսգրքով կամ ՀՀ օրենքներով։ Հետևաբար՝ ՀՀ կառավարության որոշմամբ հարկային արտոնություններ սահմանվել չեն կարող։</w:t>
            </w:r>
          </w:p>
          <w:p w:rsidR="004003C2" w:rsidRDefault="004003C2" w:rsidP="004003C2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690" w:type="dxa"/>
          </w:tcPr>
          <w:p w:rsidR="00C22373" w:rsidRDefault="00C22373" w:rsidP="00C22373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C22373" w:rsidRPr="00C3231E" w:rsidRDefault="00C22373" w:rsidP="00C22373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2E4617" w:rsidRPr="00D22838" w:rsidRDefault="002E4617" w:rsidP="001A1656">
            <w:pPr>
              <w:spacing w:line="360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F22BBC" w:rsidRPr="002E4617" w:rsidTr="00F22BBC">
        <w:trPr>
          <w:trHeight w:val="368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F22BBC" w:rsidRPr="009274F3" w:rsidRDefault="00F22BBC" w:rsidP="00F22BBC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 xml:space="preserve">11.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 գործերի</w:t>
            </w:r>
            <w:r w:rsidRPr="002477C9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F22BBC" w:rsidRPr="00C3231E" w:rsidRDefault="00F22BBC" w:rsidP="00F22BBC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2E4617">
              <w:rPr>
                <w:rFonts w:ascii="GHEA Grapalat" w:hAnsi="GHEA Grapalat" w:cs="Sylfaen"/>
                <w:sz w:val="24"/>
                <w:szCs w:val="24"/>
                <w:lang w:val="hy-AM"/>
              </w:rPr>
              <w:t>.11.2021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F22BBC" w:rsidRPr="002E4617" w:rsidTr="00F22BBC">
        <w:trPr>
          <w:trHeight w:val="278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F22BBC" w:rsidRPr="009274F3" w:rsidRDefault="00F22BBC" w:rsidP="004003C2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F22BBC" w:rsidRPr="00C3231E" w:rsidRDefault="00F22BBC" w:rsidP="00F22BBC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040C1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22BBC">
              <w:rPr>
                <w:rFonts w:ascii="GHEA Grapalat" w:hAnsi="GHEA Grapalat" w:cs="Sylfaen"/>
                <w:sz w:val="24"/>
                <w:szCs w:val="24"/>
                <w:lang w:val="hy-AM"/>
              </w:rPr>
              <w:t>1101/50412-21</w:t>
            </w:r>
          </w:p>
        </w:tc>
      </w:tr>
      <w:tr w:rsidR="00F22BBC" w:rsidRPr="002E4617" w:rsidTr="00283D89">
        <w:trPr>
          <w:trHeight w:val="609"/>
        </w:trPr>
        <w:tc>
          <w:tcPr>
            <w:tcW w:w="9558" w:type="dxa"/>
          </w:tcPr>
          <w:p w:rsidR="00F22BBC" w:rsidRDefault="00F22BBC" w:rsidP="00F22BBC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</w:t>
            </w:r>
            <w:r w:rsidRPr="003D3171">
              <w:rPr>
                <w:rFonts w:ascii="GHEA Grapalat" w:hAnsi="GHEA Grapalat"/>
                <w:sz w:val="24"/>
                <w:szCs w:val="24"/>
                <w:lang w:val="hy-AM"/>
              </w:rPr>
              <w:t>, որ</w:t>
            </w:r>
            <w:r w:rsidRPr="007955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նախարարությունն առարկություն չունի Նախագծի վերաբերյալ</w:t>
            </w:r>
            <w:r w:rsidRPr="003D317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ՀՀ կառավարության որոշմամբ հնարավոր չէ «Դի Օհմ Էներջի» ՍՊԸ-ին հարկային արտոնություն տրամադրել:</w:t>
            </w:r>
          </w:p>
          <w:p w:rsidR="00F22BBC" w:rsidRPr="00F22BBC" w:rsidRDefault="00F22BBC" w:rsidP="00F22BBC">
            <w:pPr>
              <w:pStyle w:val="BodyText"/>
              <w:spacing w:after="0" w:line="360" w:lineRule="auto"/>
              <w:ind w:firstLine="737"/>
              <w:jc w:val="both"/>
              <w:rPr>
                <w:lang w:val="hy-AM"/>
              </w:rPr>
            </w:pPr>
          </w:p>
        </w:tc>
        <w:tc>
          <w:tcPr>
            <w:tcW w:w="3690" w:type="dxa"/>
          </w:tcPr>
          <w:p w:rsidR="00F22BBC" w:rsidRDefault="00F22BBC" w:rsidP="00F22BBC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F22BBC" w:rsidRPr="00C3231E" w:rsidRDefault="00F22BBC" w:rsidP="00F22BBC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F22BBC" w:rsidRPr="00C3231E" w:rsidRDefault="00F22BBC" w:rsidP="00C22373">
            <w:pPr>
              <w:spacing w:line="360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F22BBC" w:rsidRPr="002E4617" w:rsidTr="00F22BBC">
        <w:trPr>
          <w:trHeight w:val="422"/>
        </w:trPr>
        <w:tc>
          <w:tcPr>
            <w:tcW w:w="9558" w:type="dxa"/>
            <w:vMerge w:val="restart"/>
            <w:shd w:val="clear" w:color="auto" w:fill="D9D9D9" w:themeFill="background1" w:themeFillShade="D9"/>
          </w:tcPr>
          <w:p w:rsidR="00F22BBC" w:rsidRPr="009274F3" w:rsidRDefault="00F22BBC" w:rsidP="00F22BBC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2477C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2477C9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:rsidR="00F22BBC" w:rsidRPr="00C3231E" w:rsidRDefault="00040C15" w:rsidP="00514DD6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</w:t>
            </w:r>
            <w:r w:rsidR="00514DD6" w:rsidRPr="002E4617">
              <w:rPr>
                <w:rFonts w:ascii="GHEA Grapalat" w:hAnsi="GHEA Grapalat" w:cs="Sylfaen"/>
                <w:sz w:val="24"/>
                <w:szCs w:val="24"/>
                <w:lang w:val="hy-AM"/>
              </w:rPr>
              <w:t>.2021</w:t>
            </w:r>
            <w:r w:rsidR="00514DD6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F22BBC" w:rsidRPr="002E4617" w:rsidTr="00F22BBC">
        <w:trPr>
          <w:trHeight w:val="332"/>
        </w:trPr>
        <w:tc>
          <w:tcPr>
            <w:tcW w:w="9558" w:type="dxa"/>
            <w:vMerge/>
            <w:shd w:val="clear" w:color="auto" w:fill="D9D9D9" w:themeFill="background1" w:themeFillShade="D9"/>
          </w:tcPr>
          <w:p w:rsidR="00F22BBC" w:rsidRPr="009274F3" w:rsidRDefault="00F22BBC" w:rsidP="004003C2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</w:tcPr>
          <w:p w:rsidR="00F22BBC" w:rsidRPr="00C3231E" w:rsidRDefault="00514DD6" w:rsidP="00514DD6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845A7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040C1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040C15" w:rsidRPr="00040C15">
              <w:rPr>
                <w:rFonts w:ascii="GHEA Grapalat" w:hAnsi="GHEA Grapalat" w:cs="Sylfaen"/>
                <w:sz w:val="24"/>
                <w:szCs w:val="24"/>
                <w:lang w:val="hy-AM"/>
              </w:rPr>
              <w:t>01/8-2/19583-2021</w:t>
            </w:r>
          </w:p>
        </w:tc>
      </w:tr>
      <w:tr w:rsidR="00F22BBC" w:rsidRPr="002E4617" w:rsidTr="00283D89">
        <w:trPr>
          <w:trHeight w:val="609"/>
        </w:trPr>
        <w:tc>
          <w:tcPr>
            <w:tcW w:w="9558" w:type="dxa"/>
          </w:tcPr>
          <w:p w:rsidR="00E21CD1" w:rsidRPr="000A64EA" w:rsidRDefault="00E21CD1" w:rsidP="00E21CD1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</w:pPr>
            <w:r w:rsidRPr="00927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</w:t>
            </w:r>
            <w:r w:rsidRPr="003D317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 xml:space="preserve"> որ ՀՀ ֆինանսների նախարարությունը </w:t>
            </w:r>
            <w:r w:rsidR="00F9733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ախագծի վերաբերյալ դիրքորոշումը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ներկայացրել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 xml:space="preserve"> 24.11.2021թ. N</w:t>
            </w:r>
            <w:r w:rsidRPr="000A64EA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01/8-2/19088-2021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 xml:space="preserve"> գրությամբ:</w:t>
            </w:r>
          </w:p>
          <w:p w:rsidR="00F22BBC" w:rsidRPr="00E21CD1" w:rsidRDefault="00F22BBC" w:rsidP="004003C2">
            <w:pPr>
              <w:pStyle w:val="ListParagraph"/>
              <w:tabs>
                <w:tab w:val="left" w:pos="851"/>
              </w:tabs>
              <w:spacing w:line="360" w:lineRule="auto"/>
              <w:ind w:left="0" w:firstLine="574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690" w:type="dxa"/>
          </w:tcPr>
          <w:p w:rsidR="00176522" w:rsidRDefault="00176522" w:rsidP="00176522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176522" w:rsidRPr="00C3231E" w:rsidRDefault="00176522" w:rsidP="00176522">
            <w:p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3231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 գիտություն:</w:t>
            </w:r>
          </w:p>
          <w:p w:rsidR="00F22BBC" w:rsidRPr="00C3231E" w:rsidRDefault="00F22BBC" w:rsidP="00C22373">
            <w:pPr>
              <w:spacing w:line="360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</w:tbl>
    <w:p w:rsidR="00EC7226" w:rsidRPr="00953CB0" w:rsidRDefault="00EC7226">
      <w:pPr>
        <w:rPr>
          <w:rFonts w:ascii="Sylfaen" w:hAnsi="Sylfaen"/>
          <w:lang w:val="hy-AM"/>
        </w:rPr>
      </w:pPr>
    </w:p>
    <w:sectPr w:rsidR="00EC7226" w:rsidRPr="00953CB0" w:rsidSect="007861C4">
      <w:pgSz w:w="15840" w:h="12240" w:orient="landscape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4B52"/>
    <w:multiLevelType w:val="hybridMultilevel"/>
    <w:tmpl w:val="2D849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5BD7"/>
    <w:multiLevelType w:val="hybridMultilevel"/>
    <w:tmpl w:val="1CA41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9CF13CD"/>
    <w:multiLevelType w:val="hybridMultilevel"/>
    <w:tmpl w:val="8714B178"/>
    <w:lvl w:ilvl="0" w:tplc="1858423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44463"/>
    <w:rsid w:val="000027E2"/>
    <w:rsid w:val="00012642"/>
    <w:rsid w:val="00012EB5"/>
    <w:rsid w:val="00040C15"/>
    <w:rsid w:val="00042545"/>
    <w:rsid w:val="000571D2"/>
    <w:rsid w:val="000619EB"/>
    <w:rsid w:val="000701A6"/>
    <w:rsid w:val="000729EA"/>
    <w:rsid w:val="00075180"/>
    <w:rsid w:val="000A1C1B"/>
    <w:rsid w:val="000A78BF"/>
    <w:rsid w:val="000B516F"/>
    <w:rsid w:val="000C0BF6"/>
    <w:rsid w:val="000D167E"/>
    <w:rsid w:val="000E4AD3"/>
    <w:rsid w:val="00117F1C"/>
    <w:rsid w:val="00120A44"/>
    <w:rsid w:val="0014553B"/>
    <w:rsid w:val="0015160D"/>
    <w:rsid w:val="00153DFB"/>
    <w:rsid w:val="00174B46"/>
    <w:rsid w:val="001755E9"/>
    <w:rsid w:val="00176522"/>
    <w:rsid w:val="001801DA"/>
    <w:rsid w:val="001A1656"/>
    <w:rsid w:val="001B4F87"/>
    <w:rsid w:val="001C5EDF"/>
    <w:rsid w:val="00215A92"/>
    <w:rsid w:val="00233AC6"/>
    <w:rsid w:val="00242EAB"/>
    <w:rsid w:val="002477C9"/>
    <w:rsid w:val="00266F62"/>
    <w:rsid w:val="002712B5"/>
    <w:rsid w:val="00275112"/>
    <w:rsid w:val="00283D89"/>
    <w:rsid w:val="00285F46"/>
    <w:rsid w:val="002A40E0"/>
    <w:rsid w:val="002B49FF"/>
    <w:rsid w:val="002C1A96"/>
    <w:rsid w:val="002E4617"/>
    <w:rsid w:val="002E730E"/>
    <w:rsid w:val="003202FD"/>
    <w:rsid w:val="003638A2"/>
    <w:rsid w:val="0036688C"/>
    <w:rsid w:val="00371B6B"/>
    <w:rsid w:val="003D1AE0"/>
    <w:rsid w:val="004003C2"/>
    <w:rsid w:val="00403EEE"/>
    <w:rsid w:val="00407C2B"/>
    <w:rsid w:val="00420BE9"/>
    <w:rsid w:val="00432449"/>
    <w:rsid w:val="00455BBB"/>
    <w:rsid w:val="00455F2A"/>
    <w:rsid w:val="004668F9"/>
    <w:rsid w:val="00492EB4"/>
    <w:rsid w:val="004A57EB"/>
    <w:rsid w:val="00514DD6"/>
    <w:rsid w:val="00516900"/>
    <w:rsid w:val="00541C76"/>
    <w:rsid w:val="00545203"/>
    <w:rsid w:val="00577A06"/>
    <w:rsid w:val="0058322C"/>
    <w:rsid w:val="00586343"/>
    <w:rsid w:val="005A0759"/>
    <w:rsid w:val="005B1E71"/>
    <w:rsid w:val="005D38D2"/>
    <w:rsid w:val="005D3F12"/>
    <w:rsid w:val="005E2AF5"/>
    <w:rsid w:val="005E49DD"/>
    <w:rsid w:val="00601E28"/>
    <w:rsid w:val="00612D25"/>
    <w:rsid w:val="00627509"/>
    <w:rsid w:val="00634EEA"/>
    <w:rsid w:val="006549D1"/>
    <w:rsid w:val="00660AD3"/>
    <w:rsid w:val="00672FFC"/>
    <w:rsid w:val="00674AC4"/>
    <w:rsid w:val="006918B7"/>
    <w:rsid w:val="006C5539"/>
    <w:rsid w:val="006D747B"/>
    <w:rsid w:val="006E790E"/>
    <w:rsid w:val="00710047"/>
    <w:rsid w:val="0073143D"/>
    <w:rsid w:val="00741DA5"/>
    <w:rsid w:val="00751B4F"/>
    <w:rsid w:val="007672F7"/>
    <w:rsid w:val="007861C4"/>
    <w:rsid w:val="00791290"/>
    <w:rsid w:val="007928CB"/>
    <w:rsid w:val="00794C56"/>
    <w:rsid w:val="0080077E"/>
    <w:rsid w:val="008256CD"/>
    <w:rsid w:val="00832166"/>
    <w:rsid w:val="00834AA0"/>
    <w:rsid w:val="00841742"/>
    <w:rsid w:val="00842BF1"/>
    <w:rsid w:val="00844560"/>
    <w:rsid w:val="00862001"/>
    <w:rsid w:val="008718AE"/>
    <w:rsid w:val="00876192"/>
    <w:rsid w:val="00880885"/>
    <w:rsid w:val="008862EE"/>
    <w:rsid w:val="008A389E"/>
    <w:rsid w:val="008A539E"/>
    <w:rsid w:val="008B4633"/>
    <w:rsid w:val="00907FBB"/>
    <w:rsid w:val="0092668A"/>
    <w:rsid w:val="009274F3"/>
    <w:rsid w:val="009443F2"/>
    <w:rsid w:val="00944463"/>
    <w:rsid w:val="00947E0D"/>
    <w:rsid w:val="00953CB0"/>
    <w:rsid w:val="0095602D"/>
    <w:rsid w:val="009639F8"/>
    <w:rsid w:val="009B3E4D"/>
    <w:rsid w:val="009E006E"/>
    <w:rsid w:val="009E53CD"/>
    <w:rsid w:val="00A42020"/>
    <w:rsid w:val="00A567F4"/>
    <w:rsid w:val="00A6392C"/>
    <w:rsid w:val="00A677EC"/>
    <w:rsid w:val="00AA6A27"/>
    <w:rsid w:val="00AC5642"/>
    <w:rsid w:val="00AC792C"/>
    <w:rsid w:val="00AD27B6"/>
    <w:rsid w:val="00AE6362"/>
    <w:rsid w:val="00B052BC"/>
    <w:rsid w:val="00B12E69"/>
    <w:rsid w:val="00B141D6"/>
    <w:rsid w:val="00B3145B"/>
    <w:rsid w:val="00B336F2"/>
    <w:rsid w:val="00B344CC"/>
    <w:rsid w:val="00B557A3"/>
    <w:rsid w:val="00B71DF3"/>
    <w:rsid w:val="00B73FC1"/>
    <w:rsid w:val="00B80A6D"/>
    <w:rsid w:val="00BB70D2"/>
    <w:rsid w:val="00BC313E"/>
    <w:rsid w:val="00C11D62"/>
    <w:rsid w:val="00C22373"/>
    <w:rsid w:val="00C26E5C"/>
    <w:rsid w:val="00C3231E"/>
    <w:rsid w:val="00C9237A"/>
    <w:rsid w:val="00CF2862"/>
    <w:rsid w:val="00D16858"/>
    <w:rsid w:val="00D2043B"/>
    <w:rsid w:val="00D22838"/>
    <w:rsid w:val="00D56D6E"/>
    <w:rsid w:val="00D82F41"/>
    <w:rsid w:val="00DD51EE"/>
    <w:rsid w:val="00DD66C6"/>
    <w:rsid w:val="00DF1100"/>
    <w:rsid w:val="00DF456F"/>
    <w:rsid w:val="00DF732F"/>
    <w:rsid w:val="00E03895"/>
    <w:rsid w:val="00E03AD0"/>
    <w:rsid w:val="00E13EFE"/>
    <w:rsid w:val="00E21CD1"/>
    <w:rsid w:val="00E22F35"/>
    <w:rsid w:val="00E37A76"/>
    <w:rsid w:val="00E845A7"/>
    <w:rsid w:val="00E86B10"/>
    <w:rsid w:val="00EB376C"/>
    <w:rsid w:val="00EC0999"/>
    <w:rsid w:val="00EC1177"/>
    <w:rsid w:val="00EC7226"/>
    <w:rsid w:val="00ED1CD5"/>
    <w:rsid w:val="00F032EA"/>
    <w:rsid w:val="00F078EB"/>
    <w:rsid w:val="00F22BBC"/>
    <w:rsid w:val="00F44A0D"/>
    <w:rsid w:val="00F547CB"/>
    <w:rsid w:val="00F63C44"/>
    <w:rsid w:val="00F67885"/>
    <w:rsid w:val="00F91B66"/>
    <w:rsid w:val="00F95EAA"/>
    <w:rsid w:val="00F96564"/>
    <w:rsid w:val="00F97339"/>
    <w:rsid w:val="00FA2B35"/>
    <w:rsid w:val="00FA324B"/>
    <w:rsid w:val="00FC010A"/>
    <w:rsid w:val="00FD0137"/>
    <w:rsid w:val="00FD1D64"/>
    <w:rsid w:val="00FD651C"/>
    <w:rsid w:val="00FE1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4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9444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61C4"/>
    <w:pPr>
      <w:ind w:left="720"/>
      <w:contextualSpacing/>
    </w:pPr>
  </w:style>
  <w:style w:type="paragraph" w:styleId="BodyText">
    <w:name w:val="Body Text"/>
    <w:basedOn w:val="Normal"/>
    <w:link w:val="BodyTextChar"/>
    <w:rsid w:val="00844560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844560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03EE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22</Pages>
  <Words>2971</Words>
  <Characters>16939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n.melikyan</dc:creator>
  <cp:keywords/>
  <dc:description/>
  <cp:lastModifiedBy>n.melikyan</cp:lastModifiedBy>
  <cp:revision>171</cp:revision>
  <dcterms:created xsi:type="dcterms:W3CDTF">2021-10-19T10:12:00Z</dcterms:created>
  <dcterms:modified xsi:type="dcterms:W3CDTF">2021-12-02T05:14:00Z</dcterms:modified>
</cp:coreProperties>
</file>