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303" w:rsidRPr="00D74C62" w:rsidRDefault="00205303" w:rsidP="00D74C6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205303" w:rsidRPr="00D74C62" w:rsidRDefault="00205303" w:rsidP="00D74C62">
      <w:pPr>
        <w:spacing w:after="0" w:line="36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</w:p>
    <w:p w:rsidR="00205303" w:rsidRPr="00D74C62" w:rsidRDefault="00205303" w:rsidP="00D74C62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ԿԱՌԱՎԱՐՈՒԹՅԱՆ ՈՐՈՇՄԱՆ ՆԱԽԱԳԾԻ ԸՆԴՈՒՆՄԱՆ</w:t>
      </w:r>
    </w:p>
    <w:p w:rsidR="00205303" w:rsidRPr="00D74C62" w:rsidRDefault="00A403D9" w:rsidP="00391487">
      <w:pPr>
        <w:pStyle w:val="a3"/>
        <w:spacing w:after="0" w:line="360" w:lineRule="auto"/>
        <w:ind w:left="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1</w:t>
      </w:r>
      <w:r w:rsidRPr="00A403D9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.</w:t>
      </w:r>
      <w:r w:rsidR="00391487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992DBC" w:rsidRPr="00D74C62" w:rsidRDefault="00992DBC" w:rsidP="00D74C62">
      <w:pPr>
        <w:spacing w:after="0" w:line="360" w:lineRule="auto"/>
        <w:ind w:firstLine="27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4C62">
        <w:rPr>
          <w:rFonts w:ascii="GHEA Grapalat" w:hAnsi="GHEA Grapalat" w:cs="Sylfaen"/>
          <w:sz w:val="24"/>
          <w:szCs w:val="24"/>
          <w:lang w:val="hy-AM"/>
        </w:rPr>
        <w:t xml:space="preserve">Նախագծի մշակման անհրաժեշտությունը բխում է </w:t>
      </w:r>
      <w:r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հողային օրենսգրքի </w:t>
      </w: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6.1 հոդվածի 3-րդ մասի</w:t>
      </w:r>
      <w:r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պահանջներից և պայմանավորված է Հայաստանի Հանրապետության կառավարության 2019 թվականի ապրիլի 11-ի N431-Ն որոշման հավելվածի 15-րդ կետով սահմանված պահանջի կատարման ապահովմամբ:</w:t>
      </w:r>
    </w:p>
    <w:p w:rsidR="00992DBC" w:rsidRPr="00D74C62" w:rsidRDefault="00992DBC" w:rsidP="00D74C62">
      <w:pPr>
        <w:spacing w:after="0" w:line="360" w:lineRule="auto"/>
        <w:ind w:firstLine="27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74C62">
        <w:rPr>
          <w:rFonts w:ascii="GHEA Grapalat" w:hAnsi="GHEA Grapalat"/>
          <w:color w:val="000000"/>
          <w:sz w:val="24"/>
          <w:szCs w:val="24"/>
          <w:lang w:val="hy-AM"/>
        </w:rPr>
        <w:t>Գործող օրենսդրությամբ սահմանված է, որ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ցամաքային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ծածկույթը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երկրի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մակերևույթի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դիտարկելի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կենսաֆիզիկական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ծածկույթն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դասակարգվում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է՝ մշակովի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հողերի, մարգագետինների, ծառածածկ, թփուտապատ, ջրածածկ, բուսականությունից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զուրկ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տարածքների: Ցամաքային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դասակարգման</w:t>
      </w:r>
      <w:r w:rsidRPr="00D74C6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4C62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հաստատվել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2019 թվականի ապրիլի 11-ի N431-Ն որոշմամբ: Համաձայն կարգի </w:t>
      </w: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ցամաքային տարածքի ծածկույթի դասակարգումն իրականացվում է հողերի ընթացիկ հաշվառման արդյունքում կազմված հողային ֆոնդի առկայության և բաշխման վերաբերյալ հաշվետվության (հողային հաշվեկշռի) յուրաքանչյուր տարվա տվյալների հիման վրա: Ցամաքային տարածքի ծածկույթի դասակարգումը կազմվում է ըստ վարչատարածքային բաժանման` համայնք, մարզ, հանրապետություն: Շրջակա միջավայրի նախարարությունն ամփոփում և վերլուծում է Հայաստանի Հանրապետության մարզպետների և Երևանի քաղաքապետի ներկայացրած ցամաքային տարածքի ծածկույթի դասակարգումը, կազմում է «Հայաստանի Հանրապետության ցամաքային տարածքի ծածկույթի դասակարգման մասին» Հայաստանի Հանրապետության կառավարության որոշման նախագիծը և, հողերի կառավարման </w:t>
      </w: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լիազորված պետական մարմինների հետ համաձայնեցնելուց հետո, ոչ ուշ, քան մինչև յուրաքանչյուր տարվա նոյեմբերի 30-ը ներկայացնում է Կառավարություն: </w:t>
      </w:r>
    </w:p>
    <w:p w:rsidR="00992DBC" w:rsidRPr="00D74C62" w:rsidRDefault="00992DBC" w:rsidP="00D74C62">
      <w:pPr>
        <w:spacing w:after="0" w:line="360" w:lineRule="auto"/>
        <w:ind w:firstLine="27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Ցամաքային տարածքի ծածկույթի դասերի փոփոխության միտումների (տենդենցների) վերլուծությունը անհրաժեշտ է բացահայտելու համայնքի, մարզի և հանրապետության մակարդակով հողերի վրա բնական և մարդածին ազդեցությունների հետևանքով տեղի ունեցած փոփոխությունների իրական վիճակը: Այն թույլ կտա հողերի վերականգնման/դեգրադացիայի առումով պարզել դրական և բացասական միտումները համայնքներում/մարզերում, բացահայտել թեժ կետերը՝ համապատասխան միջոցառումներ ձեռնարկելու նպատակով:</w:t>
      </w:r>
    </w:p>
    <w:p w:rsidR="00992DBC" w:rsidRPr="00D74C62" w:rsidRDefault="00992DBC" w:rsidP="007A5C06">
      <w:pPr>
        <w:spacing w:after="0" w:line="360" w:lineRule="auto"/>
        <w:ind w:firstLine="27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 2020 թվականի դեկտեմբերի 10-ի N2015-Ն որոշմամբ հաստատվել է Հայաստանի Հանրապետության ցամաքային տարածքի ծածկույթի դասակարգումը 2020 թվականի հուլիսի 1-ի դրությամբ:</w:t>
      </w:r>
    </w:p>
    <w:p w:rsidR="00992DBC" w:rsidRPr="00D74C62" w:rsidRDefault="00355216" w:rsidP="00D74C62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="005871EB">
        <w:rPr>
          <w:rFonts w:ascii="Cambria Math" w:hAnsi="Cambria Math" w:cs="Cambria Math"/>
          <w:b/>
          <w:color w:val="000000"/>
          <w:sz w:val="24"/>
          <w:szCs w:val="24"/>
        </w:rPr>
        <w:t>.</w:t>
      </w: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Առաջարկվող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</w:p>
    <w:p w:rsidR="00992DBC" w:rsidRPr="00D74C62" w:rsidRDefault="00992DBC" w:rsidP="00D74C62">
      <w:pPr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«Հայաստանի Հանրապետության ցամաքային տարածքի ծածկույթի դասակարգման մասին» Հայաստանի Հանրապետության կառավարության որոշման նախագծի ընդունման նպատակն է ունենալ հանրապետության ցամաքային տարածքի ծածկույթի դասակարգված և հաստատված տվյալներ, դրանք հողերի արդյունավետ կառավարման համար օգտագործելու նպատակով:  </w:t>
      </w:r>
    </w:p>
    <w:p w:rsidR="00355216" w:rsidRPr="00A403D9" w:rsidRDefault="00992DBC" w:rsidP="007A5C06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403D9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 Հայաստանի Հանրապետության կառավարության որոշումն ուժի մեջ մտնելուց հետո համայնքների ղեկավարները, մարզպետները (Երևանի քաղաքապետը) ցամաքային տարածքի ծածկույթի հաստատված տվյալները թղթային և էլեկտրոնային տարբերակով (էլեկտրոնային կրիչ, սկավառակ) պահում են դրանց համար նախատեսվող հաշվառման թղթապանակում</w:t>
      </w:r>
      <w:r w:rsidR="00355216" w:rsidRPr="00A403D9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:rsidR="00205303" w:rsidRPr="007A5C06" w:rsidRDefault="00355216" w:rsidP="007A5C0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5C06">
        <w:rPr>
          <w:rFonts w:ascii="GHEA Grapalat" w:eastAsia="Times New Roman" w:hAnsi="GHEA Grapalat"/>
          <w:b/>
          <w:sz w:val="24"/>
          <w:szCs w:val="24"/>
          <w:lang w:val="hy-AM" w:eastAsia="ru-RU"/>
        </w:rPr>
        <w:t>3</w:t>
      </w:r>
      <w:r w:rsidR="007A5C06" w:rsidRPr="007A5C06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.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մշակման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գործընթացում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ներգրավված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ինստիտուտները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անձինք</w:t>
      </w:r>
    </w:p>
    <w:p w:rsidR="00355216" w:rsidRPr="00D74C62" w:rsidRDefault="00205303" w:rsidP="00D74C62">
      <w:pPr>
        <w:pStyle w:val="a3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74C62"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>Նախագիծը մշակվել է շրջակա միջավայրի նախարարության հողերի և ընդերքի քաղաքականության վարչության կողմից։</w:t>
      </w:r>
    </w:p>
    <w:p w:rsidR="00205303" w:rsidRPr="007A5C06" w:rsidRDefault="00355216" w:rsidP="00D74C62">
      <w:pPr>
        <w:pStyle w:val="a3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A5C06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4</w:t>
      </w:r>
      <w:r w:rsidR="007A5C06" w:rsidRPr="007A5C06">
        <w:rPr>
          <w:rFonts w:ascii="GHEA Grapalat" w:hAnsi="GHEA Grapalat" w:cs="Cambria Math"/>
          <w:color w:val="000000"/>
          <w:sz w:val="24"/>
          <w:szCs w:val="24"/>
        </w:rPr>
        <w:t xml:space="preserve">. </w:t>
      </w:r>
      <w:r w:rsidRPr="007A5C0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Ակնկալվող արդյունքը</w:t>
      </w:r>
    </w:p>
    <w:p w:rsidR="00355216" w:rsidRPr="00D74C62" w:rsidRDefault="00205303" w:rsidP="00CB6B71">
      <w:pPr>
        <w:pStyle w:val="a3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74C6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ակնկալվում է ստեղծել իրավական հիմքեր՝ օգտագործելու </w:t>
      </w: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 ցամաքային տարածքի ծածկույթի վերաբերյալ</w:t>
      </w:r>
      <w:r w:rsidRPr="00D74C62">
        <w:rPr>
          <w:rFonts w:ascii="GHEA Grapalat" w:hAnsi="GHEA Grapalat" w:cs="Sylfaen"/>
          <w:sz w:val="24"/>
          <w:szCs w:val="24"/>
          <w:lang w:val="hy-AM"/>
        </w:rPr>
        <w:t xml:space="preserve"> հաստատված տվյալները՝ հողերի արդյունավետ կառավարման, հողերի պահպանության, հողօգտագործման նպատակային ծրագրերի իրականացման համար: </w:t>
      </w: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Ցամաքային տարածքի ծածկույթի դասերի փոփոխության միտումների վերլուծությունը հնարավորություն կտա բացահայտել համայնքի, մարզի և հանրապետության մակարդակներով հողերի վրա բնական և մարդածին ազդեցությունների հետևանքով տեղի ունեցած փոփոխությունների իրական վիճակը՝ ապահովելու հողային ռեսուրսների կայուն օգտագործումը:</w:t>
      </w:r>
    </w:p>
    <w:p w:rsidR="00205303" w:rsidRPr="00D74C62" w:rsidRDefault="00355216" w:rsidP="00D74C62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    5</w:t>
      </w:r>
      <w:r w:rsidR="00CB6B71" w:rsidRPr="00CB6B7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</w:t>
      </w: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hAnsi="GHEA Grapalat"/>
          <w:b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05303" w:rsidRPr="00D74C62" w:rsidRDefault="00B33D49" w:rsidP="00D74C6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Կառավարության որոշման նախագծի ընդունման </w:t>
      </w:r>
      <w:r w:rsidRPr="00D74C6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>կապակցությամբ</w:t>
      </w:r>
      <w:r w:rsidR="00205303" w:rsidRPr="00D74C6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 լրացուցիչ ֆինանսական միջոցների անհրաժեշտություն և </w:t>
      </w:r>
      <w:r w:rsidR="00205303"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բյուջեում ծախսերի և եկամուտների փոփոխություն չի առաջանում: </w:t>
      </w:r>
    </w:p>
    <w:p w:rsidR="00205303" w:rsidRPr="00D74C62" w:rsidRDefault="00355216" w:rsidP="00D74C62">
      <w:pPr>
        <w:pStyle w:val="a3"/>
        <w:spacing w:after="0" w:line="360" w:lineRule="auto"/>
        <w:ind w:left="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74C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       6</w:t>
      </w:r>
      <w:r w:rsidR="00CB6B71">
        <w:rPr>
          <w:rFonts w:ascii="Cambria Math" w:eastAsia="Times New Roman" w:hAnsi="Cambria Math" w:cs="Cambria Math"/>
          <w:b/>
          <w:sz w:val="24"/>
          <w:szCs w:val="24"/>
        </w:rPr>
        <w:t>.</w:t>
      </w:r>
      <w:r w:rsidR="00205303" w:rsidRPr="00D74C6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05303" w:rsidRPr="00D74C62" w:rsidRDefault="00355216" w:rsidP="00F2096C">
      <w:pPr>
        <w:spacing w:after="0" w:line="360" w:lineRule="auto"/>
        <w:ind w:firstLine="72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Կառավարության որոշման նախագծի </w:t>
      </w:r>
      <w:r w:rsidR="00205303"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մշակումը բխում է</w:t>
      </w:r>
      <w:r w:rsidR="00855D70"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2015 թվականի մայիսի 27-ի նիստի </w:t>
      </w:r>
      <w:r w:rsidR="004A6661"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</w:t>
      </w:r>
      <w:r w:rsidR="00855D70"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Հանրապետությունում անապատացման դեմ պայքարի ռազմավարությանը և գործողությունների ազգային ծրագրին հավանություն տալու մասին</w:t>
      </w:r>
      <w:r w:rsidR="004A6661"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 N23 արձանագրային որոշումից,</w:t>
      </w:r>
      <w:r w:rsidR="007A345F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կապված է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2021-2026թթ.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ծրագրի </w:t>
      </w:r>
      <w:r w:rsidR="00CB6B71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հետ</w:t>
      </w:r>
      <w:r w:rsidR="00D245E8" w:rsidRPr="00D245E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 կառավա</w:t>
      </w:r>
      <w:r w:rsidR="007A345F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CB6B71">
        <w:rPr>
          <w:rFonts w:ascii="GHEA Grapalat" w:eastAsia="Times New Roman" w:hAnsi="GHEA Grapalat" w:cs="Times New Roman"/>
          <w:sz w:val="24"/>
          <w:szCs w:val="24"/>
          <w:lang w:val="hy-AM"/>
        </w:rPr>
        <w:t>ման առաջնահերթ ուղղությունների</w:t>
      </w:r>
      <w:r w:rsidR="00CB6B71" w:rsidRPr="00CB6B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4.10</w:t>
      </w:r>
      <w:r w:rsidR="007A345F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</w:t>
      </w:r>
      <w:r w:rsidR="004A6661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CB6B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10-րդ պարբերությ</w:t>
      </w:r>
      <w:r w:rsidR="00CB6B71" w:rsidRPr="00CB6B71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7A345F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D245E8" w:rsidRPr="00D245E8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7F2C7D" w:rsidRPr="007F2C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հողերի աղտոտման և դեգրադացման կանխարգելմանն ու նվազմանն</w:t>
      </w:r>
      <w:r w:rsidR="004A6661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ուղղված</w:t>
      </w:r>
      <w:r w:rsidR="004A6661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քաղաքականության մշակումը և իրականացումը</w:t>
      </w:r>
      <w:r w:rsidR="00D245E8" w:rsidRPr="00D245E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05303" w:rsidRPr="00D74C6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205303" w:rsidRPr="00D74C62" w:rsidRDefault="008D0F57" w:rsidP="00D74C62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Նախագծի մշակմամբ իրականացվող քաղաքականությունն</w:t>
      </w:r>
      <w:r w:rsidR="009742C9"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 ուղղված է</w:t>
      </w:r>
      <w:r w:rsidR="009742C9" w:rsidRPr="00D74C62">
        <w:rPr>
          <w:rStyle w:val="apple-converted-space"/>
          <w:rFonts w:ascii="Calibri" w:hAnsi="Calibri" w:cs="Calibri"/>
          <w:color w:val="000000"/>
          <w:sz w:val="24"/>
          <w:szCs w:val="24"/>
          <w:lang w:val="hy-AM"/>
        </w:rPr>
        <w:t> </w:t>
      </w:r>
      <w:r w:rsidR="009742C9" w:rsidRPr="00D74C6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>հողային ռեսուրսների արդյունավե</w:t>
      </w:r>
      <w:bookmarkStart w:id="0" w:name="_GoBack"/>
      <w:bookmarkEnd w:id="0"/>
      <w:r w:rsidR="009742C9" w:rsidRPr="00D74C6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 xml:space="preserve">տ կառավարմանը՝ </w:t>
      </w:r>
      <w:r w:rsidR="009742C9"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ցամաքային տարածքի ծածկույթի դասակարգման արդյունքում հաստատված </w:t>
      </w:r>
      <w:r w:rsidR="009742C9"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ցամաքային</w:t>
      </w:r>
      <w:r w:rsidR="009742C9"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42C9"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="009742C9" w:rsidRPr="00D74C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742C9" w:rsidRPr="00D74C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="009742C9"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դասերի </w:t>
      </w:r>
      <w:r w:rsidR="009742C9" w:rsidRPr="00D74C6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>տվյալների միջոցով:</w:t>
      </w:r>
    </w:p>
    <w:p w:rsidR="00205303" w:rsidRPr="00D74C62" w:rsidRDefault="00205303" w:rsidP="00D74C6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205303" w:rsidRPr="00D74C62" w:rsidRDefault="00205303" w:rsidP="00D74C62">
      <w:pPr>
        <w:pStyle w:val="a3"/>
        <w:spacing w:after="0" w:line="360" w:lineRule="auto"/>
        <w:ind w:left="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05303" w:rsidRPr="00D74C62" w:rsidRDefault="00205303" w:rsidP="00D74C62">
      <w:pPr>
        <w:pStyle w:val="a3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05303" w:rsidRPr="00D74C62" w:rsidRDefault="00205303" w:rsidP="00D74C6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05303" w:rsidRPr="00D74C62" w:rsidRDefault="00205303" w:rsidP="00D74C6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05303" w:rsidRPr="00D74C62" w:rsidRDefault="00205303" w:rsidP="00D74C6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205303" w:rsidRPr="00D74C62" w:rsidRDefault="00205303" w:rsidP="00D74C6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CC4247" w:rsidRPr="00D74C62" w:rsidRDefault="00CC4247" w:rsidP="00D74C6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C4247" w:rsidRPr="00D74C62" w:rsidSect="00FC51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65E"/>
    <w:multiLevelType w:val="hybridMultilevel"/>
    <w:tmpl w:val="54CC70CE"/>
    <w:lvl w:ilvl="0" w:tplc="6FE41AB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F47B8"/>
    <w:multiLevelType w:val="hybridMultilevel"/>
    <w:tmpl w:val="4322F4C8"/>
    <w:lvl w:ilvl="0" w:tplc="E3909A1A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21236B"/>
    <w:multiLevelType w:val="hybridMultilevel"/>
    <w:tmpl w:val="A36606E6"/>
    <w:lvl w:ilvl="0" w:tplc="1C7C3D58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3736"/>
    <w:multiLevelType w:val="hybridMultilevel"/>
    <w:tmpl w:val="4150EBE0"/>
    <w:lvl w:ilvl="0" w:tplc="B3D4542A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B45761"/>
    <w:multiLevelType w:val="hybridMultilevel"/>
    <w:tmpl w:val="D2045AFA"/>
    <w:lvl w:ilvl="0" w:tplc="0409000F">
      <w:start w:val="1"/>
      <w:numFmt w:val="decimal"/>
      <w:lvlText w:val="%1."/>
      <w:lvlJc w:val="left"/>
      <w:pPr>
        <w:ind w:left="1470" w:hanging="360"/>
      </w:p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452C"/>
    <w:rsid w:val="00205303"/>
    <w:rsid w:val="0021452C"/>
    <w:rsid w:val="0032415A"/>
    <w:rsid w:val="00355216"/>
    <w:rsid w:val="00391487"/>
    <w:rsid w:val="003A5B46"/>
    <w:rsid w:val="004A6661"/>
    <w:rsid w:val="005307F2"/>
    <w:rsid w:val="00547928"/>
    <w:rsid w:val="005871EB"/>
    <w:rsid w:val="007A345F"/>
    <w:rsid w:val="007A5C06"/>
    <w:rsid w:val="007F2C7D"/>
    <w:rsid w:val="00855D70"/>
    <w:rsid w:val="008C507F"/>
    <w:rsid w:val="008D0F57"/>
    <w:rsid w:val="00904754"/>
    <w:rsid w:val="009742C9"/>
    <w:rsid w:val="00992DBC"/>
    <w:rsid w:val="00A403D9"/>
    <w:rsid w:val="00B33D49"/>
    <w:rsid w:val="00CB6B71"/>
    <w:rsid w:val="00CC4247"/>
    <w:rsid w:val="00D245E8"/>
    <w:rsid w:val="00D74C62"/>
    <w:rsid w:val="00F2096C"/>
    <w:rsid w:val="00F4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30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4"/>
    <w:uiPriority w:val="34"/>
    <w:qFormat/>
    <w:rsid w:val="00205303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205303"/>
  </w:style>
  <w:style w:type="character" w:customStyle="1" w:styleId="s2">
    <w:name w:val="s2"/>
    <w:basedOn w:val="a0"/>
    <w:rsid w:val="00205303"/>
  </w:style>
  <w:style w:type="character" w:customStyle="1" w:styleId="apple-converted-space">
    <w:name w:val="apple-converted-space"/>
    <w:rsid w:val="00992DBC"/>
    <w:rPr>
      <w:rFonts w:cs="Times New Roman"/>
    </w:rPr>
  </w:style>
  <w:style w:type="character" w:customStyle="1" w:styleId="s4">
    <w:name w:val="s4"/>
    <w:basedOn w:val="a0"/>
    <w:rsid w:val="00992DBC"/>
  </w:style>
  <w:style w:type="character" w:styleId="a5">
    <w:name w:val="Strong"/>
    <w:basedOn w:val="a0"/>
    <w:uiPriority w:val="22"/>
    <w:qFormat/>
    <w:rsid w:val="00855D70"/>
    <w:rPr>
      <w:b/>
      <w:bCs/>
    </w:rPr>
  </w:style>
  <w:style w:type="paragraph" w:customStyle="1" w:styleId="mechtex">
    <w:name w:val="mechtex"/>
    <w:basedOn w:val="a"/>
    <w:link w:val="mechtexChar"/>
    <w:rsid w:val="00855D70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eastAsia="ru-RU"/>
    </w:rPr>
  </w:style>
  <w:style w:type="character" w:customStyle="1" w:styleId="mechtexChar">
    <w:name w:val="mechtex Char"/>
    <w:basedOn w:val="a0"/>
    <w:link w:val="mechtex"/>
    <w:locked/>
    <w:rsid w:val="00855D70"/>
    <w:rPr>
      <w:rFonts w:ascii="Arial Armenian" w:eastAsia="Calibri" w:hAnsi="Arial Armenian" w:cs="Times New Roman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85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6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n.petrosyan</cp:lastModifiedBy>
  <cp:revision>18</cp:revision>
  <dcterms:created xsi:type="dcterms:W3CDTF">2021-10-23T15:35:00Z</dcterms:created>
  <dcterms:modified xsi:type="dcterms:W3CDTF">2021-10-25T06:11:00Z</dcterms:modified>
</cp:coreProperties>
</file>