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1B62B" w14:textId="77777777" w:rsidR="00473813" w:rsidRPr="00D72642" w:rsidRDefault="00473813" w:rsidP="00473813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55E67AC4" w14:textId="440A60D1" w:rsidR="00473813" w:rsidRPr="00D72642" w:rsidRDefault="00473813" w:rsidP="00473813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Հայաստանի Հ</w:t>
      </w:r>
      <w:r w:rsidRPr="00830DE0">
        <w:rPr>
          <w:rFonts w:ascii="GHEA Grapalat" w:hAnsi="GHEA Grapalat"/>
          <w:lang w:val="hy-AM"/>
        </w:rPr>
        <w:t xml:space="preserve">անրապետության կառավարության 2017 </w:t>
      </w:r>
      <w:r>
        <w:rPr>
          <w:rFonts w:ascii="GHEA Grapalat" w:hAnsi="GHEA Grapalat"/>
          <w:lang w:val="hy-AM"/>
        </w:rPr>
        <w:t>թվականի հուլիս</w:t>
      </w:r>
      <w:r w:rsidRPr="00830DE0">
        <w:rPr>
          <w:rFonts w:ascii="GHEA Grapalat" w:hAnsi="GHEA Grapalat"/>
          <w:lang w:val="hy-AM"/>
        </w:rPr>
        <w:t xml:space="preserve">ի 13-ի </w:t>
      </w:r>
      <w:r w:rsidR="00804587">
        <w:rPr>
          <w:rFonts w:ascii="GHEA Grapalat" w:hAnsi="GHEA Grapalat"/>
          <w:lang w:val="en-US"/>
        </w:rPr>
        <w:t>N</w:t>
      </w:r>
      <w:r w:rsidRPr="00830DE0">
        <w:rPr>
          <w:rFonts w:ascii="GHEA Grapalat" w:hAnsi="GHEA Grapalat"/>
          <w:lang w:val="hy-AM"/>
        </w:rPr>
        <w:t xml:space="preserve"> 814-Ն որոշման մեջ լրացումներ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  <w:r w:rsidRPr="00D72642">
        <w:rPr>
          <w:rFonts w:ascii="GHEA Grapalat" w:hAnsi="GHEA Grapalat" w:cs="GHEA Mariam"/>
          <w:lang w:val="hy-AM"/>
        </w:rPr>
        <w:t>ՀՀ կառավարության որոշման նախագծի վերաբերյալ</w:t>
      </w:r>
    </w:p>
    <w:p w14:paraId="0600A7D2" w14:textId="77777777" w:rsidR="00473813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6232C501" w14:textId="77777777" w:rsidR="00473813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50BCAD86" w14:textId="77777777" w:rsidR="00473813" w:rsidRPr="00873D1E" w:rsidRDefault="00473813" w:rsidP="0047381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7159D8AD" w14:textId="77777777" w:rsidR="00473813" w:rsidRPr="00D7264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IRTEK Courier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Նախագծի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>
        <w:rPr>
          <w:rFonts w:ascii="GHEA Grapalat" w:hAnsi="GHEA Grapalat" w:cs="Sylfaen"/>
          <w:lang w:val="hy-AM" w:eastAsia="en-US"/>
        </w:rPr>
        <w:t>ճանա</w:t>
      </w:r>
      <w:r>
        <w:rPr>
          <w:rFonts w:ascii="GHEA Grapalat" w:hAnsi="GHEA Grapalat" w:cs="Sylfaen"/>
          <w:lang w:val="hy-AM" w:eastAsia="en-US"/>
        </w:rPr>
        <w:softHyphen/>
        <w:t>պար</w:t>
      </w:r>
      <w:r>
        <w:rPr>
          <w:rFonts w:ascii="GHEA Grapalat" w:hAnsi="GHEA Grapalat" w:cs="Sylfaen"/>
          <w:lang w:val="hy-AM" w:eastAsia="en-US"/>
        </w:rPr>
        <w:softHyphen/>
        <w:t>հային հարկի պարտավորության բացակայության պայմաններում վճարված ճանա</w:t>
      </w:r>
      <w:r>
        <w:rPr>
          <w:rFonts w:ascii="GHEA Grapalat" w:hAnsi="GHEA Grapalat" w:cs="Sylfaen"/>
          <w:lang w:val="hy-AM" w:eastAsia="en-US"/>
        </w:rPr>
        <w:softHyphen/>
        <w:t>պար</w:t>
      </w:r>
      <w:r>
        <w:rPr>
          <w:rFonts w:ascii="GHEA Grapalat" w:hAnsi="GHEA Grapalat" w:cs="Sylfaen"/>
          <w:lang w:val="hy-AM" w:eastAsia="en-US"/>
        </w:rPr>
        <w:softHyphen/>
        <w:t>հային հարկի գումարների վերադարձի ապահովումն է</w:t>
      </w:r>
      <w:r w:rsidRPr="00D72642">
        <w:rPr>
          <w:rFonts w:ascii="GHEA Grapalat" w:hAnsi="GHEA Grapalat" w:cs="Sylfaen"/>
          <w:lang w:val="hy-AM" w:eastAsia="en-US"/>
        </w:rPr>
        <w:t xml:space="preserve">: </w:t>
      </w:r>
    </w:p>
    <w:p w14:paraId="1EDA4D60" w14:textId="77777777" w:rsidR="00473813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2019</w:t>
      </w:r>
      <w:r w:rsidRPr="00D72642">
        <w:rPr>
          <w:rFonts w:ascii="GHEA Grapalat" w:hAnsi="GHEA Grapalat" w:cs="Sylfaen"/>
          <w:lang w:val="hy-AM" w:eastAsia="en-US"/>
        </w:rPr>
        <w:t xml:space="preserve"> թվա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 xml:space="preserve">կանի </w:t>
      </w:r>
      <w:r>
        <w:rPr>
          <w:rFonts w:ascii="GHEA Grapalat" w:hAnsi="GHEA Grapalat" w:cs="Sylfaen"/>
          <w:lang w:val="hy-AM" w:eastAsia="en-US"/>
        </w:rPr>
        <w:t>հունիս</w:t>
      </w:r>
      <w:r w:rsidRPr="00D72642">
        <w:rPr>
          <w:rFonts w:ascii="GHEA Grapalat" w:hAnsi="GHEA Grapalat" w:cs="Sylfaen"/>
          <w:lang w:val="hy-AM" w:eastAsia="en-US"/>
        </w:rPr>
        <w:t xml:space="preserve">ի </w:t>
      </w:r>
      <w:r>
        <w:rPr>
          <w:rFonts w:ascii="GHEA Grapalat" w:hAnsi="GHEA Grapalat" w:cs="Sylfaen"/>
          <w:lang w:val="hy-AM" w:eastAsia="en-US"/>
        </w:rPr>
        <w:t>25</w:t>
      </w:r>
      <w:r w:rsidRPr="00D72642">
        <w:rPr>
          <w:rFonts w:ascii="GHEA Grapalat" w:hAnsi="GHEA Grapalat" w:cs="Sylfaen"/>
          <w:lang w:val="hy-AM" w:eastAsia="en-US"/>
        </w:rPr>
        <w:t>-ին ՀՀ Ազգային Ժողովի կողմից ընդունվել է «</w:t>
      </w:r>
      <w:r>
        <w:rPr>
          <w:rFonts w:ascii="GHEA Grapalat" w:hAnsi="GHEA Grapalat" w:cs="Sylfaen"/>
          <w:bCs/>
          <w:lang w:val="hy-AM" w:eastAsia="en-US"/>
        </w:rPr>
        <w:t>Հ</w:t>
      </w:r>
      <w:r w:rsidRPr="00180E93">
        <w:rPr>
          <w:rFonts w:ascii="GHEA Grapalat" w:hAnsi="GHEA Grapalat" w:cs="Sylfaen"/>
          <w:bCs/>
          <w:lang w:val="hy-AM" w:eastAsia="en-US"/>
        </w:rPr>
        <w:t xml:space="preserve">այաստանի </w:t>
      </w:r>
      <w:r>
        <w:rPr>
          <w:rFonts w:ascii="GHEA Grapalat" w:hAnsi="GHEA Grapalat" w:cs="Sylfaen"/>
          <w:bCs/>
          <w:lang w:val="hy-AM" w:eastAsia="en-US"/>
        </w:rPr>
        <w:t>Հ</w:t>
      </w:r>
      <w:r w:rsidRPr="00180E93">
        <w:rPr>
          <w:rFonts w:ascii="GHEA Grapalat" w:hAnsi="GHEA Grapalat" w:cs="Sylfaen"/>
          <w:bCs/>
          <w:lang w:val="hy-AM" w:eastAsia="en-US"/>
        </w:rPr>
        <w:t>ան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րա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պե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տու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թյան հարկայի</w:t>
      </w:r>
      <w:r>
        <w:rPr>
          <w:rFonts w:ascii="GHEA Grapalat" w:hAnsi="GHEA Grapalat" w:cs="Sylfaen"/>
          <w:bCs/>
          <w:lang w:val="hy-AM" w:eastAsia="en-US"/>
        </w:rPr>
        <w:t>ն օրենսգրքում փոփոխություններ և լրացումներ կատարելու և 2018 թվա</w:t>
      </w:r>
      <w:r>
        <w:rPr>
          <w:rFonts w:ascii="GHEA Grapalat" w:hAnsi="GHEA Grapalat" w:cs="Sylfaen"/>
          <w:bCs/>
          <w:lang w:val="hy-AM" w:eastAsia="en-US"/>
        </w:rPr>
        <w:softHyphen/>
        <w:t>կանի հունիսի 21-ի «Հայաստանի Հ</w:t>
      </w:r>
      <w:r w:rsidRPr="00180E93">
        <w:rPr>
          <w:rFonts w:ascii="GHEA Grapalat" w:hAnsi="GHEA Grapalat" w:cs="Sylfaen"/>
          <w:bCs/>
          <w:lang w:val="hy-AM" w:eastAsia="en-US"/>
        </w:rPr>
        <w:t>անրապետության հարկային օրենսգրքում փոփո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խու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թ</w:t>
      </w:r>
      <w:r>
        <w:rPr>
          <w:rFonts w:ascii="GHEA Grapalat" w:hAnsi="GHEA Grapalat" w:cs="Sylfaen"/>
          <w:bCs/>
          <w:lang w:val="hy-AM" w:eastAsia="en-US"/>
        </w:rPr>
        <w:t>յուն</w:t>
      </w:r>
      <w:r>
        <w:rPr>
          <w:rFonts w:ascii="GHEA Grapalat" w:hAnsi="GHEA Grapalat" w:cs="Sylfaen"/>
          <w:bCs/>
          <w:lang w:val="hy-AM" w:eastAsia="en-US"/>
        </w:rPr>
        <w:softHyphen/>
        <w:t>ներ և լրացումներ կատարելու և 2017 թվականի դեկտեմբերի 21-ի «Հայաստանի Հ</w:t>
      </w:r>
      <w:r w:rsidRPr="00180E93">
        <w:rPr>
          <w:rFonts w:ascii="GHEA Grapalat" w:hAnsi="GHEA Grapalat" w:cs="Sylfaen"/>
          <w:bCs/>
          <w:lang w:val="hy-AM" w:eastAsia="en-US"/>
        </w:rPr>
        <w:t>անրա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պե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տու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թյան հարկայի</w:t>
      </w:r>
      <w:r>
        <w:rPr>
          <w:rFonts w:ascii="GHEA Grapalat" w:hAnsi="GHEA Grapalat" w:cs="Sylfaen"/>
          <w:bCs/>
          <w:lang w:val="hy-AM" w:eastAsia="en-US"/>
        </w:rPr>
        <w:t>ն օրենսգրքում փոփոխություններ և լրացումներ կատարելու մասին» ՀՕ-266-Ն օրեն</w:t>
      </w:r>
      <w:r>
        <w:rPr>
          <w:rFonts w:ascii="GHEA Grapalat" w:hAnsi="GHEA Grapalat" w:cs="Sylfaen"/>
          <w:bCs/>
          <w:lang w:val="hy-AM" w:eastAsia="en-US"/>
        </w:rPr>
        <w:softHyphen/>
        <w:t>քում փոփոխություններ և լրացումներ կատարելու մասին» ՀՕ-338-Ն</w:t>
      </w:r>
      <w:r w:rsidRPr="00180E93">
        <w:rPr>
          <w:rFonts w:ascii="GHEA Grapalat" w:hAnsi="GHEA Grapalat" w:cs="Sylfaen"/>
          <w:bCs/>
          <w:lang w:val="hy-AM" w:eastAsia="en-US"/>
        </w:rPr>
        <w:t xml:space="preserve"> օրենքում փոփո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խու</w:t>
      </w:r>
      <w:r>
        <w:rPr>
          <w:rFonts w:ascii="GHEA Grapalat" w:hAnsi="GHEA Grapalat" w:cs="Sylfaen"/>
          <w:bCs/>
          <w:lang w:val="hy-AM" w:eastAsia="en-US"/>
        </w:rPr>
        <w:softHyphen/>
      </w:r>
      <w:r w:rsidRPr="00180E93">
        <w:rPr>
          <w:rFonts w:ascii="GHEA Grapalat" w:hAnsi="GHEA Grapalat" w:cs="Sylfaen"/>
          <w:bCs/>
          <w:lang w:val="hy-AM" w:eastAsia="en-US"/>
        </w:rPr>
        <w:t>թյուն կատարելու մասին</w:t>
      </w:r>
      <w:r w:rsidRPr="00D72642">
        <w:rPr>
          <w:rFonts w:ascii="GHEA Grapalat" w:hAnsi="GHEA Grapalat" w:cs="Sylfaen"/>
          <w:lang w:val="hy-AM" w:eastAsia="en-US"/>
        </w:rPr>
        <w:t xml:space="preserve">» ՀՀ օրենքը, </w:t>
      </w:r>
      <w:r>
        <w:rPr>
          <w:rFonts w:ascii="GHEA Grapalat" w:hAnsi="GHEA Grapalat" w:cs="Sylfaen"/>
          <w:lang w:val="hy-AM" w:eastAsia="en-US"/>
        </w:rPr>
        <w:t>որ</w:t>
      </w:r>
      <w:r w:rsidRPr="00D72642">
        <w:rPr>
          <w:rFonts w:ascii="GHEA Grapalat" w:hAnsi="GHEA Grapalat" w:cs="Sylfaen"/>
          <w:lang w:val="hy-AM" w:eastAsia="en-US"/>
        </w:rPr>
        <w:t xml:space="preserve">ով </w:t>
      </w:r>
      <w:r>
        <w:rPr>
          <w:rFonts w:ascii="GHEA Grapalat" w:hAnsi="GHEA Grapalat" w:cs="Sylfaen"/>
          <w:lang w:val="hy-AM" w:eastAsia="en-US"/>
        </w:rPr>
        <w:t xml:space="preserve">սահմանվել է, որ </w:t>
      </w:r>
      <w:r w:rsidRPr="00180E93">
        <w:rPr>
          <w:rFonts w:ascii="GHEA Grapalat" w:hAnsi="GHEA Grapalat" w:cs="Sylfaen"/>
          <w:lang w:val="hy-AM" w:eastAsia="en-US"/>
        </w:rPr>
        <w:t>Հայաստանի Հանրա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պե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տու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թյու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նում գրանցված (հաշվառված) բեռնատար ավտոտրանսպորտային միջոցներով Հայաստանի Հան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րա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պետության ավտոմոբիլային ճանապարհներից օգտվելը</w:t>
      </w:r>
      <w:r>
        <w:rPr>
          <w:rFonts w:ascii="GHEA Grapalat" w:hAnsi="GHEA Grapalat" w:cs="Sylfaen"/>
          <w:lang w:val="hy-AM" w:eastAsia="en-US"/>
        </w:rPr>
        <w:t xml:space="preserve"> 2019 թվականի հունվարի 1-ից այլևս չի համարվում </w:t>
      </w:r>
      <w:r w:rsidRPr="00180E93">
        <w:rPr>
          <w:rFonts w:ascii="GHEA Grapalat" w:hAnsi="GHEA Grapalat" w:cs="Sylfaen"/>
          <w:bCs/>
          <w:lang w:val="hy-AM" w:eastAsia="en-US"/>
        </w:rPr>
        <w:t>ճանապարհային հարկով հարկման օբյեկտ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37D71E56" w14:textId="77777777" w:rsidR="00473813" w:rsidRDefault="00473813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Այդ կապակցությամբ, հարկ է նկատել, որ 2019 թվականի հունվարի 1-ից մինչև վերո</w:t>
      </w:r>
      <w:r>
        <w:rPr>
          <w:rFonts w:ascii="GHEA Grapalat" w:hAnsi="GHEA Grapalat" w:cs="Sylfaen"/>
          <w:lang w:val="hy-AM" w:eastAsia="en-US"/>
        </w:rPr>
        <w:softHyphen/>
        <w:t>նշյալ օրենսդրական փոփոխության կատարումը որոշ հարկ վճարողների կողմից արդեն իսկ վճարված է եղել, իսկ 2019, 2020 և 2021 թվականների ընթացքում որոշ հարկ վճարողների կողմից շարու</w:t>
      </w:r>
      <w:r>
        <w:rPr>
          <w:rFonts w:ascii="GHEA Grapalat" w:hAnsi="GHEA Grapalat" w:cs="Sylfaen"/>
          <w:lang w:val="hy-AM" w:eastAsia="en-US"/>
        </w:rPr>
        <w:softHyphen/>
        <w:t>նակ</w:t>
      </w:r>
      <w:r>
        <w:rPr>
          <w:rFonts w:ascii="GHEA Grapalat" w:hAnsi="GHEA Grapalat" w:cs="Sylfaen"/>
          <w:lang w:val="hy-AM" w:eastAsia="en-US"/>
        </w:rPr>
        <w:softHyphen/>
        <w:t xml:space="preserve">վել է վճարվել ճանապարհային հարկ՝ </w:t>
      </w:r>
      <w:r w:rsidRPr="00180E93">
        <w:rPr>
          <w:rFonts w:ascii="GHEA Grapalat" w:hAnsi="GHEA Grapalat" w:cs="Sylfaen"/>
          <w:lang w:val="hy-AM" w:eastAsia="en-US"/>
        </w:rPr>
        <w:t>Հայաստանի Հան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րա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պե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տու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թյու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նում գրանց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ված (հաշ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վառ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ված) բեռնատար ավտոտրանսպորտային միջոց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նե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րով Հայաստանի Հան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րա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պետության ավտո</w:t>
      </w:r>
      <w:r>
        <w:rPr>
          <w:rFonts w:ascii="GHEA Grapalat" w:hAnsi="GHEA Grapalat" w:cs="Sylfaen"/>
          <w:lang w:val="hy-AM" w:eastAsia="en-US"/>
        </w:rPr>
        <w:softHyphen/>
      </w:r>
      <w:r w:rsidRPr="00180E93">
        <w:rPr>
          <w:rFonts w:ascii="GHEA Grapalat" w:hAnsi="GHEA Grapalat" w:cs="Sylfaen"/>
          <w:lang w:val="hy-AM" w:eastAsia="en-US"/>
        </w:rPr>
        <w:t>մոբիլային ճանապարհներից օգտվել</w:t>
      </w:r>
      <w:r>
        <w:rPr>
          <w:rFonts w:ascii="GHEA Grapalat" w:hAnsi="GHEA Grapalat" w:cs="Sylfaen"/>
          <w:lang w:val="hy-AM" w:eastAsia="en-US"/>
        </w:rPr>
        <w:t>ու համար։ Ուստի, այդ գումարները ենթակա են վերա</w:t>
      </w:r>
      <w:r>
        <w:rPr>
          <w:rFonts w:ascii="GHEA Grapalat" w:hAnsi="GHEA Grapalat" w:cs="Sylfaen"/>
          <w:lang w:val="hy-AM" w:eastAsia="en-US"/>
        </w:rPr>
        <w:softHyphen/>
      </w:r>
      <w:r>
        <w:rPr>
          <w:rFonts w:ascii="GHEA Grapalat" w:hAnsi="GHEA Grapalat" w:cs="Sylfaen"/>
          <w:lang w:val="hy-AM" w:eastAsia="en-US"/>
        </w:rPr>
        <w:softHyphen/>
        <w:t>դարձ</w:t>
      </w:r>
      <w:r>
        <w:rPr>
          <w:rFonts w:ascii="GHEA Grapalat" w:hAnsi="GHEA Grapalat" w:cs="Sylfaen"/>
          <w:lang w:val="hy-AM" w:eastAsia="en-US"/>
        </w:rPr>
        <w:softHyphen/>
        <w:t>ման</w:t>
      </w:r>
      <w:r w:rsidRPr="00180E93">
        <w:rPr>
          <w:rFonts w:ascii="GHEA Grapalat" w:hAnsi="GHEA Grapalat" w:cs="Sylfaen"/>
          <w:lang w:val="hy-AM" w:eastAsia="en-US"/>
        </w:rPr>
        <w:t>:</w:t>
      </w:r>
    </w:p>
    <w:p w14:paraId="52B3A780" w14:textId="77777777" w:rsidR="00473813" w:rsidRPr="00180E93" w:rsidRDefault="00473813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Միևնույն ժամանակ, խնդիրը կայանում է նրանում, որ նշյալ գումարները վերադարձնելու առու</w:t>
      </w:r>
      <w:r>
        <w:rPr>
          <w:rFonts w:ascii="GHEA Grapalat" w:hAnsi="GHEA Grapalat" w:cs="Sylfaen"/>
          <w:lang w:val="hy-AM" w:eastAsia="en-US"/>
        </w:rPr>
        <w:softHyphen/>
        <w:t xml:space="preserve">մով </w:t>
      </w:r>
      <w:r>
        <w:rPr>
          <w:rFonts w:ascii="GHEA Grapalat" w:hAnsi="GHEA Grapalat"/>
          <w:lang w:val="hy-AM"/>
        </w:rPr>
        <w:t>Հայաստանի Հ</w:t>
      </w:r>
      <w:r w:rsidRPr="00830DE0">
        <w:rPr>
          <w:rFonts w:ascii="GHEA Grapalat" w:hAnsi="GHEA Grapalat"/>
          <w:lang w:val="hy-AM"/>
        </w:rPr>
        <w:t xml:space="preserve">անրապետության կառավարության 2017 </w:t>
      </w:r>
      <w:r>
        <w:rPr>
          <w:rFonts w:ascii="GHEA Grapalat" w:hAnsi="GHEA Grapalat"/>
          <w:lang w:val="hy-AM"/>
        </w:rPr>
        <w:t>թվականի հուլիս</w:t>
      </w:r>
      <w:r w:rsidRPr="00830DE0">
        <w:rPr>
          <w:rFonts w:ascii="GHEA Grapalat" w:hAnsi="GHEA Grapalat"/>
          <w:lang w:val="hy-AM"/>
        </w:rPr>
        <w:t>ի 13-ի թիվ 814-Ն որոշմա</w:t>
      </w:r>
      <w:r>
        <w:rPr>
          <w:rFonts w:ascii="GHEA Grapalat" w:hAnsi="GHEA Grapalat"/>
          <w:lang w:val="hy-AM"/>
        </w:rPr>
        <w:t>մբ լիազոր մարմինը հստակ չէ</w:t>
      </w:r>
      <w:r w:rsidRPr="00510C89">
        <w:rPr>
          <w:rFonts w:ascii="GHEA Grapalat" w:hAnsi="GHEA Grapalat"/>
          <w:lang w:val="hy-AM"/>
        </w:rPr>
        <w:t>:</w:t>
      </w:r>
    </w:p>
    <w:p w14:paraId="512DC6AB" w14:textId="77777777" w:rsidR="00473813" w:rsidRPr="00D7264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D72642">
        <w:rPr>
          <w:rFonts w:ascii="GHEA Grapalat" w:hAnsi="GHEA Grapalat" w:cs="Sylfaen"/>
          <w:lang w:val="hy-AM" w:eastAsia="en-US"/>
        </w:rPr>
        <w:t xml:space="preserve">Նախագծով առաջարկվում է </w:t>
      </w:r>
      <w:r>
        <w:rPr>
          <w:rFonts w:ascii="GHEA Grapalat" w:hAnsi="GHEA Grapalat" w:cs="Sylfaen"/>
          <w:lang w:val="hy-AM" w:eastAsia="en-US"/>
        </w:rPr>
        <w:t>սահ</w:t>
      </w:r>
      <w:r>
        <w:rPr>
          <w:rFonts w:ascii="GHEA Grapalat" w:hAnsi="GHEA Grapalat" w:cs="Sylfaen"/>
          <w:lang w:val="hy-AM" w:eastAsia="en-US"/>
        </w:rPr>
        <w:softHyphen/>
        <w:t>մա</w:t>
      </w:r>
      <w:r>
        <w:rPr>
          <w:rFonts w:ascii="GHEA Grapalat" w:hAnsi="GHEA Grapalat" w:cs="Sylfaen"/>
          <w:lang w:val="hy-AM" w:eastAsia="en-US"/>
        </w:rPr>
        <w:softHyphen/>
        <w:t xml:space="preserve">նել, որ խնդրո առարկա գումարները վերադարձվում են </w:t>
      </w:r>
      <w:r>
        <w:rPr>
          <w:rFonts w:ascii="GHEA Grapalat" w:hAnsi="GHEA Grapalat"/>
          <w:bCs/>
          <w:lang w:val="hy-AM"/>
        </w:rPr>
        <w:t>Հայաստանի Հանրապետության ֆինանս</w:t>
      </w:r>
      <w:r>
        <w:rPr>
          <w:rFonts w:ascii="GHEA Grapalat" w:hAnsi="GHEA Grapalat"/>
          <w:bCs/>
          <w:lang w:val="hy-AM"/>
        </w:rPr>
        <w:softHyphen/>
        <w:t>ների նախարարության կողմից դրանք վճարած հարկ վճարողներին առանց որևէ ուսում</w:t>
      </w:r>
      <w:r>
        <w:rPr>
          <w:rFonts w:ascii="GHEA Grapalat" w:hAnsi="GHEA Grapalat"/>
          <w:bCs/>
          <w:lang w:val="hy-AM"/>
        </w:rPr>
        <w:softHyphen/>
        <w:t>նա</w:t>
      </w:r>
      <w:r>
        <w:rPr>
          <w:rFonts w:ascii="GHEA Grapalat" w:hAnsi="GHEA Grapalat"/>
          <w:bCs/>
          <w:lang w:val="hy-AM"/>
        </w:rPr>
        <w:softHyphen/>
        <w:t>սի</w:t>
      </w:r>
      <w:r>
        <w:rPr>
          <w:rFonts w:ascii="GHEA Grapalat" w:hAnsi="GHEA Grapalat"/>
          <w:bCs/>
          <w:lang w:val="hy-AM"/>
        </w:rPr>
        <w:softHyphen/>
        <w:t>րու</w:t>
      </w:r>
      <w:r>
        <w:rPr>
          <w:rFonts w:ascii="GHEA Grapalat" w:hAnsi="GHEA Grapalat"/>
          <w:bCs/>
          <w:lang w:val="hy-AM"/>
        </w:rPr>
        <w:softHyphen/>
        <w:t>թյան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642B80E9" w14:textId="77777777" w:rsidR="00473813" w:rsidRPr="00D7264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առարկան </w:t>
      </w:r>
      <w:r w:rsidRPr="00830DE0">
        <w:rPr>
          <w:rFonts w:ascii="GHEA Grapalat" w:hAnsi="GHEA Grapalat"/>
          <w:lang w:val="hy-AM"/>
        </w:rPr>
        <w:t xml:space="preserve">Հայաստանի </w:t>
      </w:r>
      <w:r>
        <w:rPr>
          <w:rFonts w:ascii="GHEA Grapalat" w:hAnsi="GHEA Grapalat"/>
          <w:lang w:val="hy-AM"/>
        </w:rPr>
        <w:t>Հ</w:t>
      </w:r>
      <w:r w:rsidRPr="00830DE0">
        <w:rPr>
          <w:rFonts w:ascii="GHEA Grapalat" w:hAnsi="GHEA Grapalat"/>
          <w:lang w:val="hy-AM"/>
        </w:rPr>
        <w:t>ան</w:t>
      </w:r>
      <w:r>
        <w:rPr>
          <w:rFonts w:ascii="GHEA Grapalat" w:hAnsi="GHEA Grapalat"/>
          <w:lang w:val="hy-AM"/>
        </w:rPr>
        <w:softHyphen/>
      </w:r>
      <w:r w:rsidRPr="00830DE0">
        <w:rPr>
          <w:rFonts w:ascii="GHEA Grapalat" w:hAnsi="GHEA Grapalat"/>
          <w:lang w:val="hy-AM"/>
        </w:rPr>
        <w:t>րա</w:t>
      </w:r>
      <w:r>
        <w:rPr>
          <w:rFonts w:ascii="GHEA Grapalat" w:hAnsi="GHEA Grapalat"/>
          <w:lang w:val="hy-AM"/>
        </w:rPr>
        <w:softHyphen/>
      </w:r>
      <w:r w:rsidRPr="00830DE0">
        <w:rPr>
          <w:rFonts w:ascii="GHEA Grapalat" w:hAnsi="GHEA Grapalat"/>
          <w:lang w:val="hy-AM"/>
        </w:rPr>
        <w:t xml:space="preserve">պետության կառավարության 2017 </w:t>
      </w:r>
      <w:r>
        <w:rPr>
          <w:rFonts w:ascii="GHEA Grapalat" w:hAnsi="GHEA Grapalat"/>
          <w:lang w:val="hy-AM"/>
        </w:rPr>
        <w:t>թվականի հուլիս</w:t>
      </w:r>
      <w:r w:rsidRPr="00830DE0">
        <w:rPr>
          <w:rFonts w:ascii="GHEA Grapalat" w:hAnsi="GHEA Grapalat"/>
          <w:lang w:val="hy-AM"/>
        </w:rPr>
        <w:t>ի 13-ի թիվ 814-Ն որոշմա</w:t>
      </w:r>
      <w:r>
        <w:rPr>
          <w:rFonts w:ascii="GHEA Grapalat" w:hAnsi="GHEA Grapalat"/>
          <w:lang w:val="hy-AM"/>
        </w:rPr>
        <w:t>մբ</w:t>
      </w:r>
      <w:r>
        <w:rPr>
          <w:rFonts w:ascii="GHEA Grapalat" w:hAnsi="GHEA Grapalat" w:cs="GHEA Grapalat"/>
          <w:lang w:val="hy-AM" w:eastAsia="en-US"/>
        </w:rPr>
        <w:t xml:space="preserve"> </w:t>
      </w:r>
      <w:r w:rsidRPr="00D72642">
        <w:rPr>
          <w:rFonts w:ascii="GHEA Grapalat" w:hAnsi="GHEA Grapalat" w:cs="GHEA Grapalat"/>
          <w:lang w:val="hy-AM" w:eastAsia="en-US"/>
        </w:rPr>
        <w:t>սահ</w:t>
      </w:r>
      <w:r w:rsidRPr="00D72642">
        <w:rPr>
          <w:rFonts w:ascii="GHEA Grapalat" w:hAnsi="GHEA Grapalat" w:cs="GHEA Grapalat"/>
          <w:lang w:val="hy-AM" w:eastAsia="en-US"/>
        </w:rPr>
        <w:softHyphen/>
        <w:t>ման</w:t>
      </w:r>
      <w:r w:rsidRPr="00D72642">
        <w:rPr>
          <w:rFonts w:ascii="GHEA Grapalat" w:hAnsi="GHEA Grapalat" w:cs="GHEA Grapalat"/>
          <w:lang w:val="hy-AM" w:eastAsia="en-US"/>
        </w:rPr>
        <w:softHyphen/>
        <w:t xml:space="preserve">ված՝ </w:t>
      </w:r>
      <w:r>
        <w:rPr>
          <w:rFonts w:ascii="GHEA Grapalat" w:hAnsi="GHEA Grapalat" w:cs="GHEA Grapalat"/>
          <w:bCs/>
          <w:lang w:val="hy-AM" w:eastAsia="en-US"/>
        </w:rPr>
        <w:t>ավել վճարված ճանապարհային հարկի վերադարձման</w:t>
      </w:r>
      <w:r w:rsidRPr="00D72642">
        <w:rPr>
          <w:rFonts w:ascii="GHEA Grapalat" w:hAnsi="GHEA Grapalat" w:cs="GHEA Grapalat"/>
          <w:bCs/>
          <w:lang w:val="hy-AM" w:eastAsia="en-US"/>
        </w:rPr>
        <w:t xml:space="preserve"> ընթա</w:t>
      </w:r>
      <w:r w:rsidRPr="00D72642">
        <w:rPr>
          <w:rFonts w:ascii="GHEA Grapalat" w:hAnsi="GHEA Grapalat" w:cs="GHEA Grapalat"/>
          <w:bCs/>
          <w:lang w:val="hy-AM" w:eastAsia="en-US"/>
        </w:rPr>
        <w:softHyphen/>
      </w:r>
      <w:r w:rsidRPr="00D72642">
        <w:rPr>
          <w:rFonts w:ascii="GHEA Grapalat" w:hAnsi="GHEA Grapalat" w:cs="GHEA Grapalat"/>
          <w:bCs/>
          <w:lang w:val="hy-AM" w:eastAsia="en-US"/>
        </w:rPr>
        <w:softHyphen/>
        <w:t>ցակարգն է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D7264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գի</w:t>
      </w:r>
      <w:r w:rsidRPr="00144F17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57CB889D" w14:textId="77777777" w:rsidR="00473813" w:rsidRPr="00D72642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>
        <w:rPr>
          <w:rFonts w:ascii="GHEA Grapalat" w:hAnsi="GHEA Grapalat" w:cs="Courier New"/>
          <w:lang w:val="hy-AM" w:eastAsia="en-US"/>
        </w:rPr>
        <w:t xml:space="preserve">ապահովել </w:t>
      </w:r>
      <w:r>
        <w:rPr>
          <w:rFonts w:ascii="GHEA Grapalat" w:hAnsi="GHEA Grapalat" w:cs="Sylfaen"/>
          <w:lang w:val="hy-AM" w:eastAsia="en-US"/>
        </w:rPr>
        <w:t>ճանա</w:t>
      </w:r>
      <w:r>
        <w:rPr>
          <w:rFonts w:ascii="GHEA Grapalat" w:hAnsi="GHEA Grapalat" w:cs="Sylfaen"/>
          <w:lang w:val="hy-AM" w:eastAsia="en-US"/>
        </w:rPr>
        <w:softHyphen/>
        <w:t>պար</w:t>
      </w:r>
      <w:r>
        <w:rPr>
          <w:rFonts w:ascii="GHEA Grapalat" w:hAnsi="GHEA Grapalat" w:cs="Sylfaen"/>
          <w:lang w:val="hy-AM" w:eastAsia="en-US"/>
        </w:rPr>
        <w:softHyphen/>
        <w:t>հային հարկի պարտավորության բացա</w:t>
      </w:r>
      <w:r>
        <w:rPr>
          <w:rFonts w:ascii="GHEA Grapalat" w:hAnsi="GHEA Grapalat" w:cs="Sylfaen"/>
          <w:lang w:val="hy-AM" w:eastAsia="en-US"/>
        </w:rPr>
        <w:softHyphen/>
        <w:t>կա</w:t>
      </w:r>
      <w:r>
        <w:rPr>
          <w:rFonts w:ascii="GHEA Grapalat" w:hAnsi="GHEA Grapalat" w:cs="Sylfaen"/>
          <w:lang w:val="hy-AM" w:eastAsia="en-US"/>
        </w:rPr>
        <w:softHyphen/>
        <w:t>յու</w:t>
      </w:r>
      <w:r>
        <w:rPr>
          <w:rFonts w:ascii="GHEA Grapalat" w:hAnsi="GHEA Grapalat" w:cs="Sylfaen"/>
          <w:lang w:val="hy-AM" w:eastAsia="en-US"/>
        </w:rPr>
        <w:softHyphen/>
        <w:t>թյան պայմաններում վճարված ճանա</w:t>
      </w:r>
      <w:r>
        <w:rPr>
          <w:rFonts w:ascii="GHEA Grapalat" w:hAnsi="GHEA Grapalat" w:cs="Sylfaen"/>
          <w:lang w:val="hy-AM" w:eastAsia="en-US"/>
        </w:rPr>
        <w:softHyphen/>
        <w:t>պար</w:t>
      </w:r>
      <w:r>
        <w:rPr>
          <w:rFonts w:ascii="GHEA Grapalat" w:hAnsi="GHEA Grapalat" w:cs="Sylfaen"/>
          <w:lang w:val="hy-AM" w:eastAsia="en-US"/>
        </w:rPr>
        <w:softHyphen/>
        <w:t>հային հարկի գումարների վերադարձը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3644C714" w14:textId="77777777" w:rsidR="00473813" w:rsidRPr="00BA7EB0" w:rsidRDefault="00473813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07960E28" w14:textId="77777777" w:rsidR="00473813" w:rsidRPr="00B33E9B" w:rsidRDefault="00473813" w:rsidP="00473813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 xml:space="preserve">րություն 2050, Կառավարության 2021-2026թթ. ծրագիր, ոլորտային և/կամ այլ </w:t>
      </w:r>
      <w:proofErr w:type="spellStart"/>
      <w:r w:rsidRPr="00B33E9B">
        <w:rPr>
          <w:rFonts w:ascii="GHEA Grapalat" w:hAnsi="GHEA Grapalat"/>
          <w:b/>
          <w:color w:val="000000"/>
          <w:lang w:val="hy-AM"/>
        </w:rPr>
        <w:t>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proofErr w:type="spellEnd"/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650A8841" w:rsidR="00BA7EB0" w:rsidRPr="00676DBA" w:rsidRDefault="00473813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/>
          <w:color w:val="000000"/>
          <w:lang w:val="hy-AM"/>
        </w:rPr>
        <w:t xml:space="preserve">Նախագիծը </w:t>
      </w:r>
      <w:r w:rsidR="00693A55">
        <w:rPr>
          <w:rFonts w:ascii="GHEA Grapalat" w:hAnsi="GHEA Grapalat"/>
          <w:color w:val="000000"/>
          <w:lang w:val="hy-AM"/>
        </w:rPr>
        <w:t>բխում է</w:t>
      </w:r>
      <w:r>
        <w:rPr>
          <w:rFonts w:ascii="GHEA Grapalat" w:hAnsi="GHEA Grapalat"/>
          <w:color w:val="000000"/>
          <w:lang w:val="hy-AM"/>
        </w:rPr>
        <w:t xml:space="preserve"> Կառավարության 2021-2026 թվականների ծրագրի</w:t>
      </w:r>
      <w:r w:rsidR="00693A55">
        <w:rPr>
          <w:rFonts w:ascii="GHEA Grapalat" w:hAnsi="GHEA Grapalat"/>
          <w:color w:val="000000"/>
          <w:lang w:val="hy-AM"/>
        </w:rPr>
        <w:t xml:space="preserve"> 6</w:t>
      </w:r>
      <w:r w:rsidR="00693A55" w:rsidRPr="00693A55">
        <w:rPr>
          <w:rFonts w:ascii="GHEA Grapalat" w:hAnsi="GHEA Grapalat"/>
          <w:color w:val="000000"/>
          <w:lang w:val="hy-AM"/>
        </w:rPr>
        <w:t>.</w:t>
      </w:r>
      <w:r w:rsidR="00693A55">
        <w:rPr>
          <w:rFonts w:ascii="GHEA Grapalat" w:hAnsi="GHEA Grapalat"/>
          <w:color w:val="000000"/>
          <w:lang w:val="hy-AM"/>
        </w:rPr>
        <w:t>8-րդ</w:t>
      </w:r>
      <w:r w:rsidR="00693A55" w:rsidRPr="00693A55">
        <w:rPr>
          <w:rFonts w:ascii="GHEA Grapalat" w:hAnsi="GHEA Grapalat"/>
          <w:color w:val="000000"/>
          <w:lang w:val="hy-AM"/>
        </w:rPr>
        <w:t xml:space="preserve"> </w:t>
      </w:r>
      <w:r w:rsidR="00693A55">
        <w:rPr>
          <w:rFonts w:ascii="GHEA Grapalat" w:hAnsi="GHEA Grapalat"/>
          <w:color w:val="000000"/>
          <w:lang w:val="hy-AM"/>
        </w:rPr>
        <w:t>«Հարկա</w:t>
      </w:r>
      <w:r w:rsidR="00693A55">
        <w:rPr>
          <w:rFonts w:ascii="GHEA Grapalat" w:hAnsi="GHEA Grapalat"/>
          <w:color w:val="000000"/>
          <w:lang w:val="hy-AM"/>
        </w:rPr>
        <w:softHyphen/>
        <w:t>բյու</w:t>
      </w:r>
      <w:r w:rsidR="00693A55">
        <w:rPr>
          <w:rFonts w:ascii="GHEA Grapalat" w:hAnsi="GHEA Grapalat"/>
          <w:color w:val="000000"/>
          <w:lang w:val="hy-AM"/>
        </w:rPr>
        <w:softHyphen/>
        <w:t xml:space="preserve">ջետային քաղաքականություն» մասով սահմանված քաղաքականության ուղղություններից, ըստ որի </w:t>
      </w:r>
      <w:r w:rsidR="00693A55" w:rsidRPr="00693A55">
        <w:rPr>
          <w:rFonts w:ascii="GHEA Grapalat" w:hAnsi="GHEA Grapalat"/>
          <w:color w:val="000000"/>
          <w:lang w:val="hy-AM"/>
        </w:rPr>
        <w:t xml:space="preserve">հարկային օրենսդրության բարելավման միջոցով </w:t>
      </w:r>
      <w:proofErr w:type="spellStart"/>
      <w:r w:rsidR="00693A55" w:rsidRPr="00693A55">
        <w:rPr>
          <w:rFonts w:ascii="GHEA Grapalat" w:hAnsi="GHEA Grapalat"/>
          <w:color w:val="000000"/>
          <w:lang w:val="hy-AM"/>
        </w:rPr>
        <w:t>կարևորվելու</w:t>
      </w:r>
      <w:proofErr w:type="spellEnd"/>
      <w:r w:rsidR="00693A55" w:rsidRPr="00693A55">
        <w:rPr>
          <w:rFonts w:ascii="GHEA Grapalat" w:hAnsi="GHEA Grapalat"/>
          <w:color w:val="000000"/>
          <w:lang w:val="hy-AM"/>
        </w:rPr>
        <w:t xml:space="preserve"> է ներդրողների համար արդար, ընկալելի և կանխատեսելի միջավայրի ձևավորումը:</w:t>
      </w:r>
    </w:p>
    <w:sectPr w:rsidR="00BA7EB0" w:rsidRPr="00676DBA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DBA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A55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D4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042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143CDCC5-AD6D-47B1-B5A6-C93EAB29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AC2C0-C195-4813-8642-029562676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https://mul2-minfin.gov.am/tasks/397311/oneclick/Himnavorum.docx?token=728e91529b7581ee485d27dda4567f15</cp:keywords>
  <cp:lastModifiedBy>Vladimir Aseyan</cp:lastModifiedBy>
  <cp:revision>4</cp:revision>
  <cp:lastPrinted>2017-04-05T11:54:00Z</cp:lastPrinted>
  <dcterms:created xsi:type="dcterms:W3CDTF">2021-12-01T12:36:00Z</dcterms:created>
  <dcterms:modified xsi:type="dcterms:W3CDTF">2021-12-01T12:36:00Z</dcterms:modified>
</cp:coreProperties>
</file>