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NoSpacing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NoSpacing"/>
        <w:jc w:val="center"/>
        <w:rPr>
          <w:rFonts w:cs="Sylfaen"/>
          <w:sz w:val="24"/>
          <w:szCs w:val="24"/>
        </w:rPr>
      </w:pPr>
    </w:p>
    <w:p w14:paraId="22E044B3" w14:textId="3900638A" w:rsidR="00462418" w:rsidRPr="009B1983" w:rsidRDefault="00605D9D" w:rsidP="00672BCA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600C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ՈԻ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00C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ՓՈՓՈԽՈՒԹՅՈՒՆՆԵՐ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ԿԱՏԱՐԵԼՈՒ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bookmarkStart w:id="0" w:name="_GoBack"/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8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478"/>
      </w:tblGrid>
      <w:tr w:rsidR="00462418" w:rsidRPr="009B1983" w14:paraId="74EDE54F" w14:textId="77777777" w:rsidTr="0014732A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</w:tcPr>
          <w:bookmarkEnd w:id="0"/>
          <w:p w14:paraId="22155115" w14:textId="57B69580" w:rsidR="00462418" w:rsidRPr="00090FBE" w:rsidRDefault="00462418" w:rsidP="00090FBE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47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0E997028" w:rsidR="00462418" w:rsidRPr="009B1983" w:rsidRDefault="00AF57F5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.2021թ.</w:t>
            </w:r>
          </w:p>
        </w:tc>
      </w:tr>
      <w:tr w:rsidR="00462418" w:rsidRPr="009B1983" w14:paraId="49161E3A" w14:textId="77777777" w:rsidTr="0014732A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593878AD" w:rsidR="00462418" w:rsidRPr="009B1983" w:rsidRDefault="00462418" w:rsidP="00AF57F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01/8</w:t>
            </w:r>
            <w:r w:rsidR="00AF57F5">
              <w:rPr>
                <w:rFonts w:ascii="GHEA Grapalat" w:hAnsi="GHEA Grapalat" w:cs="Arial"/>
                <w:b/>
                <w:sz w:val="24"/>
                <w:szCs w:val="24"/>
              </w:rPr>
              <w:t>-4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/1</w:t>
            </w:r>
            <w:r w:rsidR="00AF57F5">
              <w:rPr>
                <w:rFonts w:ascii="GHEA Grapalat" w:hAnsi="GHEA Grapalat" w:cs="Arial"/>
                <w:b/>
                <w:sz w:val="24"/>
                <w:szCs w:val="24"/>
              </w:rPr>
              <w:t>9071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-2021</w:t>
            </w:r>
          </w:p>
        </w:tc>
      </w:tr>
      <w:tr w:rsidR="00AF57F5" w:rsidRPr="00D83B7E" w14:paraId="6E9F85C5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27DDB378" w14:textId="38FABE18" w:rsidR="00AF57F5" w:rsidRPr="00AF57F5" w:rsidRDefault="007C65BC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D83B7E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F57F5" w:rsidRPr="009A0007">
              <w:rPr>
                <w:rFonts w:ascii="GHEA Grapalat" w:hAnsi="GHEA Grapalat"/>
                <w:sz w:val="24"/>
                <w:szCs w:val="24"/>
                <w:lang w:val="hy-AM"/>
              </w:rPr>
              <w:t>Նախագծով ներկայացված «1049. Ճանապարհային ցանցի բարելավում» ծրագրի «11009 Ասիական զարգացման բանկի աջակցությամբ իրականացվող Հյուսիս-հարավ միջանցքի զարգացման ծրագրի համակարգում և կառավարում</w:t>
            </w:r>
            <w:r w:rsidR="00AF57F5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AF57F5" w:rsidRPr="009A0007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Տրանշ 2)» միջոցառման (համաֆինանսավորման մասով) նվազեցումը հնարավոր չէ կատարել, Նախագծում ներառված ծախսային միջոցառման՝ պայմանագրային պարտավորություններով ծանրաբեռնվածության և </w:t>
            </w:r>
            <w:r w:rsidR="00AF57F5" w:rsidRPr="009A0007">
              <w:rPr>
                <w:rFonts w:cs="Calibri"/>
                <w:sz w:val="24"/>
                <w:szCs w:val="24"/>
                <w:lang w:val="hy-AM"/>
              </w:rPr>
              <w:t> </w:t>
            </w:r>
            <w:r w:rsidR="00AF57F5" w:rsidRPr="009A0007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կարգադրիչի կողմից</w:t>
            </w:r>
            <w:r w:rsidR="00AF57F5" w:rsidRPr="009A0007">
              <w:rPr>
                <w:rFonts w:cs="Calibri"/>
                <w:sz w:val="24"/>
                <w:szCs w:val="24"/>
                <w:lang w:val="hy-AM"/>
              </w:rPr>
              <w:t> </w:t>
            </w:r>
            <w:r w:rsidR="00AF57F5" w:rsidRPr="009A0007">
              <w:rPr>
                <w:rFonts w:ascii="GHEA Grapalat" w:hAnsi="GHEA Grapalat"/>
                <w:sz w:val="24"/>
                <w:szCs w:val="24"/>
                <w:lang w:val="hy-AM"/>
              </w:rPr>
              <w:t>գնումների անվանացանկում</w:t>
            </w:r>
            <w:r w:rsidR="00AF57F5" w:rsidRPr="009A0007">
              <w:rPr>
                <w:rFonts w:cs="Calibri"/>
                <w:sz w:val="24"/>
                <w:szCs w:val="24"/>
                <w:lang w:val="hy-AM"/>
              </w:rPr>
              <w:t> </w:t>
            </w:r>
            <w:r w:rsidR="00AF57F5" w:rsidRPr="009A00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պակասեցումները չկատարելու պատճառով։</w:t>
            </w:r>
          </w:p>
        </w:tc>
        <w:tc>
          <w:tcPr>
            <w:tcW w:w="3478" w:type="dxa"/>
            <w:shd w:val="clear" w:color="auto" w:fill="FFFFFF" w:themeFill="background1"/>
            <w:vAlign w:val="center"/>
          </w:tcPr>
          <w:p w14:paraId="10C848DA" w14:textId="10FBCAEE" w:rsidR="00AF57F5" w:rsidRPr="00AF57F5" w:rsidRDefault="00AF57F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2542ED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գնումների պլանում կատարվել է </w:t>
            </w:r>
            <w:r w:rsidR="002542E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նվազեցումը։</w:t>
            </w:r>
          </w:p>
        </w:tc>
      </w:tr>
      <w:tr w:rsidR="00AF57F5" w:rsidRPr="00AF57F5" w14:paraId="41314E4E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5C6FA382" w14:textId="4368D4AD" w:rsidR="002542ED" w:rsidRPr="009A0007" w:rsidRDefault="007C65BC" w:rsidP="002542ED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65BC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2542ED" w:rsidRPr="009A0007">
              <w:rPr>
                <w:rFonts w:ascii="GHEA Grapalat" w:hAnsi="GHEA Grapalat"/>
                <w:sz w:val="24"/>
                <w:szCs w:val="24"/>
                <w:lang w:val="hy-AM"/>
              </w:rPr>
              <w:t>Նախագծի բովանդակությանը համապատասխան խմբագրել վերջինիս վերնագիրը և 1-ին կետը</w:t>
            </w:r>
            <w:r w:rsidR="002542ED">
              <w:rPr>
                <w:rFonts w:ascii="GHEA Grapalat" w:hAnsi="GHEA Grapalat"/>
                <w:sz w:val="24"/>
                <w:szCs w:val="24"/>
                <w:lang w:val="hy-AM"/>
              </w:rPr>
              <w:t>՝ ն</w:t>
            </w:r>
            <w:r w:rsidR="002542ED" w:rsidRPr="009A0007">
              <w:rPr>
                <w:rFonts w:ascii="GHEA Grapalat" w:hAnsi="GHEA Grapalat"/>
                <w:sz w:val="24"/>
                <w:szCs w:val="24"/>
                <w:lang w:val="hy-AM"/>
              </w:rPr>
              <w:t>կատի ունենալով, որ Նախագծով առաջարկվում է «Հայաuտանի Հանրապետության 2021 թվականի պետական բյուջեի մաuին» oրենքում կատարել վերաբաշխում</w:t>
            </w:r>
            <w:r w:rsidR="002542E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19C2D81" w14:textId="285312DC" w:rsidR="00AF57F5" w:rsidRDefault="00AF57F5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478" w:type="dxa"/>
            <w:shd w:val="clear" w:color="auto" w:fill="FFFFFF" w:themeFill="background1"/>
            <w:vAlign w:val="center"/>
          </w:tcPr>
          <w:p w14:paraId="0A66D1FA" w14:textId="5C822850" w:rsidR="00AF57F5" w:rsidRPr="00AF57F5" w:rsidRDefault="002542ED" w:rsidP="00AF57F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729CD8DF" w14:textId="77777777" w:rsidR="00AF57F5" w:rsidRPr="00AF57F5" w:rsidRDefault="00AF57F5" w:rsidP="00AF57F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8A8C33" w14:textId="240C14C5" w:rsidR="00AF57F5" w:rsidRPr="00AF57F5" w:rsidRDefault="00AF57F5" w:rsidP="00AF57F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F57F5" w:rsidRPr="00AF57F5" w14:paraId="37FD9218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7B38FECA" w14:textId="6424D8EF" w:rsidR="00AF57F5" w:rsidRPr="00AF57F5" w:rsidRDefault="007C65BC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C65B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3. </w:t>
            </w:r>
            <w:r w:rsidR="002542ED" w:rsidRPr="009A0007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 նախաբանից հանել «Հայաստանի Հանրապետության բյուջետային համակարգի մասին» ՀՀ օրենքի 19-րդ հոդվածի 3-րդ մասին կատարվող հղումը</w:t>
            </w:r>
            <w:r w:rsidR="002542ED">
              <w:rPr>
                <w:rFonts w:ascii="GHEA Grapalat" w:hAnsi="GHEA Grapalat" w:cs="Calibri"/>
                <w:sz w:val="24"/>
                <w:szCs w:val="24"/>
                <w:lang w:val="hy-AM"/>
              </w:rPr>
              <w:t>։</w:t>
            </w:r>
          </w:p>
        </w:tc>
        <w:tc>
          <w:tcPr>
            <w:tcW w:w="3478" w:type="dxa"/>
            <w:shd w:val="clear" w:color="auto" w:fill="FFFFFF" w:themeFill="background1"/>
            <w:vAlign w:val="center"/>
          </w:tcPr>
          <w:p w14:paraId="54937508" w14:textId="0C0B21E0" w:rsidR="00AF57F5" w:rsidRPr="00AF57F5" w:rsidRDefault="002542ED" w:rsidP="002542E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</w:tr>
      <w:tr w:rsidR="00AF57F5" w:rsidRPr="00D83B7E" w14:paraId="252D9B68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0C956418" w14:textId="3E8508C1" w:rsidR="00AF57F5" w:rsidRDefault="007C65BC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C65B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4. </w:t>
            </w:r>
            <w:r w:rsidR="002542ED" w:rsidRPr="009A000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Նախագծով համապատասխան փոփոխություններ կատարել նաև «Հայաստանի Հանրապետության 2020 թվականի պետական բյուջեի մասին» ՀՀ օրենքի N 1 հավելվածի N 3 աղյուսակում և ըստ այդմ խմբագրել Նախագծի 2-րդ կետը՝ այդ կետում նշված «օրենքի N 1 հավելվածի N 2» արտահայտությունը փոխարինելով «օրենքի N 1 </w:t>
            </w:r>
            <w:r w:rsidR="002542ED" w:rsidRPr="009A0007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հավելվածի N 3»-ով։</w:t>
            </w:r>
          </w:p>
        </w:tc>
        <w:tc>
          <w:tcPr>
            <w:tcW w:w="3478" w:type="dxa"/>
            <w:shd w:val="clear" w:color="auto" w:fill="FFFFFF" w:themeFill="background1"/>
            <w:vAlign w:val="center"/>
          </w:tcPr>
          <w:p w14:paraId="5A2DAC08" w14:textId="0184BD7B" w:rsidR="00AF57F5" w:rsidRPr="00AF57F5" w:rsidRDefault="002542ED" w:rsidP="002542E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0F34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մասամբ, ոչ թե փոխարինվել է, այլ ավելացվել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2542ED" w:rsidRPr="00AF57F5" w14:paraId="708108BB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54A9BFD6" w14:textId="097D6BE0" w:rsidR="002542ED" w:rsidRDefault="007C65BC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C65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</w:t>
            </w:r>
            <w:r w:rsidR="00FA7DB5" w:rsidRPr="009A00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FA7DB5" w:rsidRPr="009A000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N 1 հավելվածի աղյուսակում 1049 ծրագրի</w:t>
            </w:r>
            <w:r w:rsidR="00FA7DB5" w:rsidRPr="009A00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գծով ներկայացված (286,960.0) թիվ</w:t>
            </w:r>
            <w:r w:rsidR="00FA7D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="00FA7DB5" w:rsidRPr="009A00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 «0.0»-ով</w:t>
            </w:r>
            <w:r w:rsidR="00FA7D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</w:tc>
        <w:tc>
          <w:tcPr>
            <w:tcW w:w="3478" w:type="dxa"/>
            <w:shd w:val="clear" w:color="auto" w:fill="FFFFFF" w:themeFill="background1"/>
            <w:vAlign w:val="center"/>
          </w:tcPr>
          <w:p w14:paraId="0F314717" w14:textId="38044884" w:rsidR="002542ED" w:rsidRPr="00AF57F5" w:rsidRDefault="000B5FE9" w:rsidP="002542E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</w:tr>
      <w:tr w:rsidR="00FA7DB5" w:rsidRPr="00AF57F5" w14:paraId="2F147813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7A140E79" w14:textId="42FB1019" w:rsidR="00FA7DB5" w:rsidRDefault="007C65BC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C65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6. </w:t>
            </w:r>
            <w:r w:rsidRPr="009A00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Ճշտել Նախագծի </w:t>
            </w:r>
            <w:r w:rsidRPr="009A000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N 2 հավելվածի աղյուսակում 1049 ծրագրի 21001 միջոցառման գծով ներկայացված նվազեցվող</w:t>
            </w:r>
            <w:r w:rsidRPr="009A000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գումարի բյուջետային ծախսերի տնտեսագիտական դասակարգման հոդվածը։</w:t>
            </w:r>
          </w:p>
        </w:tc>
        <w:tc>
          <w:tcPr>
            <w:tcW w:w="3478" w:type="dxa"/>
            <w:shd w:val="clear" w:color="auto" w:fill="FFFFFF" w:themeFill="background1"/>
            <w:vAlign w:val="center"/>
          </w:tcPr>
          <w:p w14:paraId="6E7C3BF1" w14:textId="28538638" w:rsidR="00FA7DB5" w:rsidRPr="00AF57F5" w:rsidRDefault="000B5FE9" w:rsidP="002542E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</w:tr>
      <w:tr w:rsidR="00D83B7E" w:rsidRPr="00AF57F5" w14:paraId="2A3421FD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3D66B26B" w14:textId="39CBC503" w:rsidR="00D83B7E" w:rsidRPr="00090FBE" w:rsidRDefault="00D83B7E" w:rsidP="00090FBE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ՀՀ 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>արդարադատության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  <w:p w14:paraId="114EA773" w14:textId="77777777" w:rsidR="00D83B7E" w:rsidRPr="00090FBE" w:rsidRDefault="00D83B7E" w:rsidP="00D83B7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478" w:type="dxa"/>
            <w:shd w:val="clear" w:color="auto" w:fill="FFFFFF" w:themeFill="background1"/>
          </w:tcPr>
          <w:p w14:paraId="117AAC64" w14:textId="796DEEA3" w:rsidR="00D83B7E" w:rsidRPr="00090FB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22.11.2021թ.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N 01/8-4/19071-2021</w:t>
            </w:r>
          </w:p>
        </w:tc>
      </w:tr>
      <w:tr w:rsidR="00D83B7E" w:rsidRPr="00D83B7E" w14:paraId="2E0AA9D5" w14:textId="77777777" w:rsidTr="0014732A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66A74086" w14:textId="6E049F10" w:rsidR="00D83B7E" w:rsidRPr="007C65BC" w:rsidRDefault="00D83B7E" w:rsidP="00D83B7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 w:rsidRPr="00E433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Pr="00D31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Pr="00E920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 կատարումն ապահովող միջոցառումների վերաբերյալ ենթաօրենսդրական նորմատիվ իրավական ակտերի նախագծերը,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</w:t>
            </w:r>
          </w:p>
        </w:tc>
        <w:tc>
          <w:tcPr>
            <w:tcW w:w="3478" w:type="dxa"/>
            <w:shd w:val="clear" w:color="auto" w:fill="FFFFFF" w:themeFill="background1"/>
          </w:tcPr>
          <w:p w14:paraId="6917B04C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323C07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5EB95A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6D4CC8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52CFFF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779E36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  <w:p w14:paraId="39633590" w14:textId="713ED4D3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3"/>
  </w:num>
  <w:num w:numId="5">
    <w:abstractNumId w:val="22"/>
  </w:num>
  <w:num w:numId="6">
    <w:abstractNumId w:val="3"/>
  </w:num>
  <w:num w:numId="7">
    <w:abstractNumId w:val="18"/>
  </w:num>
  <w:num w:numId="8">
    <w:abstractNumId w:val="27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2"/>
  </w:num>
  <w:num w:numId="16">
    <w:abstractNumId w:val="26"/>
  </w:num>
  <w:num w:numId="17">
    <w:abstractNumId w:val="13"/>
  </w:num>
  <w:num w:numId="18">
    <w:abstractNumId w:val="9"/>
  </w:num>
  <w:num w:numId="19">
    <w:abstractNumId w:val="25"/>
  </w:num>
  <w:num w:numId="20">
    <w:abstractNumId w:val="16"/>
  </w:num>
  <w:num w:numId="21">
    <w:abstractNumId w:val="8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2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9BCF7-75B9-4656-99C9-40923ECB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g.badalyan</cp:lastModifiedBy>
  <cp:revision>31</cp:revision>
  <cp:lastPrinted>2021-12-01T06:14:00Z</cp:lastPrinted>
  <dcterms:created xsi:type="dcterms:W3CDTF">2021-10-26T12:37:00Z</dcterms:created>
  <dcterms:modified xsi:type="dcterms:W3CDTF">2021-12-01T06:14:00Z</dcterms:modified>
</cp:coreProperties>
</file>