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«ԱՐԵՎԻ ՍՔԻՆՔԵՐ» ՓԱԿ ԲԱԺՆԵՏԻՐԱԿԱՆ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77537C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6C6C20C5" w:rsidR="0077537C" w:rsidRPr="0077537C" w:rsidRDefault="0016145A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-2021թ.</w:t>
            </w:r>
          </w:p>
        </w:tc>
      </w:tr>
      <w:tr w:rsidR="0077537C" w:rsidRPr="0077537C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7584F9E1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</w:rPr>
              <w:t>01/2-1/18735-2021</w:t>
            </w:r>
          </w:p>
        </w:tc>
      </w:tr>
      <w:tr w:rsidR="0077537C" w:rsidRPr="0077537C" w14:paraId="759FF38C" w14:textId="77777777" w:rsidTr="00057237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E248E" w14:textId="77777777" w:rsid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77537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իտո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ղու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և առա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ջար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չկան:</w:t>
            </w:r>
          </w:p>
          <w:p w14:paraId="04328472" w14:textId="39323027" w:rsidR="0016145A" w:rsidRPr="0077537C" w:rsidRDefault="0016145A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  </w:t>
            </w:r>
          </w:p>
        </w:tc>
      </w:tr>
      <w:tr w:rsidR="0077537C" w:rsidRPr="0077537C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13F2D271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-2021թ. </w:t>
            </w:r>
          </w:p>
        </w:tc>
      </w:tr>
      <w:tr w:rsidR="0077537C" w:rsidRPr="0077537C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02AE7C85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16145A" w:rsidRPr="0016145A">
              <w:rPr>
                <w:rFonts w:ascii="GHEA Grapalat" w:eastAsia="Times New Roman" w:hAnsi="GHEA Grapalat" w:cs="Times New Roman"/>
                <w:sz w:val="24"/>
                <w:szCs w:val="24"/>
              </w:rPr>
              <w:t>01/3-2/74245-2021</w:t>
            </w:r>
          </w:p>
        </w:tc>
      </w:tr>
      <w:tr w:rsidR="0077537C" w:rsidRPr="0077537C" w14:paraId="5BC6AF60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17C07" w14:textId="0AB99448" w:rsidR="0016145A" w:rsidRPr="0016145A" w:rsidRDefault="0016145A" w:rsidP="0016145A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նախագծով հաստատվող ցանկում նշված ապրանքների վերաբերյալ ներկայացված նկարագրություններն ու տեղեկությունները բավարար չեն ըստ ԵՏՄ ԱՏԳ ԱԱ դասակարգման ճշգրտության վերաբերյալ դիրքորոշ</w:t>
            </w:r>
            <w:bookmarkStart w:id="2" w:name="_GoBack"/>
            <w:bookmarkEnd w:id="2"/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ում ներկայացնելու համար:</w:t>
            </w:r>
          </w:p>
          <w:p w14:paraId="63ED152C" w14:textId="4C4FF29B" w:rsidR="0077537C" w:rsidRPr="0077537C" w:rsidRDefault="0016145A" w:rsidP="0016145A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Միաժամանակ՝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«ԱՐԵՎԻ ՍՔԻՆՔԵՐ» ՓԲԸ-ն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(ՀՎՀՀ` 00227614, գրանցված` 02</w:t>
            </w:r>
            <w:r w:rsidRPr="0016145A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</w:t>
            </w:r>
            <w:r w:rsidRPr="0016145A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2020թ</w:t>
            </w:r>
            <w:r w:rsidRPr="0016145A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 01.10.2021թ</w:t>
            </w:r>
            <w:r w:rsidRPr="0016145A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ից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սկսած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գործում է հարկման ընդհանուր համակարգում, ըստ ներկայացրած վերջին՝ 2021թ</w:t>
            </w:r>
            <w:r w:rsidRPr="0016145A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սեպտեմբեր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ամսվա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եկամտային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հարկի և սոցիալական վճարի ամսական հաշվարկի ունի 4 հարկման բազա ունեցող վարձու աշխատողներ, որոնց միջին հարկման բազան կազմում է 291,764 ՀՀ դրամ: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Ինչ վերաբերում է ընկերության շրջանառությունից ստացված տարեկան հասույթներին, ապա այս առումով հարկ է նկատի ունենալ, որ ընկերությունը 01.01.2021-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lastRenderedPageBreak/>
              <w:t>30.09.2021թթ. ժամանակահատվածում հանդիսացել է միկրոձեռնարկատիրության սուբյեկտ և այդ մասով իրացման շրջանառության վերաբերյալ հաշվետվությունը պետք է ներկայացնի մինչև հարկային տարվան հաջորդող հարկային տարվա փետրվարի 1-ը ներառյալ: Հետևաբար, ընկերության 2021թ. իրացման շրջանառության վերաբերյալ տվյալներ հարկային մարմնի տեղեկատվական բազայում առկա չ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են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, իսկ 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15.11.2021թ</w:t>
            </w:r>
            <w:r w:rsidRPr="0016145A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դրությամբ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ընկերությունը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չունի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հարկային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մարմնի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կողմից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վերահսկվող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եկամուտների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գծով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6145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պարտավորություն</w:t>
            </w:r>
            <w:r w:rsidRP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01158760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bookmarkEnd w:id="0"/>
      <w:bookmarkEnd w:id="1"/>
    </w:tbl>
    <w:p w14:paraId="7042EAE9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77537C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16145A"/>
    <w:rsid w:val="00250194"/>
    <w:rsid w:val="0077537C"/>
    <w:rsid w:val="008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</cp:revision>
  <dcterms:created xsi:type="dcterms:W3CDTF">2021-11-10T11:33:00Z</dcterms:created>
  <dcterms:modified xsi:type="dcterms:W3CDTF">2021-11-25T10:51:00Z</dcterms:modified>
</cp:coreProperties>
</file>