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62A" w:rsidRDefault="004C762A" w:rsidP="004C762A">
      <w:pPr>
        <w:spacing w:line="276" w:lineRule="auto"/>
        <w:ind w:firstLine="720"/>
        <w:jc w:val="right"/>
        <w:rPr>
          <w:rFonts w:ascii="GHEA Grapalat" w:hAnsi="GHEA Grapalat"/>
          <w:b/>
          <w:color w:val="000000"/>
          <w:sz w:val="24"/>
          <w:szCs w:val="24"/>
          <w:shd w:val="clear" w:color="auto" w:fill="FFFFFF"/>
          <w:lang w:val="hy-AM"/>
        </w:rPr>
      </w:pPr>
    </w:p>
    <w:p w:rsidR="004C762A" w:rsidRDefault="004C762A" w:rsidP="004C762A">
      <w:pPr>
        <w:rPr>
          <w:rFonts w:ascii="GHEA Grapalat" w:eastAsia="Calibri" w:hAnsi="GHEA Grapalat"/>
          <w:sz w:val="24"/>
          <w:szCs w:val="24"/>
          <w:lang w:val="hy-AM"/>
        </w:rPr>
      </w:pPr>
    </w:p>
    <w:p w:rsidR="004C762A" w:rsidRDefault="004C762A" w:rsidP="004C762A">
      <w:pPr>
        <w:spacing w:after="160"/>
        <w:jc w:val="center"/>
        <w:rPr>
          <w:rFonts w:ascii="GHEA Grapalat" w:eastAsia="Times New Roman" w:hAnsi="GHEA Grapalat" w:cs="GHEA Grapalat"/>
          <w:b/>
          <w:bCs/>
          <w:color w:val="000000"/>
          <w:sz w:val="24"/>
          <w:szCs w:val="24"/>
          <w:lang w:val="hy-AM"/>
        </w:rPr>
      </w:pPr>
      <w:r>
        <w:rPr>
          <w:rFonts w:ascii="GHEA Grapalat" w:hAnsi="GHEA Grapalat" w:cs="GHEA Grapalat"/>
          <w:b/>
          <w:bCs/>
          <w:color w:val="000000"/>
          <w:sz w:val="24"/>
          <w:szCs w:val="24"/>
          <w:lang w:val="hy-AM"/>
        </w:rPr>
        <w:t>ԱՄՓՈՓԱԹԵՐԹ</w:t>
      </w:r>
    </w:p>
    <w:p w:rsidR="004C762A" w:rsidRDefault="004C762A" w:rsidP="004C762A">
      <w:pPr>
        <w:pStyle w:val="NormalWeb"/>
        <w:shd w:val="clear" w:color="auto" w:fill="FFFFFF"/>
        <w:spacing w:line="360" w:lineRule="auto"/>
        <w:ind w:left="540" w:firstLine="540"/>
        <w:jc w:val="center"/>
        <w:rPr>
          <w:rFonts w:ascii="GHEA Grapalat" w:hAnsi="GHEA Grapalat" w:cs="Sylfaen"/>
          <w:b/>
          <w:color w:val="FF0000"/>
          <w:lang w:val="hy-AM"/>
        </w:rPr>
      </w:pPr>
      <w:r w:rsidRPr="00E5069F">
        <w:rPr>
          <w:rFonts w:ascii="GHEA Grapalat" w:hAnsi="GHEA Grapalat"/>
          <w:b/>
          <w:color w:val="000000"/>
          <w:lang w:val="fr-FR"/>
        </w:rPr>
        <w:t>«</w:t>
      </w:r>
      <w:r w:rsidRPr="00E5069F">
        <w:rPr>
          <w:rFonts w:ascii="GHEA Grapalat" w:hAnsi="GHEA Grapalat"/>
          <w:b/>
          <w:color w:val="000000"/>
          <w:lang w:val="hy-AM"/>
        </w:rPr>
        <w:t xml:space="preserve">ՀԱՅԱՍՏԱՆԻ  ՀԱՆՐԱՊԵՏՈՒԹՅԱՆ  ԿԱՌԱՎԱՐՈՒԹՅԱՆ 2017 ԹՎԱԿԱՆԻ ՓԵՏՐՎԱՐԻ 2-Ի </w:t>
      </w:r>
      <w:r w:rsidRPr="00E5069F">
        <w:rPr>
          <w:rFonts w:ascii="Sylfaen" w:hAnsi="Sylfaen"/>
          <w:b/>
          <w:color w:val="000000"/>
          <w:lang w:val="hy-AM"/>
        </w:rPr>
        <w:t> </w:t>
      </w:r>
      <w:r w:rsidRPr="00E5069F">
        <w:rPr>
          <w:rFonts w:ascii="GHEA Grapalat" w:hAnsi="GHEA Grapalat"/>
          <w:b/>
          <w:color w:val="000000"/>
          <w:lang w:val="hy-AM"/>
        </w:rPr>
        <w:t xml:space="preserve">N 71-Ա  ՈՐՈՇՄԱՆ ՄԵՋ  ՓՈՓՈԽՈՒԹՅՈՒՆՆԵՐ </w:t>
      </w:r>
      <w:r>
        <w:rPr>
          <w:rFonts w:ascii="GHEA Grapalat" w:hAnsi="GHEA Grapalat"/>
          <w:b/>
          <w:color w:val="000000"/>
          <w:lang w:val="hy-AM"/>
        </w:rPr>
        <w:t xml:space="preserve">ԵՎ ԼՐԱՑՈՒՄՆԵՐ </w:t>
      </w:r>
      <w:r w:rsidRPr="00E5069F">
        <w:rPr>
          <w:rFonts w:ascii="GHEA Grapalat" w:hAnsi="GHEA Grapalat"/>
          <w:b/>
          <w:color w:val="000000"/>
          <w:lang w:val="hy-AM"/>
        </w:rPr>
        <w:t>ԿԱՏԱՐԵԼՈՒ  ՄԱՍԻՆ</w:t>
      </w:r>
      <w:r w:rsidRPr="00E5069F">
        <w:rPr>
          <w:rFonts w:ascii="GHEA Grapalat" w:hAnsi="GHEA Grapalat"/>
          <w:b/>
          <w:color w:val="000000"/>
          <w:lang w:val="af-ZA"/>
        </w:rPr>
        <w:t>»</w:t>
      </w:r>
      <w:r w:rsidRPr="00E5069F">
        <w:rPr>
          <w:rFonts w:ascii="GHEA Grapalat" w:hAnsi="GHEA Grapalat"/>
          <w:b/>
          <w:lang w:val="hy-AM"/>
        </w:rPr>
        <w:t xml:space="preserve"> </w:t>
      </w:r>
      <w:r>
        <w:rPr>
          <w:rFonts w:ascii="GHEA Grapalat" w:hAnsi="GHEA Grapalat" w:cs="Sylfaen"/>
          <w:b/>
          <w:lang w:val="pt-BR"/>
        </w:rPr>
        <w:t>ՀԱՅԱՍՏԱՆԻ ՀԱՆՐԱՊԵՏՈՒԹՅԱՆ ԿԱՌԱՎԱՐՈՒԹՅԱՆ  ՈՐՈՇՄԱՆ ՆԱԽԱԳԾԻ</w:t>
      </w:r>
    </w:p>
    <w:p w:rsidR="004C762A" w:rsidRDefault="004C762A" w:rsidP="004C762A">
      <w:pPr>
        <w:jc w:val="center"/>
        <w:rPr>
          <w:rFonts w:ascii="GHEA Grapalat" w:hAnsi="GHEA Grapalat" w:cs="Sylfaen"/>
          <w:b/>
          <w:sz w:val="24"/>
          <w:szCs w:val="24"/>
          <w:lang w:val="hy-AM"/>
        </w:rPr>
      </w:pPr>
    </w:p>
    <w:tbl>
      <w:tblPr>
        <w:tblStyle w:val="TableGrid"/>
        <w:tblW w:w="10320" w:type="dxa"/>
        <w:tblLayout w:type="fixed"/>
        <w:tblLook w:val="0420"/>
      </w:tblPr>
      <w:tblGrid>
        <w:gridCol w:w="5356"/>
        <w:gridCol w:w="993"/>
        <w:gridCol w:w="1135"/>
        <w:gridCol w:w="284"/>
        <w:gridCol w:w="2552"/>
      </w:tblGrid>
      <w:tr w:rsidR="004C762A" w:rsidTr="00C0291E">
        <w:trPr>
          <w:trHeight w:val="690"/>
        </w:trPr>
        <w:tc>
          <w:tcPr>
            <w:tcW w:w="7484"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C762A" w:rsidRDefault="004C762A" w:rsidP="004C762A">
            <w:pPr>
              <w:pStyle w:val="ListParagraph"/>
              <w:numPr>
                <w:ilvl w:val="0"/>
                <w:numId w:val="2"/>
              </w:numPr>
              <w:spacing w:line="276" w:lineRule="auto"/>
              <w:ind w:left="1134" w:right="-391" w:hanging="567"/>
              <w:jc w:val="center"/>
              <w:rPr>
                <w:rFonts w:ascii="GHEA Grapalat" w:hAnsi="GHEA Grapalat"/>
                <w:b/>
                <w:color w:val="000000"/>
                <w:sz w:val="24"/>
                <w:szCs w:val="24"/>
                <w:lang w:val="en-US" w:eastAsia="en-US"/>
              </w:rPr>
            </w:pPr>
            <w:r>
              <w:rPr>
                <w:rFonts w:ascii="GHEA Grapalat" w:hAnsi="GHEA Grapalat" w:cs="Arial"/>
                <w:b/>
                <w:color w:val="000000"/>
                <w:sz w:val="24"/>
                <w:szCs w:val="24"/>
              </w:rPr>
              <w:t>ՀՀ</w:t>
            </w:r>
            <w:r>
              <w:rPr>
                <w:rFonts w:ascii="GHEA Grapalat" w:hAnsi="GHEA Grapalat"/>
                <w:b/>
                <w:color w:val="000000"/>
                <w:sz w:val="24"/>
                <w:szCs w:val="24"/>
              </w:rPr>
              <w:t xml:space="preserve"> ֆինանսների նախարարություն</w:t>
            </w:r>
          </w:p>
          <w:p w:rsidR="004C762A" w:rsidRDefault="004C762A" w:rsidP="00C0291E">
            <w:pPr>
              <w:widowControl w:val="0"/>
              <w:tabs>
                <w:tab w:val="left" w:pos="1275"/>
                <w:tab w:val="left" w:pos="1558"/>
              </w:tabs>
              <w:overflowPunct w:val="0"/>
              <w:autoSpaceDE w:val="0"/>
              <w:autoSpaceDN w:val="0"/>
              <w:adjustRightInd w:val="0"/>
              <w:spacing w:line="276" w:lineRule="auto"/>
              <w:ind w:right="-202" w:firstLine="141"/>
              <w:jc w:val="center"/>
              <w:textAlignment w:val="baseline"/>
              <w:rPr>
                <w:rFonts w:ascii="GHEA Grapalat" w:hAnsi="GHEA Grapalat"/>
                <w:b/>
                <w:color w:val="000000"/>
                <w:sz w:val="24"/>
                <w:szCs w:val="24"/>
                <w:lang w:val="en-US" w:eastAsia="en-US"/>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C762A" w:rsidRDefault="004C762A" w:rsidP="00C0291E">
            <w:pPr>
              <w:spacing w:line="276" w:lineRule="auto"/>
              <w:ind w:right="-391"/>
              <w:jc w:val="center"/>
              <w:rPr>
                <w:rFonts w:ascii="GHEA Grapalat" w:hAnsi="GHEA Grapalat" w:cs="Sylfaen"/>
                <w:b/>
                <w:sz w:val="24"/>
                <w:szCs w:val="24"/>
                <w:lang w:val="hy-AM" w:eastAsia="en-US"/>
              </w:rPr>
            </w:pPr>
            <w:r>
              <w:rPr>
                <w:rFonts w:ascii="GHEA Grapalat" w:hAnsi="GHEA Grapalat" w:cs="Sylfaen"/>
                <w:b/>
                <w:sz w:val="24"/>
                <w:szCs w:val="24"/>
                <w:lang w:val="hy-AM" w:eastAsia="en-US"/>
              </w:rPr>
              <w:t>23.11.2021 թ.</w:t>
            </w:r>
          </w:p>
        </w:tc>
      </w:tr>
      <w:tr w:rsidR="004C762A" w:rsidTr="00C0291E">
        <w:trPr>
          <w:trHeight w:val="510"/>
        </w:trPr>
        <w:tc>
          <w:tcPr>
            <w:tcW w:w="7484" w:type="dxa"/>
            <w:gridSpan w:val="3"/>
            <w:vMerge/>
            <w:tcBorders>
              <w:top w:val="single" w:sz="4" w:space="0" w:color="auto"/>
              <w:left w:val="single" w:sz="4" w:space="0" w:color="auto"/>
              <w:bottom w:val="single" w:sz="4" w:space="0" w:color="auto"/>
              <w:right w:val="single" w:sz="4" w:space="0" w:color="auto"/>
            </w:tcBorders>
            <w:vAlign w:val="center"/>
            <w:hideMark/>
          </w:tcPr>
          <w:p w:rsidR="004C762A" w:rsidRDefault="004C762A" w:rsidP="00C0291E">
            <w:pPr>
              <w:rPr>
                <w:rFonts w:ascii="GHEA Grapalat" w:hAnsi="GHEA Grapalat"/>
                <w:b/>
                <w:color w:val="000000"/>
                <w:sz w:val="24"/>
                <w:szCs w:val="24"/>
                <w:lang w:val="en-US" w:eastAsia="en-US"/>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C762A" w:rsidRDefault="004C762A" w:rsidP="00C0291E">
            <w:pPr>
              <w:spacing w:line="276" w:lineRule="auto"/>
              <w:ind w:right="1"/>
              <w:jc w:val="center"/>
              <w:rPr>
                <w:rFonts w:ascii="GHEA Grapalat" w:hAnsi="GHEA Grapalat" w:cs="Sylfaen"/>
                <w:b/>
                <w:sz w:val="24"/>
                <w:szCs w:val="24"/>
                <w:lang w:val="hy-AM" w:eastAsia="en-US"/>
              </w:rPr>
            </w:pPr>
            <w:r>
              <w:rPr>
                <w:rFonts w:ascii="GHEA Grapalat" w:hAnsi="GHEA Grapalat" w:cs="Sylfaen"/>
                <w:b/>
                <w:sz w:val="24"/>
                <w:szCs w:val="24"/>
                <w:lang w:val="hy-AM" w:eastAsia="en-US"/>
              </w:rPr>
              <w:t>01/8-2/18952-2021</w:t>
            </w:r>
          </w:p>
          <w:p w:rsidR="004C762A" w:rsidRDefault="004C762A" w:rsidP="00C0291E">
            <w:pPr>
              <w:widowControl w:val="0"/>
              <w:tabs>
                <w:tab w:val="left" w:pos="1275"/>
                <w:tab w:val="left" w:pos="1558"/>
              </w:tabs>
              <w:overflowPunct w:val="0"/>
              <w:autoSpaceDE w:val="0"/>
              <w:autoSpaceDN w:val="0"/>
              <w:adjustRightInd w:val="0"/>
              <w:spacing w:line="276" w:lineRule="auto"/>
              <w:ind w:right="-391" w:firstLine="141"/>
              <w:jc w:val="center"/>
              <w:textAlignment w:val="baseline"/>
              <w:rPr>
                <w:rFonts w:ascii="GHEA Grapalat" w:hAnsi="GHEA Grapalat" w:cs="Sylfaen"/>
                <w:b/>
                <w:sz w:val="24"/>
                <w:szCs w:val="24"/>
                <w:lang w:val="hy-AM" w:eastAsia="en-US"/>
              </w:rPr>
            </w:pPr>
          </w:p>
        </w:tc>
      </w:tr>
      <w:tr w:rsidR="004C762A" w:rsidRPr="006C7647" w:rsidTr="00C0291E">
        <w:trPr>
          <w:trHeight w:val="1408"/>
        </w:trPr>
        <w:tc>
          <w:tcPr>
            <w:tcW w:w="6349" w:type="dxa"/>
            <w:gridSpan w:val="2"/>
            <w:tcBorders>
              <w:top w:val="single" w:sz="4" w:space="0" w:color="auto"/>
              <w:left w:val="single" w:sz="4" w:space="0" w:color="auto"/>
              <w:bottom w:val="single" w:sz="4" w:space="0" w:color="auto"/>
              <w:right w:val="single" w:sz="4" w:space="0" w:color="auto"/>
            </w:tcBorders>
            <w:hideMark/>
          </w:tcPr>
          <w:p w:rsidR="004C762A" w:rsidRDefault="004C762A" w:rsidP="00C0291E">
            <w:pPr>
              <w:tabs>
                <w:tab w:val="left" w:pos="0"/>
                <w:tab w:val="left" w:pos="567"/>
              </w:tabs>
              <w:ind w:right="144"/>
              <w:rPr>
                <w:rFonts w:ascii="GHEA Grapalat" w:hAnsi="GHEA Grapalat" w:cs="Sylfaen"/>
                <w:bCs/>
                <w:iCs/>
                <w:sz w:val="24"/>
                <w:szCs w:val="24"/>
                <w:lang w:val="hy-AM"/>
              </w:rPr>
            </w:pPr>
            <w:r>
              <w:rPr>
                <w:rFonts w:ascii="GHEA Grapalat" w:hAnsi="GHEA Grapalat" w:cs="Sylfaen"/>
                <w:sz w:val="24"/>
                <w:szCs w:val="24"/>
                <w:lang w:val="af-ZA"/>
              </w:rPr>
              <w:t xml:space="preserve"> </w:t>
            </w:r>
          </w:p>
          <w:p w:rsidR="004C762A" w:rsidRDefault="004C762A" w:rsidP="00C0291E">
            <w:pPr>
              <w:ind w:firstLine="851"/>
              <w:rPr>
                <w:rFonts w:ascii="GHEA Grapalat" w:hAnsi="GHEA Grapalat" w:cs="Sylfaen"/>
                <w:sz w:val="24"/>
                <w:szCs w:val="24"/>
                <w:lang w:val="hy-AM"/>
              </w:rPr>
            </w:pPr>
            <w:r>
              <w:rPr>
                <w:rFonts w:ascii="GHEA Grapalat" w:hAnsi="GHEA Grapalat" w:cs="Sylfaen"/>
                <w:sz w:val="24"/>
                <w:szCs w:val="24"/>
                <w:lang w:val="hy-AM"/>
              </w:rPr>
              <w:tab/>
            </w:r>
            <w:r w:rsidRPr="000B6BF6">
              <w:rPr>
                <w:rFonts w:ascii="GHEA Grapalat" w:hAnsi="GHEA Grapalat"/>
                <w:sz w:val="24"/>
                <w:szCs w:val="24"/>
                <w:lang w:val="hy-AM"/>
              </w:rPr>
              <w:t>«</w:t>
            </w:r>
            <w:r w:rsidRPr="00CB4893">
              <w:rPr>
                <w:rFonts w:ascii="GHEA Grapalat" w:hAnsi="GHEA Grapalat"/>
                <w:sz w:val="24"/>
                <w:szCs w:val="24"/>
                <w:lang w:val="hy-AM"/>
              </w:rPr>
              <w:t>Հայաստանի Հանրապետության կառավարության</w:t>
            </w:r>
            <w:r>
              <w:rPr>
                <w:rFonts w:ascii="GHEA Grapalat" w:hAnsi="GHEA Grapalat"/>
                <w:sz w:val="24"/>
                <w:szCs w:val="24"/>
                <w:lang w:val="hy-AM"/>
              </w:rPr>
              <w:t xml:space="preserve"> 2017</w:t>
            </w:r>
            <w:r w:rsidRPr="00CB4893">
              <w:rPr>
                <w:rFonts w:ascii="GHEA Grapalat" w:hAnsi="GHEA Grapalat"/>
                <w:sz w:val="24"/>
                <w:szCs w:val="24"/>
                <w:lang w:val="hy-AM"/>
              </w:rPr>
              <w:t xml:space="preserve"> թվականի </w:t>
            </w:r>
            <w:r>
              <w:rPr>
                <w:rFonts w:ascii="GHEA Grapalat" w:hAnsi="GHEA Grapalat"/>
                <w:sz w:val="24"/>
                <w:szCs w:val="24"/>
                <w:lang w:val="hy-AM"/>
              </w:rPr>
              <w:t>փե</w:t>
            </w:r>
            <w:r w:rsidRPr="00106EDA">
              <w:rPr>
                <w:rFonts w:ascii="GHEA Grapalat" w:hAnsi="GHEA Grapalat"/>
                <w:sz w:val="24"/>
                <w:szCs w:val="24"/>
                <w:lang w:val="hy-AM"/>
              </w:rPr>
              <w:t>տրվարի</w:t>
            </w:r>
            <w:r>
              <w:rPr>
                <w:rFonts w:ascii="GHEA Grapalat" w:hAnsi="GHEA Grapalat"/>
                <w:sz w:val="24"/>
                <w:szCs w:val="24"/>
                <w:lang w:val="hy-AM"/>
              </w:rPr>
              <w:t xml:space="preserve"> 2</w:t>
            </w:r>
            <w:r w:rsidRPr="00CB4893">
              <w:rPr>
                <w:rFonts w:ascii="GHEA Grapalat" w:hAnsi="GHEA Grapalat"/>
                <w:sz w:val="24"/>
                <w:szCs w:val="24"/>
                <w:lang w:val="hy-AM"/>
              </w:rPr>
              <w:t>-ի</w:t>
            </w:r>
            <w:r>
              <w:rPr>
                <w:rFonts w:ascii="GHEA Grapalat" w:hAnsi="GHEA Grapalat"/>
                <w:sz w:val="24"/>
                <w:szCs w:val="24"/>
                <w:lang w:val="hy-AM"/>
              </w:rPr>
              <w:t xml:space="preserve"> N 71</w:t>
            </w:r>
            <w:r w:rsidRPr="00CB4893">
              <w:rPr>
                <w:rFonts w:ascii="GHEA Grapalat" w:hAnsi="GHEA Grapalat"/>
                <w:sz w:val="24"/>
                <w:szCs w:val="24"/>
                <w:lang w:val="hy-AM"/>
              </w:rPr>
              <w:t>-</w:t>
            </w:r>
            <w:r w:rsidRPr="00106EDA">
              <w:rPr>
                <w:rFonts w:ascii="GHEA Grapalat" w:hAnsi="GHEA Grapalat"/>
                <w:sz w:val="24"/>
                <w:szCs w:val="24"/>
                <w:lang w:val="hy-AM"/>
              </w:rPr>
              <w:t>Ա</w:t>
            </w:r>
            <w:r w:rsidRPr="00CB4893">
              <w:rPr>
                <w:rFonts w:ascii="GHEA Grapalat" w:hAnsi="GHEA Grapalat"/>
                <w:sz w:val="24"/>
                <w:szCs w:val="24"/>
                <w:lang w:val="hy-AM"/>
              </w:rPr>
              <w:t xml:space="preserve"> որոշման մեջ փոփոխություններ կատարելու </w:t>
            </w:r>
            <w:r w:rsidRPr="000B6BF6">
              <w:rPr>
                <w:rFonts w:ascii="GHEA Grapalat" w:hAnsi="GHEA Grapalat"/>
                <w:sz w:val="24"/>
                <w:szCs w:val="24"/>
                <w:lang w:val="hy-AM"/>
              </w:rPr>
              <w:t xml:space="preserve">մասին» </w:t>
            </w:r>
            <w:r w:rsidRPr="000B6BF6">
              <w:rPr>
                <w:rFonts w:ascii="GHEA Grapalat" w:hAnsi="GHEA Grapalat" w:cs="Sylfaen"/>
                <w:sz w:val="24"/>
                <w:szCs w:val="24"/>
                <w:lang w:val="hy-AM"/>
              </w:rPr>
              <w:t>ՀՀ կառավարության որոշման նախագիծը</w:t>
            </w:r>
            <w:r w:rsidRPr="005C6842">
              <w:rPr>
                <w:rFonts w:ascii="GHEA Grapalat" w:hAnsi="GHEA Grapalat" w:cs="Sylfaen"/>
                <w:sz w:val="24"/>
                <w:szCs w:val="24"/>
                <w:lang w:val="hy-AM"/>
              </w:rPr>
              <w:t xml:space="preserve"> (ա</w:t>
            </w:r>
            <w:r>
              <w:rPr>
                <w:rFonts w:ascii="GHEA Grapalat" w:hAnsi="GHEA Grapalat" w:cs="Sylfaen"/>
                <w:sz w:val="24"/>
                <w:szCs w:val="24"/>
                <w:lang w:val="hy-AM"/>
              </w:rPr>
              <w:t>յ</w:t>
            </w:r>
            <w:r w:rsidRPr="005C6842">
              <w:rPr>
                <w:rFonts w:ascii="GHEA Grapalat" w:hAnsi="GHEA Grapalat" w:cs="Sylfaen"/>
                <w:sz w:val="24"/>
                <w:szCs w:val="24"/>
                <w:lang w:val="hy-AM"/>
              </w:rPr>
              <w:t>սուհետ՝ Նախագիծ)</w:t>
            </w:r>
            <w:r>
              <w:rPr>
                <w:rFonts w:ascii="GHEA Grapalat" w:hAnsi="GHEA Grapalat" w:cs="Sylfaen"/>
                <w:sz w:val="24"/>
                <w:szCs w:val="24"/>
                <w:lang w:val="hy-AM"/>
              </w:rPr>
              <w:t xml:space="preserve"> և հայտնում է, </w:t>
            </w:r>
            <w:r w:rsidRPr="007E5AB6">
              <w:rPr>
                <w:rFonts w:ascii="GHEA Grapalat" w:hAnsi="GHEA Grapalat" w:cs="Sylfaen"/>
                <w:sz w:val="24"/>
                <w:szCs w:val="24"/>
                <w:lang w:val="hy-AM"/>
              </w:rPr>
              <w:t>հետևյալը.</w:t>
            </w:r>
          </w:p>
          <w:p w:rsidR="004C762A" w:rsidRPr="008F1655" w:rsidRDefault="004C762A" w:rsidP="00C0291E">
            <w:pPr>
              <w:ind w:firstLine="851"/>
              <w:rPr>
                <w:rFonts w:ascii="GHEA Grapalat" w:hAnsi="GHEA Grapalat"/>
                <w:sz w:val="24"/>
                <w:szCs w:val="24"/>
                <w:shd w:val="clear" w:color="auto" w:fill="FFFFFF"/>
                <w:lang w:val="hy-AM"/>
              </w:rPr>
            </w:pPr>
            <w:r w:rsidRPr="008406E4">
              <w:rPr>
                <w:rFonts w:ascii="GHEA Grapalat" w:hAnsi="GHEA Grapalat" w:cs="Sylfaen"/>
                <w:sz w:val="24"/>
                <w:szCs w:val="24"/>
                <w:lang w:val="hy-AM"/>
              </w:rPr>
              <w:t>Ն</w:t>
            </w:r>
            <w:r>
              <w:rPr>
                <w:rFonts w:ascii="GHEA Grapalat" w:hAnsi="GHEA Grapalat" w:cs="Sylfaen"/>
                <w:sz w:val="24"/>
                <w:szCs w:val="24"/>
                <w:lang w:val="hy-AM"/>
              </w:rPr>
              <w:t xml:space="preserve">ախագծի </w:t>
            </w:r>
            <w:r w:rsidRPr="00E13070">
              <w:rPr>
                <w:rFonts w:ascii="GHEA Grapalat" w:hAnsi="GHEA Grapalat" w:cs="Sylfaen"/>
                <w:sz w:val="24"/>
                <w:szCs w:val="24"/>
                <w:lang w:val="hy-AM"/>
              </w:rPr>
              <w:t>1-ին կետով</w:t>
            </w:r>
            <w:r w:rsidRPr="005D427F">
              <w:rPr>
                <w:rFonts w:ascii="GHEA Grapalat" w:hAnsi="GHEA Grapalat" w:cs="Sylfaen"/>
                <w:sz w:val="24"/>
                <w:szCs w:val="24"/>
                <w:lang w:val="hy-AM"/>
              </w:rPr>
              <w:t xml:space="preserve"> </w:t>
            </w:r>
            <w:r w:rsidRPr="00351D1F">
              <w:rPr>
                <w:rFonts w:ascii="GHEA Grapalat" w:hAnsi="GHEA Grapalat" w:cs="Sylfaen"/>
                <w:sz w:val="24"/>
                <w:szCs w:val="24"/>
                <w:lang w:val="hy-AM"/>
              </w:rPr>
              <w:t>առաջարկվում է</w:t>
            </w:r>
            <w:r>
              <w:rPr>
                <w:rFonts w:ascii="GHEA Grapalat" w:hAnsi="GHEA Grapalat" w:cs="Sylfaen"/>
                <w:sz w:val="24"/>
                <w:szCs w:val="24"/>
                <w:lang w:val="hy-AM"/>
              </w:rPr>
              <w:t xml:space="preserve"> </w:t>
            </w:r>
            <w:r w:rsidRPr="00E13070">
              <w:rPr>
                <w:rFonts w:ascii="GHEA Grapalat" w:hAnsi="GHEA Grapalat" w:cs="Sylfaen"/>
                <w:sz w:val="24"/>
                <w:szCs w:val="24"/>
                <w:lang w:val="hy-AM"/>
              </w:rPr>
              <w:t xml:space="preserve">ՀՀ կրթության, գիտության, մշակույթի և սպորտի նախարարության </w:t>
            </w:r>
            <w:r>
              <w:rPr>
                <w:rFonts w:ascii="GHEA Grapalat" w:eastAsia="SimSun" w:hAnsi="GHEA Grapalat" w:cs="Sylfaen"/>
                <w:sz w:val="24"/>
                <w:szCs w:val="24"/>
                <w:lang w:val="hy-AM"/>
              </w:rPr>
              <w:t xml:space="preserve">«Տեխնիկական ստեղծագործական հանրապետական կենտրոն» </w:t>
            </w:r>
            <w:r w:rsidRPr="005D427F">
              <w:rPr>
                <w:rFonts w:ascii="GHEA Grapalat" w:hAnsi="GHEA Grapalat"/>
                <w:sz w:val="24"/>
                <w:szCs w:val="24"/>
                <w:shd w:val="clear" w:color="auto" w:fill="FFFFFF"/>
                <w:lang w:val="hy-AM"/>
              </w:rPr>
              <w:t>ՊՈԱԿ-ի</w:t>
            </w:r>
            <w:r w:rsidRPr="00E13070">
              <w:rPr>
                <w:rFonts w:ascii="GHEA Grapalat" w:hAnsi="GHEA Grapalat"/>
                <w:sz w:val="24"/>
                <w:szCs w:val="24"/>
                <w:shd w:val="clear" w:color="auto" w:fill="FFFFFF"/>
                <w:lang w:val="hy-AM"/>
              </w:rPr>
              <w:t xml:space="preserve">ն </w:t>
            </w:r>
            <w:r>
              <w:rPr>
                <w:rFonts w:ascii="GHEA Grapalat" w:eastAsia="SimSun" w:hAnsi="GHEA Grapalat" w:cs="Sylfaen"/>
                <w:sz w:val="24"/>
                <w:szCs w:val="24"/>
                <w:lang w:val="hy-AM"/>
              </w:rPr>
              <w:t>անհա</w:t>
            </w:r>
            <w:r>
              <w:rPr>
                <w:rFonts w:ascii="GHEA Grapalat" w:eastAsia="SimSun" w:hAnsi="GHEA Grapalat" w:cs="Sylfaen"/>
                <w:sz w:val="24"/>
                <w:szCs w:val="24"/>
                <w:lang w:val="hy-AM"/>
              </w:rPr>
              <w:softHyphen/>
              <w:t>տույց օգտագործման</w:t>
            </w:r>
            <w:r w:rsidRPr="005D427F">
              <w:rPr>
                <w:rFonts w:ascii="GHEA Grapalat" w:hAnsi="GHEA Grapalat"/>
                <w:sz w:val="24"/>
                <w:szCs w:val="24"/>
                <w:shd w:val="clear" w:color="auto" w:fill="FFFFFF"/>
                <w:lang w:val="hy-AM"/>
              </w:rPr>
              <w:t xml:space="preserve"> </w:t>
            </w:r>
            <w:r w:rsidRPr="00E13070">
              <w:rPr>
                <w:rFonts w:ascii="GHEA Grapalat" w:hAnsi="GHEA Grapalat"/>
                <w:sz w:val="24"/>
                <w:szCs w:val="24"/>
                <w:shd w:val="clear" w:color="auto" w:fill="FFFFFF"/>
                <w:lang w:val="hy-AM"/>
              </w:rPr>
              <w:t xml:space="preserve">իրավունքով տրամադրված </w:t>
            </w:r>
            <w:r>
              <w:rPr>
                <w:rFonts w:ascii="GHEA Grapalat" w:hAnsi="GHEA Grapalat"/>
                <w:sz w:val="24"/>
                <w:szCs w:val="24"/>
                <w:shd w:val="clear" w:color="auto" w:fill="FFFFFF"/>
                <w:lang w:val="hy-AM"/>
              </w:rPr>
              <w:t xml:space="preserve">Երևանի թիվ 159 ավագ դպրոց </w:t>
            </w:r>
            <w:r w:rsidRPr="005D427F">
              <w:rPr>
                <w:rFonts w:ascii="GHEA Grapalat" w:hAnsi="GHEA Grapalat"/>
                <w:sz w:val="24"/>
                <w:szCs w:val="24"/>
                <w:shd w:val="clear" w:color="auto" w:fill="FFFFFF"/>
                <w:lang w:val="hy-AM"/>
              </w:rPr>
              <w:t xml:space="preserve">ՊՈԱԿ-ի </w:t>
            </w:r>
            <w:r>
              <w:rPr>
                <w:rFonts w:ascii="GHEA Grapalat" w:hAnsi="GHEA Grapalat"/>
                <w:sz w:val="24"/>
                <w:szCs w:val="24"/>
                <w:shd w:val="clear" w:color="auto" w:fill="FFFFFF"/>
                <w:lang w:val="hy-AM"/>
              </w:rPr>
              <w:t>ընդհանուր</w:t>
            </w:r>
            <w:r w:rsidRPr="00E13070">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ուսումնական մասնաշենքից 362</w:t>
            </w:r>
            <w:r>
              <w:rPr>
                <w:rFonts w:ascii="Microsoft YaHei" w:eastAsia="Microsoft YaHei" w:hAnsi="Microsoft YaHei" w:cs="Microsoft YaHei" w:hint="eastAsia"/>
                <w:sz w:val="24"/>
                <w:szCs w:val="24"/>
                <w:shd w:val="clear" w:color="auto" w:fill="FFFFFF"/>
                <w:lang w:val="hy-AM"/>
              </w:rPr>
              <w:t>․</w:t>
            </w:r>
            <w:r>
              <w:rPr>
                <w:rFonts w:ascii="GHEA Grapalat" w:hAnsi="GHEA Grapalat"/>
                <w:sz w:val="24"/>
                <w:szCs w:val="24"/>
                <w:shd w:val="clear" w:color="auto" w:fill="FFFFFF"/>
                <w:lang w:val="hy-AM"/>
              </w:rPr>
              <w:t>60 ք</w:t>
            </w:r>
            <w:r w:rsidRPr="007C30D5">
              <w:rPr>
                <w:rFonts w:ascii="GHEA Grapalat" w:hAnsi="GHEA Grapalat"/>
                <w:sz w:val="24"/>
                <w:szCs w:val="24"/>
                <w:shd w:val="clear" w:color="auto" w:fill="FFFFFF"/>
                <w:lang w:val="hy-AM"/>
              </w:rPr>
              <w:t>առ.</w:t>
            </w:r>
            <w:r>
              <w:rPr>
                <w:rFonts w:ascii="GHEA Grapalat" w:hAnsi="GHEA Grapalat"/>
                <w:sz w:val="24"/>
                <w:szCs w:val="24"/>
                <w:shd w:val="clear" w:color="auto" w:fill="FFFFFF"/>
                <w:lang w:val="hy-AM"/>
              </w:rPr>
              <w:t xml:space="preserve">մետր </w:t>
            </w:r>
            <w:r>
              <w:rPr>
                <w:rFonts w:ascii="GHEA Grapalat" w:hAnsi="GHEA Grapalat"/>
                <w:sz w:val="24"/>
                <w:szCs w:val="24"/>
                <w:shd w:val="clear" w:color="auto" w:fill="FFFFFF"/>
                <w:lang w:val="hy-AM"/>
              </w:rPr>
              <w:lastRenderedPageBreak/>
              <w:t xml:space="preserve">մակերեսով </w:t>
            </w:r>
            <w:r>
              <w:rPr>
                <w:rFonts w:ascii="GHEA Grapalat" w:eastAsia="SimSun" w:hAnsi="GHEA Grapalat" w:cs="Sylfaen"/>
                <w:sz w:val="24"/>
                <w:szCs w:val="24"/>
                <w:lang w:val="hy-AM"/>
              </w:rPr>
              <w:t>տարածքի</w:t>
            </w:r>
            <w:r w:rsidRPr="00E13070">
              <w:rPr>
                <w:rFonts w:ascii="GHEA Grapalat" w:eastAsia="SimSun" w:hAnsi="GHEA Grapalat" w:cs="Sylfaen"/>
                <w:sz w:val="24"/>
                <w:szCs w:val="24"/>
                <w:lang w:val="hy-AM"/>
              </w:rPr>
              <w:t xml:space="preserve"> փոխարեն տրամադրել </w:t>
            </w:r>
            <w:r>
              <w:rPr>
                <w:rFonts w:ascii="GHEA Grapalat" w:hAnsi="GHEA Grapalat"/>
                <w:color w:val="000000"/>
                <w:sz w:val="24"/>
                <w:szCs w:val="24"/>
                <w:lang w:val="hy-AM"/>
              </w:rPr>
              <w:t>725.5 քառ.մետր մակերեսով տարածք, որը</w:t>
            </w:r>
            <w:r>
              <w:rPr>
                <w:rFonts w:ascii="GHEA Grapalat" w:eastAsia="SimSun" w:hAnsi="GHEA Grapalat" w:cs="Sylfaen"/>
                <w:sz w:val="24"/>
                <w:szCs w:val="24"/>
                <w:lang w:val="hy-AM"/>
              </w:rPr>
              <w:t xml:space="preserve"> </w:t>
            </w:r>
            <w:r w:rsidRPr="007C30D5">
              <w:rPr>
                <w:rFonts w:ascii="GHEA Grapalat" w:eastAsia="SimSun" w:hAnsi="GHEA Grapalat" w:cs="Sylfaen"/>
                <w:sz w:val="24"/>
                <w:szCs w:val="24"/>
                <w:lang w:val="hy-AM"/>
              </w:rPr>
              <w:t xml:space="preserve">ըստ </w:t>
            </w:r>
            <w:r w:rsidRPr="00E13070">
              <w:rPr>
                <w:rFonts w:ascii="GHEA Grapalat" w:eastAsia="SimSun" w:hAnsi="GHEA Grapalat" w:cs="Sylfaen"/>
                <w:sz w:val="24"/>
                <w:szCs w:val="24"/>
                <w:lang w:val="hy-AM"/>
              </w:rPr>
              <w:t>Նախագծին կից ներկայացված</w:t>
            </w:r>
            <w:r w:rsidRPr="007C30D5">
              <w:rPr>
                <w:rFonts w:ascii="GHEA Grapalat" w:eastAsia="SimSun" w:hAnsi="GHEA Grapalat" w:cs="Sylfaen"/>
                <w:sz w:val="24"/>
                <w:szCs w:val="24"/>
                <w:lang w:val="hy-AM"/>
              </w:rPr>
              <w:t xml:space="preserve"> հիմնավորումների</w:t>
            </w:r>
            <w:r>
              <w:rPr>
                <w:rFonts w:ascii="GHEA Grapalat" w:eastAsia="SimSun" w:hAnsi="GHEA Grapalat" w:cs="Sylfaen"/>
                <w:sz w:val="24"/>
                <w:szCs w:val="24"/>
                <w:lang w:val="hy-AM"/>
              </w:rPr>
              <w:t xml:space="preserve"> պայման</w:t>
            </w:r>
            <w:r w:rsidRPr="007C30D5">
              <w:rPr>
                <w:rFonts w:ascii="GHEA Grapalat" w:eastAsia="SimSun" w:hAnsi="GHEA Grapalat" w:cs="Sylfaen"/>
                <w:sz w:val="24"/>
                <w:szCs w:val="24"/>
                <w:lang w:val="hy-AM"/>
              </w:rPr>
              <w:t>ա</w:t>
            </w:r>
            <w:r>
              <w:rPr>
                <w:rFonts w:ascii="GHEA Grapalat" w:eastAsia="SimSun" w:hAnsi="GHEA Grapalat" w:cs="Sylfaen"/>
                <w:sz w:val="24"/>
                <w:szCs w:val="24"/>
                <w:lang w:val="hy-AM"/>
              </w:rPr>
              <w:t xml:space="preserve">վորված է </w:t>
            </w:r>
            <w:r>
              <w:rPr>
                <w:rFonts w:ascii="GHEA Grapalat" w:hAnsi="GHEA Grapalat"/>
                <w:sz w:val="24"/>
                <w:szCs w:val="24"/>
                <w:lang w:val="hy-AM"/>
              </w:rPr>
              <w:t>ՀՀ  կառավարության  24.</w:t>
            </w:r>
            <w:r w:rsidRPr="007C30D5">
              <w:rPr>
                <w:rFonts w:ascii="GHEA Grapalat" w:hAnsi="GHEA Grapalat"/>
                <w:sz w:val="24"/>
                <w:szCs w:val="24"/>
                <w:lang w:val="hy-AM"/>
              </w:rPr>
              <w:t>06.2021թ.</w:t>
            </w:r>
            <w:r>
              <w:rPr>
                <w:rFonts w:ascii="GHEA Grapalat" w:hAnsi="GHEA Grapalat"/>
                <w:sz w:val="24"/>
                <w:szCs w:val="24"/>
                <w:lang w:val="hy-AM"/>
              </w:rPr>
              <w:t xml:space="preserve"> </w:t>
            </w:r>
            <w:r>
              <w:rPr>
                <w:rFonts w:ascii="GHEA Grapalat" w:hAnsi="GHEA Grapalat" w:cs="Sylfaen"/>
                <w:sz w:val="24"/>
                <w:szCs w:val="24"/>
                <w:lang w:val="de-DE"/>
              </w:rPr>
              <w:t>N 1042-</w:t>
            </w:r>
            <w:r>
              <w:rPr>
                <w:rFonts w:ascii="GHEA Grapalat" w:hAnsi="GHEA Grapalat" w:cs="Sylfaen"/>
                <w:sz w:val="24"/>
                <w:szCs w:val="24"/>
                <w:lang w:val="hy-AM" w:eastAsia="zh-CN"/>
              </w:rPr>
              <w:t>Ն</w:t>
            </w:r>
            <w:r>
              <w:rPr>
                <w:rFonts w:ascii="GHEA Grapalat" w:hAnsi="GHEA Grapalat"/>
                <w:sz w:val="24"/>
                <w:szCs w:val="24"/>
                <w:lang w:val="hy-AM"/>
              </w:rPr>
              <w:t xml:space="preserve"> որոշման պահանջի</w:t>
            </w:r>
            <w:r w:rsidRPr="007C30D5">
              <w:rPr>
                <w:rFonts w:ascii="GHEA Grapalat" w:hAnsi="GHEA Grapalat"/>
                <w:sz w:val="24"/>
                <w:szCs w:val="24"/>
                <w:lang w:val="hy-AM"/>
              </w:rPr>
              <w:t xml:space="preserve"> </w:t>
            </w:r>
            <w:r>
              <w:rPr>
                <w:rFonts w:ascii="GHEA Grapalat" w:hAnsi="GHEA Grapalat"/>
                <w:sz w:val="24"/>
                <w:szCs w:val="24"/>
                <w:lang w:val="hy-AM"/>
              </w:rPr>
              <w:t xml:space="preserve">հետ </w:t>
            </w:r>
            <w:r w:rsidRPr="007C30D5">
              <w:rPr>
                <w:rFonts w:ascii="GHEA Grapalat" w:hAnsi="GHEA Grapalat"/>
                <w:sz w:val="24"/>
                <w:szCs w:val="24"/>
                <w:lang w:val="hy-AM"/>
              </w:rPr>
              <w:t>(</w:t>
            </w:r>
            <w:r>
              <w:rPr>
                <w:rFonts w:ascii="GHEA Grapalat" w:eastAsia="SimSun" w:hAnsi="GHEA Grapalat"/>
                <w:sz w:val="24"/>
                <w:szCs w:val="24"/>
                <w:shd w:val="clear" w:color="auto" w:fill="FFFFFF"/>
                <w:lang w:val="hy-AM"/>
              </w:rPr>
              <w:t>Տեխնիկական ստեղծագործության կենտրոնի մասնագիտական ներու</w:t>
            </w:r>
            <w:r>
              <w:rPr>
                <w:rFonts w:ascii="GHEA Grapalat" w:eastAsia="SimSun" w:hAnsi="GHEA Grapalat"/>
                <w:sz w:val="24"/>
                <w:szCs w:val="24"/>
                <w:shd w:val="clear" w:color="auto" w:fill="FFFFFF"/>
                <w:lang w:val="hy-AM" w:eastAsia="zh-CN"/>
              </w:rPr>
              <w:t>ժի ապահովման</w:t>
            </w:r>
            <w:r>
              <w:rPr>
                <w:rFonts w:ascii="GHEA Grapalat" w:eastAsia="SimSun" w:hAnsi="GHEA Grapalat"/>
                <w:sz w:val="24"/>
                <w:szCs w:val="24"/>
                <w:shd w:val="clear" w:color="auto" w:fill="FFFFFF"/>
                <w:lang w:val="hy-AM"/>
              </w:rPr>
              <w:t xml:space="preserve">, Հայաստանում տեխնիկական կրթության բազայի ուժեղացման, տեխնիկական կրթության մասնագիտական աշխատուժի  պատրաստման պահանջներից, </w:t>
            </w:r>
            <w:r>
              <w:rPr>
                <w:rFonts w:ascii="GHEA Grapalat" w:eastAsia="GHEA Grapalat" w:hAnsi="GHEA Grapalat" w:cs="GHEA Grapalat"/>
                <w:sz w:val="24"/>
                <w:szCs w:val="24"/>
                <w:lang w:val="hy-AM"/>
              </w:rPr>
              <w:t xml:space="preserve">կենտրոնի </w:t>
            </w:r>
            <w:r>
              <w:rPr>
                <w:rFonts w:ascii="GHEA Grapalat" w:eastAsia="SimSun" w:hAnsi="GHEA Grapalat" w:cs="Sylfaen"/>
                <w:sz w:val="24"/>
                <w:szCs w:val="24"/>
                <w:lang w:val="hy-AM"/>
              </w:rPr>
              <w:t>վերազինման</w:t>
            </w:r>
            <w:r>
              <w:rPr>
                <w:rFonts w:ascii="GHEA Grapalat" w:eastAsia="SimSun" w:hAnsi="GHEA Grapalat" w:cs="Sylfaen"/>
                <w:sz w:val="24"/>
                <w:szCs w:val="24"/>
                <w:lang w:val="af-ZA"/>
              </w:rPr>
              <w:t xml:space="preserve"> </w:t>
            </w:r>
            <w:r>
              <w:rPr>
                <w:rFonts w:ascii="GHEA Grapalat" w:eastAsia="SimSun" w:hAnsi="GHEA Grapalat" w:cs="Sylfaen"/>
                <w:sz w:val="24"/>
                <w:szCs w:val="24"/>
                <w:lang w:val="hy-AM"/>
              </w:rPr>
              <w:t>և արդիականացման</w:t>
            </w:r>
            <w:r>
              <w:rPr>
                <w:rFonts w:ascii="GHEA Grapalat" w:eastAsia="SimSun" w:hAnsi="GHEA Grapalat" w:cs="Sylfaen"/>
                <w:sz w:val="24"/>
                <w:szCs w:val="24"/>
                <w:lang w:val="af-ZA"/>
              </w:rPr>
              <w:t xml:space="preserve"> </w:t>
            </w:r>
            <w:r>
              <w:rPr>
                <w:rFonts w:ascii="GHEA Grapalat" w:hAnsi="GHEA Grapalat" w:cs="Sylfaen"/>
                <w:sz w:val="24"/>
                <w:szCs w:val="24"/>
                <w:lang w:val="hy-AM"/>
              </w:rPr>
              <w:t xml:space="preserve">կարևորությամբ պայմանավորված </w:t>
            </w:r>
            <w:r>
              <w:rPr>
                <w:rFonts w:ascii="GHEA Grapalat" w:hAnsi="GHEA Grapalat"/>
                <w:sz w:val="24"/>
                <w:szCs w:val="24"/>
                <w:lang w:val="hy-AM"/>
              </w:rPr>
              <w:t>«</w:t>
            </w:r>
            <w:r>
              <w:rPr>
                <w:rFonts w:ascii="GHEA Grapalat" w:hAnsi="GHEA Grapalat" w:cs="Sylfaen"/>
                <w:sz w:val="24"/>
                <w:szCs w:val="24"/>
                <w:lang w:val="hy-AM"/>
              </w:rPr>
              <w:t>Տեխնիկական ստեղծագործության հանրապետական կենտրոն</w:t>
            </w:r>
            <w:r>
              <w:rPr>
                <w:rFonts w:ascii="GHEA Grapalat" w:hAnsi="GHEA Grapalat"/>
                <w:sz w:val="24"/>
                <w:szCs w:val="24"/>
                <w:lang w:val="hy-AM"/>
              </w:rPr>
              <w:t xml:space="preserve">» </w:t>
            </w:r>
            <w:r w:rsidRPr="007C30D5">
              <w:rPr>
                <w:rFonts w:ascii="GHEA Grapalat" w:hAnsi="GHEA Grapalat"/>
                <w:sz w:val="24"/>
                <w:szCs w:val="24"/>
                <w:lang w:val="hy-AM"/>
              </w:rPr>
              <w:t>ՊՈԱԿ-ում</w:t>
            </w:r>
            <w:r>
              <w:rPr>
                <w:rFonts w:ascii="GHEA Grapalat" w:hAnsi="GHEA Grapalat"/>
                <w:sz w:val="24"/>
                <w:szCs w:val="24"/>
                <w:lang w:val="hy-AM"/>
              </w:rPr>
              <w:t xml:space="preserve">  լաբորատորիա</w:t>
            </w:r>
            <w:r w:rsidRPr="007C30D5">
              <w:rPr>
                <w:rFonts w:ascii="GHEA Grapalat" w:hAnsi="GHEA Grapalat"/>
                <w:sz w:val="24"/>
                <w:szCs w:val="24"/>
                <w:lang w:val="hy-AM"/>
              </w:rPr>
              <w:t xml:space="preserve"> ստեղծելու հետ):</w:t>
            </w:r>
            <w:r w:rsidRPr="00B2159F">
              <w:rPr>
                <w:rFonts w:ascii="GHEA Grapalat" w:hAnsi="GHEA Grapalat"/>
                <w:sz w:val="24"/>
                <w:szCs w:val="24"/>
                <w:lang w:val="hy-AM"/>
              </w:rPr>
              <w:t xml:space="preserve"> </w:t>
            </w:r>
          </w:p>
          <w:p w:rsidR="004C762A" w:rsidRPr="003174E2" w:rsidRDefault="004C762A" w:rsidP="00C0291E">
            <w:pPr>
              <w:ind w:firstLine="851"/>
              <w:rPr>
                <w:rFonts w:ascii="GHEA Grapalat" w:hAnsi="GHEA Grapalat" w:cs="Sylfaen"/>
                <w:sz w:val="24"/>
                <w:szCs w:val="24"/>
                <w:lang w:val="hy-AM"/>
              </w:rPr>
            </w:pPr>
          </w:p>
          <w:p w:rsidR="004C762A" w:rsidRPr="005C6842" w:rsidRDefault="004C762A" w:rsidP="00C0291E">
            <w:pPr>
              <w:pStyle w:val="norm"/>
              <w:tabs>
                <w:tab w:val="left" w:pos="990"/>
              </w:tabs>
              <w:spacing w:line="360" w:lineRule="auto"/>
              <w:rPr>
                <w:rFonts w:ascii="GHEA Grapalat" w:eastAsia="Calibri" w:hAnsi="GHEA Grapalat" w:cs="Sylfaen"/>
                <w:sz w:val="24"/>
                <w:szCs w:val="24"/>
                <w:lang w:val="hy-AM"/>
              </w:rPr>
            </w:pPr>
            <w:r w:rsidRPr="005C131E">
              <w:rPr>
                <w:rFonts w:ascii="GHEA Grapalat" w:hAnsi="GHEA Grapalat"/>
                <w:sz w:val="24"/>
                <w:szCs w:val="24"/>
                <w:lang w:val="hy-AM"/>
              </w:rPr>
              <w:t>Միաժամանակ</w:t>
            </w:r>
            <w:r w:rsidRPr="003174E2">
              <w:rPr>
                <w:rFonts w:ascii="GHEA Grapalat" w:hAnsi="GHEA Grapalat"/>
                <w:sz w:val="24"/>
                <w:szCs w:val="24"/>
                <w:lang w:val="hy-AM"/>
              </w:rPr>
              <w:t xml:space="preserve"> </w:t>
            </w:r>
            <w:r>
              <w:rPr>
                <w:rFonts w:ascii="GHEA Grapalat" w:hAnsi="GHEA Grapalat"/>
                <w:sz w:val="24"/>
                <w:szCs w:val="24"/>
                <w:lang w:val="hy-AM"/>
              </w:rPr>
              <w:t>Նախագծին կից ներկայացված հիմնավորման համաձայն՝ Նախագիծը չի բխում Հայաստանի վերափոխման ռազմավարություն 2050, ՀՀ կառավարության 2021-2026թթ. ծրագրից, ոլորտային և/կամ այլ ռազմավարություններից:</w:t>
            </w:r>
          </w:p>
          <w:p w:rsidR="004C762A" w:rsidRDefault="004C762A" w:rsidP="00C0291E">
            <w:pPr>
              <w:ind w:firstLine="851"/>
              <w:rPr>
                <w:rFonts w:ascii="GHEA Grapalat" w:hAnsi="GHEA Grapalat" w:cs="Sylfaen"/>
                <w:sz w:val="24"/>
                <w:szCs w:val="24"/>
                <w:lang w:val="hy-AM"/>
              </w:rPr>
            </w:pPr>
            <w:r w:rsidRPr="005C131E">
              <w:rPr>
                <w:rFonts w:ascii="GHEA Grapalat" w:hAnsi="GHEA Grapalat"/>
                <w:sz w:val="24"/>
                <w:szCs w:val="24"/>
                <w:lang w:val="hy-AM"/>
              </w:rPr>
              <w:t xml:space="preserve">Այդ կապակցությամբ հայտնում ենք, </w:t>
            </w:r>
            <w:r>
              <w:rPr>
                <w:rFonts w:ascii="GHEA Grapalat" w:hAnsi="GHEA Grapalat"/>
                <w:sz w:val="24"/>
                <w:szCs w:val="24"/>
                <w:lang w:val="hy-AM"/>
              </w:rPr>
              <w:t xml:space="preserve"> որ ցանկացած գործողություն պետք է այս կամ այն կերպ նպաստի ՀՀ կառավարության ծրագրով և գործող այլ ռազմավարական փաստաթղթերով սահմանված ՀՀ կառավարության քաղաքականության նպատակների և թիրախների իրագործմանը՝ ապահովելով կապը </w:t>
            </w:r>
            <w:r>
              <w:rPr>
                <w:rFonts w:ascii="GHEA Grapalat" w:hAnsi="GHEA Grapalat"/>
                <w:sz w:val="24"/>
                <w:szCs w:val="24"/>
                <w:lang w:val="hy-AM"/>
              </w:rPr>
              <w:lastRenderedPageBreak/>
              <w:t>արդյունքային ցուցանիշի հետ: Այլապես անհասկանալի է, թե ինչու է կառավարությունը իրականացնում գործողություններ որոնք չեն բխում ռազմավարական առաջնահերթություններից, ուստի առաջարկում ենք ձևակերպել այն:</w:t>
            </w:r>
          </w:p>
          <w:p w:rsidR="004C762A" w:rsidRDefault="004C762A" w:rsidP="00C0291E">
            <w:pPr>
              <w:ind w:firstLine="851"/>
              <w:rPr>
                <w:rFonts w:ascii="GHEA Grapalat" w:hAnsi="GHEA Grapalat" w:cs="Sylfaen"/>
                <w:sz w:val="24"/>
                <w:szCs w:val="24"/>
                <w:lang w:val="hy-AM"/>
              </w:rPr>
            </w:pPr>
          </w:p>
          <w:p w:rsidR="004C762A" w:rsidRPr="006C7647" w:rsidRDefault="004C762A" w:rsidP="00C0291E">
            <w:pPr>
              <w:tabs>
                <w:tab w:val="left" w:pos="2097"/>
              </w:tabs>
              <w:rPr>
                <w:rFonts w:ascii="GHEA Grapalat" w:hAnsi="GHEA Grapalat" w:cs="Sylfaen"/>
                <w:sz w:val="24"/>
                <w:szCs w:val="24"/>
                <w:lang w:val="hy-AM"/>
              </w:rPr>
            </w:pPr>
          </w:p>
        </w:tc>
        <w:tc>
          <w:tcPr>
            <w:tcW w:w="3971" w:type="dxa"/>
            <w:gridSpan w:val="3"/>
            <w:tcBorders>
              <w:top w:val="single" w:sz="4" w:space="0" w:color="auto"/>
              <w:left w:val="single" w:sz="4" w:space="0" w:color="auto"/>
              <w:bottom w:val="single" w:sz="4" w:space="0" w:color="auto"/>
              <w:right w:val="single" w:sz="4" w:space="0" w:color="auto"/>
            </w:tcBorders>
            <w:hideMark/>
          </w:tcPr>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left"/>
              <w:rPr>
                <w:rFonts w:ascii="GHEA Grapalat" w:hAnsi="GHEA Grapalat"/>
                <w:color w:val="000000"/>
                <w:sz w:val="24"/>
                <w:szCs w:val="24"/>
                <w:lang w:val="hy-AM" w:eastAsia="en-US"/>
              </w:rPr>
            </w:pPr>
          </w:p>
          <w:p w:rsidR="004C762A" w:rsidRDefault="004C762A" w:rsidP="00C0291E">
            <w:pPr>
              <w:shd w:val="clear" w:color="auto" w:fill="FFFFFF"/>
              <w:jc w:val="center"/>
              <w:rPr>
                <w:rFonts w:ascii="GHEA Grapalat" w:hAnsi="GHEA Grapalat"/>
                <w:b/>
                <w:color w:val="000000"/>
                <w:sz w:val="24"/>
                <w:szCs w:val="24"/>
                <w:lang w:val="hy-AM" w:eastAsia="en-US"/>
              </w:rPr>
            </w:pPr>
            <w:r w:rsidRPr="00373E72">
              <w:rPr>
                <w:rFonts w:ascii="GHEA Grapalat" w:hAnsi="GHEA Grapalat"/>
                <w:b/>
                <w:color w:val="000000"/>
                <w:sz w:val="24"/>
                <w:szCs w:val="24"/>
                <w:lang w:val="hy-AM" w:eastAsia="en-US"/>
              </w:rPr>
              <w:t>Ընդունվել է</w:t>
            </w:r>
          </w:p>
          <w:p w:rsidR="004C762A" w:rsidRPr="00373E72" w:rsidRDefault="004C762A" w:rsidP="00C0291E">
            <w:pPr>
              <w:shd w:val="clear" w:color="auto" w:fill="FFFFFF"/>
              <w:rPr>
                <w:rFonts w:ascii="GHEA Grapalat" w:hAnsi="GHEA Grapalat"/>
                <w:color w:val="000000"/>
                <w:sz w:val="24"/>
                <w:szCs w:val="24"/>
                <w:lang w:val="hy-AM" w:eastAsia="en-US"/>
              </w:rPr>
            </w:pPr>
          </w:p>
        </w:tc>
      </w:tr>
      <w:tr w:rsidR="004C762A" w:rsidRPr="00D276B5" w:rsidTr="00C0291E">
        <w:trPr>
          <w:trHeight w:val="505"/>
        </w:trPr>
        <w:tc>
          <w:tcPr>
            <w:tcW w:w="7484"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C762A" w:rsidRPr="00200F95" w:rsidRDefault="004C762A" w:rsidP="004C762A">
            <w:pPr>
              <w:pStyle w:val="ListParagraph"/>
              <w:numPr>
                <w:ilvl w:val="0"/>
                <w:numId w:val="2"/>
              </w:numPr>
              <w:spacing w:line="276" w:lineRule="auto"/>
              <w:ind w:left="1418" w:right="-391" w:hanging="425"/>
              <w:jc w:val="center"/>
              <w:rPr>
                <w:rFonts w:ascii="GHEA Grapalat" w:hAnsi="GHEA Grapalat" w:cs="Sylfaen"/>
                <w:b/>
                <w:sz w:val="24"/>
                <w:szCs w:val="24"/>
                <w:lang w:val="hy-AM" w:eastAsia="en-US"/>
              </w:rPr>
            </w:pPr>
            <w:r w:rsidRPr="00200F95">
              <w:rPr>
                <w:rFonts w:ascii="GHEA Grapalat" w:hAnsi="GHEA Grapalat" w:cs="Sylfaen"/>
                <w:b/>
                <w:sz w:val="24"/>
                <w:szCs w:val="24"/>
                <w:lang w:val="hy-AM"/>
              </w:rPr>
              <w:lastRenderedPageBreak/>
              <w:t>ՀՀ տարածքային կառավարման և</w:t>
            </w:r>
          </w:p>
          <w:p w:rsidR="004C762A" w:rsidRPr="00200F95" w:rsidRDefault="004C762A" w:rsidP="00C0291E">
            <w:pPr>
              <w:spacing w:line="276" w:lineRule="auto"/>
              <w:jc w:val="center"/>
              <w:rPr>
                <w:rFonts w:ascii="GHEA Grapalat" w:hAnsi="GHEA Grapalat" w:cs="Sylfaen"/>
                <w:b/>
                <w:sz w:val="24"/>
                <w:szCs w:val="24"/>
                <w:lang w:val="hy-AM" w:eastAsia="en-US"/>
              </w:rPr>
            </w:pPr>
            <w:r w:rsidRPr="00200F95">
              <w:rPr>
                <w:rFonts w:ascii="GHEA Grapalat" w:hAnsi="GHEA Grapalat" w:cs="Sylfaen"/>
                <w:b/>
                <w:sz w:val="24"/>
                <w:szCs w:val="24"/>
                <w:lang w:val="hy-AM" w:eastAsia="en-US"/>
              </w:rPr>
              <w:t>ենթակառուցվածքների նախարարություն</w:t>
            </w:r>
          </w:p>
        </w:tc>
        <w:tc>
          <w:tcPr>
            <w:tcW w:w="283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C762A" w:rsidRPr="00200F95" w:rsidRDefault="004C762A" w:rsidP="00C0291E">
            <w:pPr>
              <w:spacing w:line="276" w:lineRule="auto"/>
              <w:jc w:val="center"/>
              <w:rPr>
                <w:rFonts w:ascii="GHEA Grapalat" w:hAnsi="GHEA Grapalat" w:cs="Sylfaen"/>
                <w:b/>
                <w:sz w:val="24"/>
                <w:szCs w:val="24"/>
                <w:lang w:val="hy-AM" w:eastAsia="en-US"/>
              </w:rPr>
            </w:pPr>
            <w:r w:rsidRPr="00200F95">
              <w:rPr>
                <w:rFonts w:ascii="GHEA Grapalat" w:hAnsi="GHEA Grapalat" w:cs="GHEA Grapalat"/>
                <w:b/>
                <w:bCs/>
                <w:sz w:val="24"/>
                <w:szCs w:val="24"/>
                <w:lang w:val="hy-AM" w:eastAsia="en-US"/>
              </w:rPr>
              <w:t>17.11.2021</w:t>
            </w:r>
            <w:r w:rsidRPr="00200F95">
              <w:rPr>
                <w:rFonts w:ascii="GHEA Grapalat" w:hAnsi="GHEA Grapalat" w:cs="Sylfaen"/>
                <w:b/>
                <w:noProof/>
                <w:sz w:val="24"/>
                <w:szCs w:val="24"/>
                <w:lang w:val="hy-AM" w:eastAsia="en-US"/>
              </w:rPr>
              <w:t xml:space="preserve"> թ.</w:t>
            </w:r>
          </w:p>
        </w:tc>
      </w:tr>
      <w:tr w:rsidR="004C762A" w:rsidRPr="00D276B5" w:rsidTr="00C0291E">
        <w:trPr>
          <w:trHeight w:val="399"/>
        </w:trPr>
        <w:tc>
          <w:tcPr>
            <w:tcW w:w="7484" w:type="dxa"/>
            <w:gridSpan w:val="3"/>
            <w:vMerge/>
            <w:tcBorders>
              <w:top w:val="single" w:sz="4" w:space="0" w:color="auto"/>
              <w:left w:val="single" w:sz="4" w:space="0" w:color="auto"/>
              <w:bottom w:val="single" w:sz="4" w:space="0" w:color="auto"/>
              <w:right w:val="single" w:sz="4" w:space="0" w:color="auto"/>
            </w:tcBorders>
            <w:vAlign w:val="center"/>
            <w:hideMark/>
          </w:tcPr>
          <w:p w:rsidR="004C762A" w:rsidRPr="00200F95" w:rsidRDefault="004C762A" w:rsidP="00C0291E">
            <w:pPr>
              <w:rPr>
                <w:rFonts w:ascii="GHEA Grapalat" w:hAnsi="GHEA Grapalat" w:cs="Sylfaen"/>
                <w:b/>
                <w:sz w:val="24"/>
                <w:szCs w:val="24"/>
                <w:lang w:val="hy-AM" w:eastAsia="en-US"/>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C762A" w:rsidRPr="00200F95" w:rsidRDefault="004C762A" w:rsidP="00C0291E">
            <w:pPr>
              <w:spacing w:line="276" w:lineRule="auto"/>
              <w:ind w:right="-108"/>
              <w:jc w:val="center"/>
              <w:rPr>
                <w:rFonts w:ascii="GHEA Grapalat" w:hAnsi="GHEA Grapalat" w:cs="Sylfaen"/>
                <w:b/>
                <w:sz w:val="24"/>
                <w:szCs w:val="24"/>
                <w:lang w:val="hy-AM" w:eastAsia="en-US"/>
              </w:rPr>
            </w:pPr>
            <w:r w:rsidRPr="00200F95">
              <w:rPr>
                <w:rFonts w:ascii="GHEA Grapalat" w:hAnsi="GHEA Grapalat" w:cs="Sylfaen"/>
                <w:b/>
                <w:noProof/>
                <w:sz w:val="24"/>
                <w:szCs w:val="24"/>
                <w:lang w:val="hy-AM" w:eastAsia="en-US"/>
              </w:rPr>
              <w:t>N ԳՍ//29807-2021</w:t>
            </w:r>
          </w:p>
        </w:tc>
      </w:tr>
      <w:tr w:rsidR="004C762A" w:rsidRPr="00D276B5" w:rsidTr="00C0291E">
        <w:tc>
          <w:tcPr>
            <w:tcW w:w="6349" w:type="dxa"/>
            <w:gridSpan w:val="2"/>
            <w:tcBorders>
              <w:top w:val="single" w:sz="4" w:space="0" w:color="auto"/>
              <w:left w:val="single" w:sz="4" w:space="0" w:color="auto"/>
              <w:bottom w:val="single" w:sz="4" w:space="0" w:color="auto"/>
              <w:right w:val="single" w:sz="4" w:space="0" w:color="auto"/>
            </w:tcBorders>
          </w:tcPr>
          <w:p w:rsidR="004C762A" w:rsidRPr="00200F95" w:rsidRDefault="004C762A" w:rsidP="00C0291E">
            <w:pPr>
              <w:shd w:val="clear" w:color="auto" w:fill="FFFFFF"/>
              <w:rPr>
                <w:rFonts w:ascii="GHEA Grapalat" w:hAnsi="GHEA Grapalat" w:cs="Sylfaen"/>
                <w:bCs/>
                <w:i/>
                <w:sz w:val="24"/>
                <w:szCs w:val="24"/>
                <w:lang w:val="hy-AM"/>
              </w:rPr>
            </w:pPr>
          </w:p>
          <w:p w:rsidR="004C762A" w:rsidRPr="00200F95" w:rsidRDefault="004C762A" w:rsidP="00C0291E">
            <w:pPr>
              <w:ind w:right="180" w:firstLine="862"/>
              <w:rPr>
                <w:rFonts w:ascii="GHEA Grapalat" w:hAnsi="GHEA Grapalat"/>
                <w:sz w:val="24"/>
                <w:szCs w:val="24"/>
                <w:lang w:val="hy-AM"/>
              </w:rPr>
            </w:pPr>
            <w:r w:rsidRPr="00200F95">
              <w:rPr>
                <w:rFonts w:ascii="GHEA Grapalat" w:hAnsi="GHEA Grapalat" w:cs="Sylfaen"/>
                <w:sz w:val="24"/>
                <w:szCs w:val="24"/>
                <w:lang w:val="pt-BR"/>
              </w:rPr>
              <w:t>«</w:t>
            </w:r>
            <w:r w:rsidRPr="00200F95">
              <w:rPr>
                <w:rFonts w:ascii="GHEA Grapalat" w:hAnsi="GHEA Grapalat"/>
                <w:color w:val="000000"/>
                <w:sz w:val="24"/>
                <w:szCs w:val="24"/>
                <w:lang w:val="hy-AM"/>
              </w:rPr>
              <w:t xml:space="preserve">Հայաստանի  Հանրապետության  կառավարության 2017 թվականի փետրվարի 2-ի </w:t>
            </w:r>
            <w:r w:rsidRPr="00200F95">
              <w:rPr>
                <w:rFonts w:ascii="Sylfaen" w:hAnsi="Sylfaen"/>
                <w:color w:val="000000"/>
                <w:sz w:val="24"/>
                <w:szCs w:val="24"/>
                <w:lang w:val="hy-AM"/>
              </w:rPr>
              <w:t> </w:t>
            </w:r>
            <w:r w:rsidRPr="00200F95">
              <w:rPr>
                <w:rFonts w:ascii="GHEA Grapalat" w:hAnsi="GHEA Grapalat"/>
                <w:color w:val="000000"/>
                <w:sz w:val="24"/>
                <w:szCs w:val="24"/>
                <w:lang w:val="hy-AM"/>
              </w:rPr>
              <w:t>N 71-Ա  որոշման մեջ փոփոխություններ կատարելու  մասին</w:t>
            </w:r>
            <w:r w:rsidRPr="00200F95">
              <w:rPr>
                <w:rFonts w:ascii="GHEA Grapalat" w:hAnsi="GHEA Grapalat" w:cs="GHEA Grapalat"/>
                <w:sz w:val="24"/>
                <w:szCs w:val="24"/>
                <w:lang w:val="hy-AM"/>
              </w:rPr>
              <w:t xml:space="preserve">» </w:t>
            </w:r>
            <w:r w:rsidRPr="00200F95">
              <w:rPr>
                <w:rFonts w:ascii="GHEA Grapalat" w:hAnsi="GHEA Grapalat" w:cs="Sylfaen"/>
                <w:sz w:val="24"/>
                <w:szCs w:val="24"/>
                <w:lang w:val="hy-AM"/>
              </w:rPr>
              <w:t xml:space="preserve"> </w:t>
            </w:r>
            <w:r w:rsidRPr="00200F95">
              <w:rPr>
                <w:rFonts w:ascii="GHEA Grapalat" w:hAnsi="GHEA Grapalat"/>
                <w:sz w:val="24"/>
                <w:szCs w:val="24"/>
                <w:lang w:val="hy-AM"/>
              </w:rPr>
              <w:t xml:space="preserve">Հայաստանի Հանրապետության </w:t>
            </w:r>
            <w:r w:rsidRPr="00200F95">
              <w:rPr>
                <w:rFonts w:ascii="GHEA Grapalat" w:hAnsi="GHEA Grapalat"/>
                <w:color w:val="000000"/>
                <w:sz w:val="24"/>
                <w:szCs w:val="24"/>
                <w:lang w:val="hy-AM"/>
              </w:rPr>
              <w:t xml:space="preserve">կառավարության որոշման </w:t>
            </w:r>
            <w:r w:rsidRPr="00200F95">
              <w:rPr>
                <w:rFonts w:ascii="GHEA Grapalat" w:hAnsi="GHEA Grapalat"/>
                <w:sz w:val="24"/>
                <w:szCs w:val="24"/>
                <w:lang w:val="hy-AM"/>
              </w:rPr>
              <w:t>նախագծի (այսուհետ՝ Նախագիծ) վերաբերյալ առաջարկում ենք.</w:t>
            </w:r>
          </w:p>
          <w:p w:rsidR="004C762A" w:rsidRPr="00200F95" w:rsidRDefault="004C762A" w:rsidP="004C762A">
            <w:pPr>
              <w:pStyle w:val="ListParagraph"/>
              <w:numPr>
                <w:ilvl w:val="0"/>
                <w:numId w:val="3"/>
              </w:numPr>
              <w:ind w:left="284"/>
              <w:rPr>
                <w:rFonts w:ascii="GHEA Grapalat" w:hAnsi="GHEA Grapalat"/>
                <w:sz w:val="24"/>
                <w:szCs w:val="24"/>
                <w:lang w:val="hy-AM"/>
              </w:rPr>
            </w:pPr>
            <w:r w:rsidRPr="00200F95">
              <w:rPr>
                <w:rFonts w:ascii="GHEA Grapalat" w:hAnsi="GHEA Grapalat"/>
                <w:sz w:val="24"/>
                <w:szCs w:val="24"/>
                <w:lang w:val="hy-AM"/>
              </w:rPr>
              <w:t xml:space="preserve"> Նախագծի վերնագրում ավելացնել «լրացում» բառը՝ հիմք ընդունելով  «Նորմատիվ իրավական ակտերի մասին» ՀՀ օրենքի 12-րդ հոդվածի 1-ին մասը,</w:t>
            </w:r>
          </w:p>
          <w:p w:rsidR="004C762A" w:rsidRPr="00200F95" w:rsidRDefault="004C762A" w:rsidP="00C0291E">
            <w:pPr>
              <w:spacing w:line="276" w:lineRule="auto"/>
              <w:ind w:firstLine="720"/>
              <w:rPr>
                <w:rFonts w:ascii="GHEA Grapalat" w:hAnsi="GHEA Grapalat" w:cs="Sylfaen"/>
                <w:b/>
                <w:sz w:val="24"/>
                <w:szCs w:val="24"/>
                <w:lang w:val="hy-AM"/>
              </w:rPr>
            </w:pPr>
          </w:p>
        </w:tc>
        <w:tc>
          <w:tcPr>
            <w:tcW w:w="3971" w:type="dxa"/>
            <w:gridSpan w:val="3"/>
            <w:tcBorders>
              <w:top w:val="single" w:sz="4" w:space="0" w:color="auto"/>
              <w:left w:val="single" w:sz="4" w:space="0" w:color="auto"/>
              <w:bottom w:val="single" w:sz="4" w:space="0" w:color="auto"/>
              <w:right w:val="single" w:sz="4" w:space="0" w:color="auto"/>
            </w:tcBorders>
          </w:tcPr>
          <w:p w:rsidR="004C762A" w:rsidRPr="00200F95" w:rsidRDefault="004C762A" w:rsidP="00C0291E">
            <w:pPr>
              <w:shd w:val="clear" w:color="auto" w:fill="FFFFFF"/>
              <w:spacing w:line="276" w:lineRule="auto"/>
              <w:rPr>
                <w:rFonts w:ascii="GHEA Grapalat" w:hAnsi="GHEA Grapalat"/>
                <w:color w:val="000000"/>
                <w:sz w:val="24"/>
                <w:szCs w:val="24"/>
                <w:lang w:val="hy-AM"/>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left"/>
              <w:rPr>
                <w:rFonts w:ascii="GHEA Grapalat" w:hAnsi="GHEA Grapalat" w:cs="Sylfaen"/>
                <w:b/>
                <w:sz w:val="24"/>
                <w:szCs w:val="24"/>
                <w:lang w:val="hy-AM" w:eastAsia="en-US"/>
              </w:rPr>
            </w:pPr>
          </w:p>
          <w:p w:rsidR="004C762A" w:rsidRPr="00200F95" w:rsidRDefault="004C762A" w:rsidP="00C0291E">
            <w:pPr>
              <w:shd w:val="clear" w:color="auto" w:fill="FFFFFF"/>
              <w:jc w:val="center"/>
              <w:rPr>
                <w:rFonts w:ascii="GHEA Grapalat" w:hAnsi="GHEA Grapalat" w:cs="Sylfaen"/>
                <w:b/>
                <w:sz w:val="24"/>
                <w:szCs w:val="24"/>
                <w:lang w:val="hy-AM" w:eastAsia="en-US"/>
              </w:rPr>
            </w:pPr>
            <w:r w:rsidRPr="00200F95">
              <w:rPr>
                <w:rFonts w:ascii="GHEA Grapalat" w:hAnsi="GHEA Grapalat" w:cs="Sylfaen"/>
                <w:b/>
                <w:sz w:val="24"/>
                <w:szCs w:val="24"/>
                <w:lang w:val="hy-AM" w:eastAsia="en-US"/>
              </w:rPr>
              <w:t>Ընդունվել է</w:t>
            </w:r>
          </w:p>
        </w:tc>
      </w:tr>
      <w:tr w:rsidR="004C762A" w:rsidRPr="00277E38" w:rsidTr="00C0291E">
        <w:tc>
          <w:tcPr>
            <w:tcW w:w="6349" w:type="dxa"/>
            <w:gridSpan w:val="2"/>
            <w:tcBorders>
              <w:top w:val="single" w:sz="4" w:space="0" w:color="auto"/>
              <w:left w:val="single" w:sz="4" w:space="0" w:color="auto"/>
              <w:bottom w:val="single" w:sz="4" w:space="0" w:color="auto"/>
              <w:right w:val="single" w:sz="4" w:space="0" w:color="auto"/>
            </w:tcBorders>
          </w:tcPr>
          <w:p w:rsidR="004C762A" w:rsidRPr="00277E38" w:rsidRDefault="004C762A" w:rsidP="004C762A">
            <w:pPr>
              <w:pStyle w:val="ListParagraph"/>
              <w:numPr>
                <w:ilvl w:val="0"/>
                <w:numId w:val="3"/>
              </w:numPr>
              <w:ind w:left="284"/>
              <w:rPr>
                <w:rFonts w:ascii="GHEA Grapalat" w:hAnsi="GHEA Grapalat" w:cs="Sylfaen"/>
                <w:bCs/>
                <w:i/>
                <w:sz w:val="24"/>
                <w:szCs w:val="24"/>
                <w:lang w:val="hy-AM"/>
              </w:rPr>
            </w:pPr>
            <w:r w:rsidRPr="00200F95">
              <w:rPr>
                <w:rFonts w:ascii="GHEA Grapalat" w:hAnsi="GHEA Grapalat"/>
                <w:sz w:val="24"/>
                <w:szCs w:val="24"/>
                <w:lang w:val="hy-AM"/>
              </w:rPr>
              <w:t xml:space="preserve">Նախագծի նախաբանից հանել Հայաստանի Հանրապետության քաղաքացիական օրենսգրքի 685-րդ, «Պետական ոչ առևտրային կազմակերպությունների մասին» Հայաստանի Հանրապետության օրենքի 5-րդ և 13-րդ հոդվածներին կատարված հղումները, քանի որ </w:t>
            </w:r>
            <w:r w:rsidRPr="00200F95">
              <w:rPr>
                <w:rFonts w:ascii="GHEA Grapalat" w:hAnsi="GHEA Grapalat"/>
                <w:sz w:val="24"/>
                <w:szCs w:val="24"/>
                <w:lang w:val="hy-AM"/>
              </w:rPr>
              <w:lastRenderedPageBreak/>
              <w:t>հիմնական նորմատիվ իրավական ակտում արդեն իսկ կատարված են նշված հղումները,</w:t>
            </w:r>
          </w:p>
          <w:p w:rsidR="004C762A" w:rsidRPr="00277E38" w:rsidRDefault="004C762A" w:rsidP="00C0291E">
            <w:pPr>
              <w:pStyle w:val="ListParagraph"/>
              <w:ind w:left="284"/>
              <w:rPr>
                <w:rFonts w:ascii="GHEA Grapalat" w:hAnsi="GHEA Grapalat" w:cs="Sylfaen"/>
                <w:bCs/>
                <w:i/>
                <w:sz w:val="24"/>
                <w:szCs w:val="24"/>
                <w:lang w:val="hy-AM"/>
              </w:rPr>
            </w:pPr>
          </w:p>
          <w:p w:rsidR="004C762A" w:rsidRPr="00200F95" w:rsidRDefault="004C762A" w:rsidP="00C0291E">
            <w:pPr>
              <w:pStyle w:val="ListParagraph"/>
              <w:ind w:left="284"/>
              <w:rPr>
                <w:rFonts w:ascii="GHEA Grapalat" w:hAnsi="GHEA Grapalat" w:cs="Sylfaen"/>
                <w:bCs/>
                <w:i/>
                <w:sz w:val="24"/>
                <w:szCs w:val="24"/>
                <w:lang w:val="hy-AM"/>
              </w:rPr>
            </w:pPr>
            <w:r w:rsidRPr="00200F95">
              <w:rPr>
                <w:rFonts w:ascii="GHEA Grapalat" w:hAnsi="GHEA Grapalat"/>
                <w:sz w:val="24"/>
                <w:szCs w:val="24"/>
                <w:lang w:val="hy-AM"/>
              </w:rPr>
              <w:t>նախաբանից հանել նաև «Նորմատիվ իրավական ակտերի մասին» ՀՀ օրենքի 33-րդ հոդվածի 2-րդ մասին կատարված հղումը, քանի որ Նախագծի հետ առնչություն չունի,</w:t>
            </w:r>
          </w:p>
        </w:tc>
        <w:tc>
          <w:tcPr>
            <w:tcW w:w="3971" w:type="dxa"/>
            <w:gridSpan w:val="3"/>
            <w:tcBorders>
              <w:top w:val="single" w:sz="4" w:space="0" w:color="auto"/>
              <w:left w:val="single" w:sz="4" w:space="0" w:color="auto"/>
              <w:bottom w:val="single" w:sz="4" w:space="0" w:color="auto"/>
              <w:right w:val="single" w:sz="4" w:space="0" w:color="auto"/>
            </w:tcBorders>
          </w:tcPr>
          <w:p w:rsidR="004C762A" w:rsidRDefault="004C762A" w:rsidP="00C0291E">
            <w:pPr>
              <w:shd w:val="clear" w:color="auto" w:fill="FFFFFF"/>
              <w:tabs>
                <w:tab w:val="left" w:pos="2868"/>
              </w:tabs>
              <w:jc w:val="center"/>
              <w:rPr>
                <w:rFonts w:ascii="GHEA Grapalat" w:hAnsi="GHEA Grapalat"/>
                <w:b/>
                <w:bCs/>
                <w:sz w:val="24"/>
                <w:szCs w:val="24"/>
                <w:lang w:val="hy-AM"/>
              </w:rPr>
            </w:pPr>
            <w:r>
              <w:rPr>
                <w:rFonts w:ascii="GHEA Grapalat" w:hAnsi="GHEA Grapalat"/>
                <w:b/>
                <w:bCs/>
                <w:sz w:val="24"/>
                <w:szCs w:val="24"/>
                <w:lang w:val="hy-AM"/>
              </w:rPr>
              <w:lastRenderedPageBreak/>
              <w:t>Չի ընդունվում</w:t>
            </w:r>
          </w:p>
          <w:p w:rsidR="004C762A" w:rsidRPr="00C911F7" w:rsidRDefault="004C762A" w:rsidP="00C0291E">
            <w:pPr>
              <w:spacing w:line="276" w:lineRule="auto"/>
              <w:contextualSpacing/>
              <w:rPr>
                <w:rFonts w:ascii="Sylfaen" w:hAnsi="Sylfaen"/>
                <w:lang w:val="hy-AM"/>
              </w:rPr>
            </w:pPr>
            <w:r w:rsidRPr="00277E38">
              <w:rPr>
                <w:rFonts w:ascii="GHEA Grapalat" w:hAnsi="GHEA Grapalat"/>
                <w:bCs/>
                <w:sz w:val="24"/>
                <w:szCs w:val="24"/>
                <w:lang w:val="hy-AM"/>
              </w:rPr>
              <w:t xml:space="preserve">Համաձայն ՀՀ վարչապետի </w:t>
            </w:r>
            <w:r w:rsidRPr="00277E38">
              <w:rPr>
                <w:rFonts w:ascii="Calibri Cyr" w:hAnsi="Calibri Cyr" w:cs="Calibri Cyr"/>
                <w:sz w:val="24"/>
                <w:szCs w:val="24"/>
                <w:lang w:val="hy-AM"/>
              </w:rPr>
              <w:t xml:space="preserve">№ </w:t>
            </w:r>
            <w:r w:rsidRPr="00277E38">
              <w:rPr>
                <w:rFonts w:ascii="GHEA Grapalat" w:hAnsi="GHEA Grapalat"/>
                <w:sz w:val="24"/>
                <w:szCs w:val="24"/>
                <w:lang w:val="hy-AM"/>
              </w:rPr>
              <w:t>02/10.3/37766-2021 հանձնարարականի կից Տեղեկանքի 3-րդ կետի {մեջբերում՝</w:t>
            </w:r>
            <w:r>
              <w:rPr>
                <w:rFonts w:ascii="GHEA Grapalat" w:hAnsi="GHEA Grapalat"/>
                <w:b/>
                <w:sz w:val="24"/>
                <w:szCs w:val="24"/>
                <w:lang w:val="hy-AM"/>
              </w:rPr>
              <w:t xml:space="preserve"> </w:t>
            </w:r>
            <w:r w:rsidRPr="00200F95">
              <w:rPr>
                <w:rFonts w:ascii="GHEA Grapalat" w:hAnsi="GHEA Grapalat"/>
                <w:sz w:val="24"/>
                <w:szCs w:val="24"/>
                <w:lang w:val="hy-AM"/>
              </w:rPr>
              <w:t>«</w:t>
            </w:r>
            <w:r w:rsidRPr="004F2D5B">
              <w:rPr>
                <w:rFonts w:ascii="GHEA Grapalat" w:hAnsi="GHEA Grapalat"/>
                <w:sz w:val="24"/>
                <w:szCs w:val="24"/>
                <w:lang w:val="hy-AM"/>
              </w:rPr>
              <w:t xml:space="preserve">Որևէ իրավական ակտում փոփոխություն կամ </w:t>
            </w:r>
            <w:r w:rsidRPr="004F2D5B">
              <w:rPr>
                <w:rFonts w:ascii="GHEA Grapalat" w:hAnsi="GHEA Grapalat"/>
                <w:sz w:val="24"/>
                <w:szCs w:val="24"/>
                <w:lang w:val="hy-AM"/>
              </w:rPr>
              <w:lastRenderedPageBreak/>
              <w:t>լրացում կատարելու համար նույնպես անհրաժեշտ է կատարվող վերանայումների բովանդակությանը համարժեք լիազորող նորմի առկայություն</w:t>
            </w:r>
            <w:r w:rsidRPr="00200F95">
              <w:rPr>
                <w:rFonts w:ascii="GHEA Grapalat" w:hAnsi="GHEA Grapalat"/>
                <w:sz w:val="24"/>
                <w:szCs w:val="24"/>
                <w:lang w:val="hy-AM"/>
              </w:rPr>
              <w:t>»</w:t>
            </w:r>
            <w:r>
              <w:rPr>
                <w:rFonts w:ascii="GHEA Grapalat" w:hAnsi="GHEA Grapalat"/>
                <w:sz w:val="24"/>
                <w:szCs w:val="24"/>
                <w:lang w:val="hy-AM"/>
              </w:rPr>
              <w:t>),</w:t>
            </w:r>
          </w:p>
          <w:p w:rsidR="004C762A" w:rsidRPr="00277E38" w:rsidRDefault="004C762A" w:rsidP="00C0291E">
            <w:pPr>
              <w:shd w:val="clear" w:color="auto" w:fill="FFFFFF"/>
              <w:tabs>
                <w:tab w:val="left" w:pos="1117"/>
                <w:tab w:val="left" w:pos="2868"/>
              </w:tabs>
              <w:rPr>
                <w:rFonts w:ascii="GHEA Grapalat" w:hAnsi="GHEA Grapalat"/>
                <w:b/>
                <w:color w:val="000000"/>
                <w:sz w:val="24"/>
                <w:szCs w:val="24"/>
                <w:lang w:val="hy-AM"/>
              </w:rPr>
            </w:pPr>
            <w:r>
              <w:rPr>
                <w:rFonts w:ascii="GHEA Grapalat" w:hAnsi="GHEA Grapalat"/>
                <w:color w:val="000000"/>
                <w:sz w:val="24"/>
                <w:szCs w:val="24"/>
                <w:lang w:val="hy-AM"/>
              </w:rPr>
              <w:tab/>
            </w:r>
            <w:r w:rsidRPr="00277E38">
              <w:rPr>
                <w:rFonts w:ascii="GHEA Grapalat" w:hAnsi="GHEA Grapalat"/>
                <w:b/>
                <w:color w:val="000000"/>
                <w:sz w:val="24"/>
                <w:szCs w:val="24"/>
                <w:lang w:val="hy-AM"/>
              </w:rPr>
              <w:t>Ընդունվել է</w:t>
            </w:r>
          </w:p>
        </w:tc>
      </w:tr>
      <w:tr w:rsidR="004C762A" w:rsidRPr="00D276B5" w:rsidTr="00C0291E">
        <w:tc>
          <w:tcPr>
            <w:tcW w:w="6349" w:type="dxa"/>
            <w:gridSpan w:val="2"/>
            <w:tcBorders>
              <w:top w:val="single" w:sz="4" w:space="0" w:color="auto"/>
              <w:left w:val="single" w:sz="4" w:space="0" w:color="auto"/>
              <w:bottom w:val="single" w:sz="4" w:space="0" w:color="auto"/>
              <w:right w:val="single" w:sz="4" w:space="0" w:color="auto"/>
            </w:tcBorders>
          </w:tcPr>
          <w:p w:rsidR="004C762A" w:rsidRPr="00200F95" w:rsidRDefault="004C762A" w:rsidP="004C762A">
            <w:pPr>
              <w:pStyle w:val="ListParagraph"/>
              <w:numPr>
                <w:ilvl w:val="0"/>
                <w:numId w:val="3"/>
              </w:numPr>
              <w:ind w:left="284"/>
              <w:rPr>
                <w:rFonts w:ascii="GHEA Grapalat" w:hAnsi="GHEA Grapalat" w:cs="Sylfaen"/>
                <w:bCs/>
                <w:i/>
                <w:sz w:val="24"/>
                <w:szCs w:val="24"/>
                <w:lang w:val="hy-AM"/>
              </w:rPr>
            </w:pPr>
            <w:r w:rsidRPr="00200F95">
              <w:rPr>
                <w:rFonts w:ascii="GHEA Grapalat" w:hAnsi="GHEA Grapalat"/>
                <w:sz w:val="24"/>
                <w:szCs w:val="24"/>
                <w:lang w:val="hy-AM"/>
              </w:rPr>
              <w:lastRenderedPageBreak/>
              <w:t xml:space="preserve">Նախագծի 1-ին կետի 1-ին ենթակետում «Տարածքային» բառից առաջ լրացնել «Հայաստանի Հանրապետության» բառերը, իսկ </w:t>
            </w:r>
            <w:r w:rsidRPr="00200F95">
              <w:rPr>
                <w:rFonts w:ascii="GHEA Grapalat" w:hAnsi="GHEA Grapalat"/>
                <w:color w:val="000000"/>
                <w:sz w:val="24"/>
                <w:szCs w:val="24"/>
                <w:lang w:val="hy-AM"/>
              </w:rPr>
              <w:t>«(այսուհետ՝ Կոմիտե)» բառերը հանել,</w:t>
            </w:r>
          </w:p>
        </w:tc>
        <w:tc>
          <w:tcPr>
            <w:tcW w:w="3971" w:type="dxa"/>
            <w:gridSpan w:val="3"/>
            <w:tcBorders>
              <w:top w:val="single" w:sz="4" w:space="0" w:color="auto"/>
              <w:left w:val="single" w:sz="4" w:space="0" w:color="auto"/>
              <w:bottom w:val="single" w:sz="4" w:space="0" w:color="auto"/>
              <w:right w:val="single" w:sz="4" w:space="0" w:color="auto"/>
            </w:tcBorders>
          </w:tcPr>
          <w:p w:rsidR="004C762A" w:rsidRPr="00200F95" w:rsidRDefault="004C762A" w:rsidP="00C0291E">
            <w:pPr>
              <w:shd w:val="clear" w:color="auto" w:fill="FFFFFF"/>
              <w:spacing w:line="276" w:lineRule="auto"/>
              <w:jc w:val="center"/>
              <w:rPr>
                <w:rFonts w:ascii="GHEA Grapalat" w:hAnsi="GHEA Grapalat"/>
                <w:b/>
                <w:color w:val="000000"/>
                <w:sz w:val="24"/>
                <w:szCs w:val="24"/>
                <w:lang w:val="hy-AM"/>
              </w:rPr>
            </w:pPr>
            <w:r w:rsidRPr="00200F95">
              <w:rPr>
                <w:rFonts w:ascii="GHEA Grapalat" w:hAnsi="GHEA Grapalat"/>
                <w:b/>
                <w:color w:val="000000"/>
                <w:sz w:val="24"/>
                <w:szCs w:val="24"/>
                <w:lang w:val="hy-AM"/>
              </w:rPr>
              <w:t>Ընդունվել է</w:t>
            </w:r>
          </w:p>
        </w:tc>
      </w:tr>
      <w:tr w:rsidR="004C762A" w:rsidRPr="005535DD" w:rsidTr="00C0291E">
        <w:tc>
          <w:tcPr>
            <w:tcW w:w="6349" w:type="dxa"/>
            <w:gridSpan w:val="2"/>
            <w:tcBorders>
              <w:top w:val="single" w:sz="4" w:space="0" w:color="auto"/>
              <w:left w:val="single" w:sz="4" w:space="0" w:color="auto"/>
              <w:bottom w:val="single" w:sz="4" w:space="0" w:color="auto"/>
              <w:right w:val="single" w:sz="4" w:space="0" w:color="auto"/>
            </w:tcBorders>
          </w:tcPr>
          <w:p w:rsidR="004C762A" w:rsidRPr="00200F95" w:rsidRDefault="004C762A" w:rsidP="004C762A">
            <w:pPr>
              <w:pStyle w:val="ListParagraph"/>
              <w:numPr>
                <w:ilvl w:val="0"/>
                <w:numId w:val="3"/>
              </w:numPr>
              <w:ind w:left="284"/>
              <w:rPr>
                <w:rFonts w:ascii="GHEA Grapalat" w:hAnsi="GHEA Grapalat"/>
                <w:sz w:val="24"/>
                <w:szCs w:val="24"/>
                <w:lang w:val="hy-AM"/>
              </w:rPr>
            </w:pPr>
            <w:r w:rsidRPr="00200F95">
              <w:rPr>
                <w:rFonts w:ascii="GHEA Grapalat" w:hAnsi="GHEA Grapalat"/>
                <w:sz w:val="24"/>
                <w:szCs w:val="24"/>
                <w:lang w:val="hy-AM"/>
              </w:rPr>
              <w:t>Նախագծի 1-ին կետի 3-րդ ենթակետում նշված «ՀՀ» հապավումը փոխարինել «Հայաստանի Հանրապետության» բառերով,</w:t>
            </w:r>
            <w:r w:rsidRPr="00200F95">
              <w:rPr>
                <w:rFonts w:ascii="GHEA Grapalat" w:hAnsi="GHEA Grapalat"/>
                <w:color w:val="000000"/>
                <w:sz w:val="24"/>
                <w:szCs w:val="24"/>
                <w:lang w:val="hy-AM"/>
              </w:rPr>
              <w:t xml:space="preserve"> իսկ «ՀՀ կրթության, գիտության, մշակույթի և սպորտի նախարարության» բառերց հետո լրացնել «բառերը։» բառը,</w:t>
            </w:r>
          </w:p>
          <w:p w:rsidR="004C762A" w:rsidRPr="00200F95" w:rsidRDefault="004C762A" w:rsidP="00C0291E">
            <w:pPr>
              <w:pStyle w:val="ListParagraph"/>
              <w:ind w:left="284"/>
              <w:rPr>
                <w:rFonts w:ascii="GHEA Grapalat" w:hAnsi="GHEA Grapalat" w:cs="Sylfaen"/>
                <w:bCs/>
                <w:i/>
                <w:sz w:val="24"/>
                <w:szCs w:val="24"/>
                <w:lang w:val="hy-AM"/>
              </w:rPr>
            </w:pPr>
          </w:p>
        </w:tc>
        <w:tc>
          <w:tcPr>
            <w:tcW w:w="3971" w:type="dxa"/>
            <w:gridSpan w:val="3"/>
            <w:tcBorders>
              <w:top w:val="single" w:sz="4" w:space="0" w:color="auto"/>
              <w:left w:val="single" w:sz="4" w:space="0" w:color="auto"/>
              <w:bottom w:val="single" w:sz="4" w:space="0" w:color="auto"/>
              <w:right w:val="single" w:sz="4" w:space="0" w:color="auto"/>
            </w:tcBorders>
          </w:tcPr>
          <w:p w:rsidR="004C762A" w:rsidRPr="00200F95" w:rsidRDefault="004C762A" w:rsidP="00C0291E">
            <w:pPr>
              <w:jc w:val="center"/>
              <w:rPr>
                <w:rFonts w:ascii="GHEA Grapalat" w:hAnsi="GHEA Grapalat"/>
                <w:b/>
                <w:sz w:val="24"/>
                <w:szCs w:val="24"/>
                <w:lang w:val="hy-AM"/>
              </w:rPr>
            </w:pPr>
            <w:r w:rsidRPr="00200F95">
              <w:rPr>
                <w:rFonts w:ascii="GHEA Grapalat" w:hAnsi="GHEA Grapalat"/>
                <w:b/>
                <w:sz w:val="24"/>
                <w:szCs w:val="24"/>
                <w:lang w:val="hy-AM"/>
              </w:rPr>
              <w:t>Չի ընդունվել</w:t>
            </w:r>
          </w:p>
          <w:p w:rsidR="004C762A" w:rsidRPr="00200F95" w:rsidRDefault="004C762A" w:rsidP="00C0291E">
            <w:pPr>
              <w:pStyle w:val="BodyText"/>
              <w:spacing w:line="360" w:lineRule="auto"/>
              <w:ind w:firstLine="30"/>
              <w:rPr>
                <w:rFonts w:ascii="GHEA Grapalat" w:hAnsi="GHEA Grapalat"/>
                <w:color w:val="000000"/>
                <w:lang w:val="hy-AM"/>
              </w:rPr>
            </w:pPr>
            <w:r>
              <w:rPr>
                <w:rFonts w:ascii="GHEA Grapalat" w:hAnsi="GHEA Grapalat" w:cs="Sylfaen"/>
                <w:noProof/>
                <w:lang w:val="hy-AM"/>
              </w:rPr>
              <w:t xml:space="preserve">                    </w:t>
            </w:r>
            <w:r w:rsidRPr="00200F95">
              <w:rPr>
                <w:rFonts w:ascii="GHEA Grapalat" w:hAnsi="GHEA Grapalat" w:cs="Sylfaen"/>
                <w:noProof/>
                <w:lang w:val="hy-AM"/>
              </w:rPr>
              <w:t>Հայաստանի Հանրապետության</w:t>
            </w:r>
            <w:r w:rsidRPr="00200F95">
              <w:rPr>
                <w:rFonts w:ascii="GHEA Grapalat" w:hAnsi="GHEA Grapalat" w:cs="GHEA Grapalat"/>
                <w:lang w:val="hy-AM"/>
              </w:rPr>
              <w:t xml:space="preserve"> կրթության, գիտության, մշակույթի և սպորտի  նախարարի 2019թ. սեպտեմբերի 23-ի Հ.14-Ն հրամանով հաստատված </w:t>
            </w:r>
            <w:r w:rsidRPr="00200F95">
              <w:rPr>
                <w:rFonts w:ascii="GHEA Grapalat" w:eastAsia="SimSun" w:hAnsi="GHEA Grapalat" w:cs="Sylfaen"/>
                <w:lang w:val="hy-AM"/>
              </w:rPr>
              <w:t>ՀՀ կրթության, գիտության, մշակույթի և սպորտի նախարարության «Տեխնիկական ստեղծագործական հանրապետական կենտրոն» պետական ոչ առևտրային կազմակերպության</w:t>
            </w:r>
            <w:r w:rsidRPr="00200F95">
              <w:rPr>
                <w:rFonts w:ascii="GHEA Grapalat" w:hAnsi="GHEA Grapalat" w:cs="GHEA Grapalat"/>
                <w:lang w:val="hy-AM"/>
              </w:rPr>
              <w:t xml:space="preserve"> կանոնադրության 1-ին և  21-րդ կետի </w:t>
            </w:r>
            <w:r w:rsidRPr="00200F95">
              <w:rPr>
                <w:rFonts w:ascii="GHEA Grapalat" w:eastAsia="SimSun" w:hAnsi="GHEA Grapalat" w:cs="Sylfaen"/>
                <w:lang w:val="hy-AM"/>
              </w:rPr>
              <w:t xml:space="preserve">Հայաստանի </w:t>
            </w:r>
            <w:r w:rsidRPr="00200F95">
              <w:rPr>
                <w:rFonts w:ascii="GHEA Grapalat" w:eastAsia="SimSun" w:hAnsi="GHEA Grapalat" w:cs="Sylfaen"/>
                <w:lang w:val="hy-AM"/>
              </w:rPr>
              <w:lastRenderedPageBreak/>
              <w:t>Հանրապետության կրթության, գիտության, մշակույթի և սպորտի նախարարության «Տեխնիկական ստեղծագործական հանրապետական կենտրոն» պետական ոչ առևտրային կազմակերպության</w:t>
            </w:r>
            <w:r w:rsidRPr="00200F95">
              <w:rPr>
                <w:rFonts w:ascii="GHEA Grapalat" w:hAnsi="GHEA Grapalat" w:cs="GHEA Grapalat"/>
                <w:lang w:val="hy-AM"/>
              </w:rPr>
              <w:t xml:space="preserve"> անվանումը </w:t>
            </w:r>
            <w:r w:rsidRPr="00200F95">
              <w:rPr>
                <w:rFonts w:ascii="GHEA Grapalat" w:hAnsi="GHEA Grapalat" w:cs="Sylfaen"/>
                <w:noProof/>
                <w:lang w:val="hy-AM"/>
              </w:rPr>
              <w:t>«</w:t>
            </w:r>
            <w:r w:rsidRPr="00200F95">
              <w:rPr>
                <w:rFonts w:ascii="GHEA Grapalat" w:eastAsia="SimSun" w:hAnsi="GHEA Grapalat" w:cs="Sylfaen"/>
                <w:lang w:val="hy-AM"/>
              </w:rPr>
              <w:t>ՀՀ կրթության, գիտության, մշակույթի և սպորտի նախարարության «Տեխնիկական ստեղծագործական հանրապետական կենտրոն» պետական ոչ առևտրային կազմակերպություն</w:t>
            </w:r>
            <w:r w:rsidRPr="00200F95">
              <w:rPr>
                <w:rFonts w:ascii="GHEA Grapalat" w:hAnsi="GHEA Grapalat" w:cs="Sylfaen"/>
                <w:noProof/>
                <w:lang w:val="hy-AM"/>
              </w:rPr>
              <w:t xml:space="preserve"> է</w:t>
            </w:r>
            <w:r w:rsidRPr="00200F95">
              <w:rPr>
                <w:rFonts w:ascii="GHEA Grapalat" w:hAnsi="GHEA Grapalat"/>
                <w:lang w:val="hy-AM"/>
              </w:rPr>
              <w:t xml:space="preserve"> </w:t>
            </w:r>
            <w:r w:rsidRPr="00200F95">
              <w:rPr>
                <w:rFonts w:ascii="GHEA Grapalat" w:hAnsi="GHEA Grapalat" w:cs="GHEA Grapalat"/>
                <w:lang w:val="hy-AM"/>
              </w:rPr>
              <w:t>(</w:t>
            </w:r>
            <w:r w:rsidRPr="00200F95">
              <w:rPr>
                <w:rFonts w:ascii="GHEA Grapalat" w:hAnsi="GHEA Grapalat"/>
                <w:lang w:val="hy-AM"/>
              </w:rPr>
              <w:t xml:space="preserve">պետական գրանցման համարը՝ </w:t>
            </w:r>
            <w:r w:rsidRPr="00200F95">
              <w:rPr>
                <w:rFonts w:ascii="GHEA Grapalat" w:hAnsi="GHEA Grapalat"/>
                <w:bCs/>
                <w:color w:val="000000"/>
                <w:lang w:val="hy-AM"/>
              </w:rPr>
              <w:t>290.210.02861</w:t>
            </w:r>
            <w:r w:rsidRPr="00200F95">
              <w:rPr>
                <w:rFonts w:ascii="Georgia" w:hAnsi="Georgia"/>
                <w:bCs/>
                <w:color w:val="000000"/>
                <w:lang w:val="hy-AM"/>
              </w:rPr>
              <w:t> </w:t>
            </w:r>
            <w:r w:rsidRPr="00200F95">
              <w:rPr>
                <w:rFonts w:ascii="GHEA Grapalat" w:hAnsi="GHEA Grapalat"/>
                <w:lang w:val="hy-AM"/>
              </w:rPr>
              <w:t xml:space="preserve"> </w:t>
            </w:r>
            <w:r w:rsidRPr="00200F95">
              <w:rPr>
                <w:rFonts w:ascii="GHEA Grapalat" w:hAnsi="GHEA Grapalat" w:cs="GHEA Grapalat"/>
                <w:lang w:val="hy-AM"/>
              </w:rPr>
              <w:t>)</w:t>
            </w:r>
            <w:r w:rsidRPr="00200F95">
              <w:rPr>
                <w:rFonts w:ascii="GHEA Grapalat" w:hAnsi="GHEA Grapalat"/>
                <w:lang w:val="hy-AM"/>
              </w:rPr>
              <w:t xml:space="preserve">: </w:t>
            </w:r>
          </w:p>
        </w:tc>
      </w:tr>
      <w:tr w:rsidR="004C762A" w:rsidRPr="00D276B5" w:rsidTr="00C0291E">
        <w:tc>
          <w:tcPr>
            <w:tcW w:w="6349" w:type="dxa"/>
            <w:gridSpan w:val="2"/>
            <w:tcBorders>
              <w:top w:val="single" w:sz="4" w:space="0" w:color="auto"/>
              <w:left w:val="single" w:sz="4" w:space="0" w:color="auto"/>
              <w:bottom w:val="single" w:sz="4" w:space="0" w:color="auto"/>
              <w:right w:val="single" w:sz="4" w:space="0" w:color="auto"/>
            </w:tcBorders>
          </w:tcPr>
          <w:p w:rsidR="004C762A" w:rsidRPr="00200F95" w:rsidRDefault="004C762A" w:rsidP="004C762A">
            <w:pPr>
              <w:pStyle w:val="ListParagraph"/>
              <w:numPr>
                <w:ilvl w:val="0"/>
                <w:numId w:val="3"/>
              </w:numPr>
              <w:ind w:left="284"/>
              <w:rPr>
                <w:rFonts w:ascii="GHEA Grapalat" w:hAnsi="GHEA Grapalat"/>
                <w:sz w:val="24"/>
                <w:szCs w:val="24"/>
                <w:lang w:val="hy-AM"/>
              </w:rPr>
            </w:pPr>
            <w:r w:rsidRPr="00200F95">
              <w:rPr>
                <w:rFonts w:ascii="GHEA Grapalat" w:hAnsi="GHEA Grapalat"/>
                <w:sz w:val="24"/>
                <w:szCs w:val="24"/>
                <w:lang w:val="hy-AM"/>
              </w:rPr>
              <w:lastRenderedPageBreak/>
              <w:t>Նախագծի 2-րդ կետը շարադրել հետևյալ խմբագրությամբ.</w:t>
            </w:r>
          </w:p>
          <w:p w:rsidR="004C762A" w:rsidRPr="00200F95" w:rsidRDefault="004C762A" w:rsidP="00C0291E">
            <w:pPr>
              <w:pStyle w:val="ListParagraph"/>
              <w:ind w:left="284"/>
              <w:rPr>
                <w:rFonts w:ascii="GHEA Grapalat" w:hAnsi="GHEA Grapalat"/>
                <w:sz w:val="24"/>
                <w:szCs w:val="24"/>
                <w:lang w:val="hy-AM"/>
              </w:rPr>
            </w:pPr>
            <w:r w:rsidRPr="00200F95">
              <w:rPr>
                <w:rFonts w:ascii="GHEA Grapalat" w:hAnsi="GHEA Grapalat"/>
                <w:sz w:val="24"/>
                <w:szCs w:val="24"/>
                <w:lang w:val="hy-AM"/>
              </w:rPr>
              <w:t xml:space="preserve">«2.  Պետական գույքի կառավարման կոմիտեի նախագահին՝ </w:t>
            </w:r>
          </w:p>
          <w:p w:rsidR="004C762A" w:rsidRPr="00200F95" w:rsidRDefault="004C762A" w:rsidP="00C0291E">
            <w:pPr>
              <w:pStyle w:val="norm"/>
              <w:spacing w:line="360" w:lineRule="auto"/>
              <w:ind w:left="284" w:firstLine="0"/>
              <w:rPr>
                <w:rFonts w:ascii="GHEA Grapalat" w:eastAsia="SimSun" w:hAnsi="GHEA Grapalat" w:cs="GHEA Grapalat"/>
                <w:sz w:val="24"/>
                <w:szCs w:val="24"/>
                <w:lang w:val="hy-AM"/>
              </w:rPr>
            </w:pPr>
            <w:r>
              <w:rPr>
                <w:rFonts w:ascii="GHEA Grapalat" w:hAnsi="GHEA Grapalat"/>
                <w:sz w:val="24"/>
                <w:szCs w:val="24"/>
                <w:lang w:val="hy-AM"/>
              </w:rPr>
              <w:t>1)</w:t>
            </w:r>
            <w:r w:rsidRPr="00200F95">
              <w:rPr>
                <w:rFonts w:ascii="GHEA Grapalat" w:hAnsi="GHEA Grapalat"/>
                <w:sz w:val="24"/>
                <w:szCs w:val="24"/>
                <w:lang w:val="hy-AM"/>
              </w:rPr>
              <w:t xml:space="preserve">սույն որոշումն ուժի մեջ մտնելուց հետո, երկամսյա ժամկետում, </w:t>
            </w:r>
            <w:r w:rsidRPr="00200F95">
              <w:rPr>
                <w:rFonts w:ascii="GHEA Grapalat" w:hAnsi="GHEA Grapalat" w:cstheme="minorBidi"/>
                <w:color w:val="000000"/>
                <w:sz w:val="24"/>
                <w:szCs w:val="24"/>
                <w:lang w:val="hy-AM"/>
              </w:rPr>
              <w:t>«Երևանի N159 ավագ դպրոց»  պետական ոչ առևտրային կազմակերպության հետ կնքել 2013 թվականի հոկտեմբերի 15-ին կնքված ոչ բնակելի տարածքի անհա</w:t>
            </w:r>
            <w:r w:rsidRPr="00200F95">
              <w:rPr>
                <w:rFonts w:ascii="GHEA Grapalat" w:hAnsi="GHEA Grapalat" w:cstheme="minorBidi"/>
                <w:color w:val="000000"/>
                <w:sz w:val="24"/>
                <w:szCs w:val="24"/>
                <w:lang w:val="hy-AM"/>
              </w:rPr>
              <w:softHyphen/>
              <w:t xml:space="preserve">տույց օգտագործման N 154/0013 պայմանագրում սույն որոշման 1-ին կետի </w:t>
            </w:r>
            <w:r w:rsidRPr="00200F95">
              <w:rPr>
                <w:rFonts w:ascii="GHEA Grapalat" w:hAnsi="GHEA Grapalat" w:cstheme="minorBidi"/>
                <w:color w:val="000000"/>
                <w:sz w:val="24"/>
                <w:szCs w:val="24"/>
                <w:lang w:val="hy-AM"/>
              </w:rPr>
              <w:lastRenderedPageBreak/>
              <w:t>2-րդ ենթակետից բխող փոփո</w:t>
            </w:r>
            <w:r w:rsidRPr="00200F95">
              <w:rPr>
                <w:rFonts w:ascii="GHEA Grapalat" w:hAnsi="GHEA Grapalat" w:cstheme="minorBidi"/>
                <w:color w:val="000000"/>
                <w:sz w:val="24"/>
                <w:szCs w:val="24"/>
                <w:lang w:val="hy-AM"/>
              </w:rPr>
              <w:softHyphen/>
              <w:t>խություն կատարելու մասին համաձայնագիր (այսուհետ՝ համաձայնագիր)՝ դրա</w:t>
            </w:r>
            <w:r w:rsidRPr="00200F95">
              <w:rPr>
                <w:rFonts w:ascii="GHEA Grapalat" w:hAnsi="GHEA Grapalat" w:cstheme="minorBidi"/>
                <w:color w:val="000000"/>
                <w:sz w:val="24"/>
                <w:szCs w:val="24"/>
                <w:lang w:val="hy-AM"/>
              </w:rPr>
              <w:softHyphen/>
              <w:t xml:space="preserve">նում </w:t>
            </w:r>
            <w:r w:rsidRPr="00200F95">
              <w:rPr>
                <w:rFonts w:ascii="GHEA Grapalat" w:hAnsi="GHEA Grapalat" w:cs="Arial"/>
                <w:sz w:val="24"/>
                <w:szCs w:val="24"/>
                <w:lang w:val="hy-AM"/>
              </w:rPr>
              <w:t>նախատեսելով</w:t>
            </w:r>
            <w:r w:rsidRPr="00200F95">
              <w:rPr>
                <w:rFonts w:ascii="GHEA Grapalat" w:eastAsia="SimSun" w:hAnsi="GHEA Grapalat" w:cs="GHEA Grapalat"/>
                <w:sz w:val="24"/>
                <w:szCs w:val="24"/>
                <w:lang w:val="hy-AM"/>
              </w:rPr>
              <w:t>, որ համաձայնագրի նոտարական վավերացման և համաձայնագրից ծագող գույքային իրավունքների պետական գրանցման ծախսերը ենթակա են իրականացման «Երևանի N 159 ավագ դպրոց» պետական ոչ առևտրային կազմակերպության միջոցների հաշվին.</w:t>
            </w:r>
          </w:p>
          <w:p w:rsidR="004C762A" w:rsidRPr="00200F95" w:rsidRDefault="004C762A" w:rsidP="004C762A">
            <w:pPr>
              <w:pStyle w:val="norm"/>
              <w:numPr>
                <w:ilvl w:val="0"/>
                <w:numId w:val="1"/>
              </w:numPr>
              <w:spacing w:line="360" w:lineRule="auto"/>
              <w:ind w:left="142" w:firstLine="593"/>
              <w:rPr>
                <w:rFonts w:ascii="GHEA Grapalat" w:hAnsi="GHEA Grapalat" w:cs="Sylfaen"/>
                <w:bCs/>
                <w:i/>
                <w:sz w:val="24"/>
                <w:szCs w:val="24"/>
                <w:lang w:val="hy-AM"/>
              </w:rPr>
            </w:pPr>
            <w:r w:rsidRPr="000C14A3">
              <w:rPr>
                <w:rFonts w:ascii="GHEA Grapalat" w:hAnsi="GHEA Grapalat" w:cs="Arial"/>
                <w:sz w:val="24"/>
                <w:szCs w:val="24"/>
                <w:lang w:val="hy-AM"/>
              </w:rPr>
              <w:t>սույն</w:t>
            </w:r>
            <w:r w:rsidRPr="000C14A3">
              <w:rPr>
                <w:rFonts w:ascii="GHEA Grapalat" w:hAnsi="GHEA Grapalat"/>
                <w:sz w:val="24"/>
                <w:szCs w:val="24"/>
                <w:lang w:val="hy-AM"/>
              </w:rPr>
              <w:t xml:space="preserve"> </w:t>
            </w:r>
            <w:r w:rsidRPr="000C14A3">
              <w:rPr>
                <w:rFonts w:ascii="GHEA Grapalat" w:hAnsi="GHEA Grapalat" w:cs="Arial"/>
                <w:sz w:val="24"/>
                <w:szCs w:val="24"/>
                <w:lang w:val="hy-AM"/>
              </w:rPr>
              <w:t>կետի</w:t>
            </w:r>
            <w:r w:rsidRPr="000C14A3">
              <w:rPr>
                <w:rFonts w:ascii="GHEA Grapalat" w:hAnsi="GHEA Grapalat"/>
                <w:sz w:val="24"/>
                <w:szCs w:val="24"/>
                <w:lang w:val="hy-AM"/>
              </w:rPr>
              <w:t xml:space="preserve"> 1-</w:t>
            </w:r>
            <w:r w:rsidRPr="000C14A3">
              <w:rPr>
                <w:rFonts w:ascii="GHEA Grapalat" w:hAnsi="GHEA Grapalat" w:cs="Arial"/>
                <w:sz w:val="24"/>
                <w:szCs w:val="24"/>
                <w:lang w:val="hy-AM"/>
              </w:rPr>
              <w:t>ին</w:t>
            </w:r>
            <w:r w:rsidRPr="000C14A3">
              <w:rPr>
                <w:rFonts w:ascii="GHEA Grapalat" w:hAnsi="GHEA Grapalat"/>
                <w:sz w:val="24"/>
                <w:szCs w:val="24"/>
                <w:lang w:val="hy-AM"/>
              </w:rPr>
              <w:t xml:space="preserve"> </w:t>
            </w:r>
            <w:r w:rsidRPr="000C14A3">
              <w:rPr>
                <w:rFonts w:ascii="GHEA Grapalat" w:hAnsi="GHEA Grapalat" w:cs="Arial"/>
                <w:sz w:val="24"/>
                <w:szCs w:val="24"/>
                <w:lang w:val="hy-AM"/>
              </w:rPr>
              <w:t>ենթակետում</w:t>
            </w:r>
            <w:r w:rsidRPr="000C14A3">
              <w:rPr>
                <w:rFonts w:ascii="GHEA Grapalat" w:hAnsi="GHEA Grapalat"/>
                <w:sz w:val="24"/>
                <w:szCs w:val="24"/>
                <w:lang w:val="hy-AM"/>
              </w:rPr>
              <w:t xml:space="preserve"> </w:t>
            </w:r>
            <w:r w:rsidRPr="000C14A3">
              <w:rPr>
                <w:rFonts w:ascii="GHEA Grapalat" w:hAnsi="GHEA Grapalat" w:cs="Arial"/>
                <w:sz w:val="24"/>
                <w:szCs w:val="24"/>
                <w:lang w:val="hy-AM"/>
              </w:rPr>
              <w:t>նշված</w:t>
            </w:r>
            <w:r w:rsidRPr="000C14A3">
              <w:rPr>
                <w:rFonts w:ascii="GHEA Grapalat" w:hAnsi="GHEA Grapalat"/>
                <w:sz w:val="24"/>
                <w:szCs w:val="24"/>
                <w:lang w:val="hy-AM"/>
              </w:rPr>
              <w:t xml:space="preserve"> </w:t>
            </w:r>
            <w:r w:rsidRPr="000C14A3">
              <w:rPr>
                <w:rFonts w:ascii="GHEA Grapalat" w:hAnsi="GHEA Grapalat" w:cs="Arial"/>
                <w:sz w:val="24"/>
                <w:szCs w:val="24"/>
                <w:lang w:val="hy-AM"/>
              </w:rPr>
              <w:t>աշխատանքներ</w:t>
            </w:r>
            <w:r w:rsidRPr="000C14A3">
              <w:rPr>
                <w:rFonts w:ascii="GHEA Grapalat" w:eastAsia="SimSun" w:hAnsi="GHEA Grapalat" w:cs="Sylfaen"/>
                <w:sz w:val="24"/>
                <w:szCs w:val="24"/>
                <w:lang w:val="hy-AM"/>
              </w:rPr>
              <w:t>ի ավարտից հետո երկամսյա ժամկետում Հայաստանի Հանրապետության կրթության, գիտության, մշակույթի և սպորտի նախարարության «Տեխնիկական ստեղծագործական հանրապետական կենտրոն» պետական ոչ առևտրային կազմակերպության հետ կնքել 2017 թվականի ապրիլի 14-ին կնքված ոչ բնակելի տարածքի անհա</w:t>
            </w:r>
            <w:r w:rsidRPr="000C14A3">
              <w:rPr>
                <w:rFonts w:ascii="GHEA Grapalat" w:eastAsia="SimSun" w:hAnsi="GHEA Grapalat" w:cs="Sylfaen"/>
                <w:sz w:val="24"/>
                <w:szCs w:val="24"/>
                <w:lang w:val="hy-AM"/>
              </w:rPr>
              <w:softHyphen/>
              <w:t>տույց օգտագործման N 27/0017 պայմանագրում սույն որոշման 1-ին կետի 2-րդ ու 3-րդ ենթակետերից բխող փոփո</w:t>
            </w:r>
            <w:r w:rsidRPr="000C14A3">
              <w:rPr>
                <w:rFonts w:ascii="GHEA Grapalat" w:eastAsia="SimSun" w:hAnsi="GHEA Grapalat" w:cs="Sylfaen"/>
                <w:sz w:val="24"/>
                <w:szCs w:val="24"/>
                <w:lang w:val="hy-AM"/>
              </w:rPr>
              <w:softHyphen/>
              <w:t>խություններ կատարելու մասին համաձայնագիր (այսուհետ՝ համաձայնագիր)՝ դրա</w:t>
            </w:r>
            <w:r w:rsidRPr="000C14A3">
              <w:rPr>
                <w:rFonts w:ascii="GHEA Grapalat" w:eastAsia="SimSun" w:hAnsi="GHEA Grapalat" w:cs="Sylfaen"/>
                <w:sz w:val="24"/>
                <w:szCs w:val="24"/>
                <w:lang w:val="hy-AM"/>
              </w:rPr>
              <w:softHyphen/>
              <w:t xml:space="preserve">նում նախատեսելով, որ համաձայնագրի նոտարական վավերացման և համաձայնագրից ծագող գույքային իրավունքների պետական գրանցման ծախսերը ենթակա են իրականացման Հայաստանի Հանրապետության կրթության, </w:t>
            </w:r>
            <w:r w:rsidRPr="000C14A3">
              <w:rPr>
                <w:rFonts w:ascii="GHEA Grapalat" w:eastAsia="SimSun" w:hAnsi="GHEA Grapalat" w:cs="Sylfaen"/>
                <w:sz w:val="24"/>
                <w:szCs w:val="24"/>
                <w:lang w:val="hy-AM"/>
              </w:rPr>
              <w:lastRenderedPageBreak/>
              <w:t xml:space="preserve">գիտության, մշակույթի և սպորտի նախարարության «Տեխնիկական ստեղծագործական հանրապետական կենտրոն»  պետական ոչ </w:t>
            </w:r>
            <w:r w:rsidRPr="000C14A3">
              <w:rPr>
                <w:rFonts w:ascii="GHEA Grapalat" w:eastAsia="SimSun" w:hAnsi="GHEA Grapalat" w:cs="GHEA Grapalat"/>
                <w:sz w:val="24"/>
                <w:szCs w:val="24"/>
                <w:lang w:val="hy-AM"/>
              </w:rPr>
              <w:t>առևտրային կազմակերպության միջոցների հաշվին:</w:t>
            </w:r>
            <w:r w:rsidRPr="000C14A3">
              <w:rPr>
                <w:rFonts w:ascii="GHEA Grapalat" w:eastAsia="SimSun" w:hAnsi="GHEA Grapalat" w:cs="Sylfaen"/>
                <w:sz w:val="24"/>
                <w:szCs w:val="24"/>
                <w:lang w:val="hy-AM"/>
              </w:rPr>
              <w:t>»։</w:t>
            </w:r>
          </w:p>
        </w:tc>
        <w:tc>
          <w:tcPr>
            <w:tcW w:w="3971" w:type="dxa"/>
            <w:gridSpan w:val="3"/>
            <w:tcBorders>
              <w:top w:val="single" w:sz="4" w:space="0" w:color="auto"/>
              <w:left w:val="single" w:sz="4" w:space="0" w:color="auto"/>
              <w:bottom w:val="single" w:sz="4" w:space="0" w:color="auto"/>
              <w:right w:val="single" w:sz="4" w:space="0" w:color="auto"/>
            </w:tcBorders>
          </w:tcPr>
          <w:p w:rsidR="004C762A" w:rsidRPr="00200F95" w:rsidRDefault="004C762A" w:rsidP="00C0291E">
            <w:pPr>
              <w:shd w:val="clear" w:color="auto" w:fill="FFFFFF"/>
              <w:spacing w:line="276" w:lineRule="auto"/>
              <w:jc w:val="center"/>
              <w:rPr>
                <w:rFonts w:ascii="GHEA Grapalat" w:hAnsi="GHEA Grapalat"/>
                <w:b/>
                <w:color w:val="000000"/>
                <w:sz w:val="24"/>
                <w:szCs w:val="24"/>
                <w:lang w:val="hy-AM"/>
              </w:rPr>
            </w:pPr>
            <w:r w:rsidRPr="00200F95">
              <w:rPr>
                <w:rFonts w:ascii="GHEA Grapalat" w:hAnsi="GHEA Grapalat"/>
                <w:b/>
                <w:color w:val="000000"/>
                <w:sz w:val="24"/>
                <w:szCs w:val="24"/>
                <w:lang w:val="hy-AM"/>
              </w:rPr>
              <w:lastRenderedPageBreak/>
              <w:t>Ընդունվել է</w:t>
            </w:r>
          </w:p>
        </w:tc>
      </w:tr>
      <w:tr w:rsidR="004C762A" w:rsidRPr="00B06DD3" w:rsidTr="00C0291E">
        <w:trPr>
          <w:trHeight w:val="540"/>
        </w:trPr>
        <w:tc>
          <w:tcPr>
            <w:tcW w:w="7768"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C762A" w:rsidRPr="00200F95" w:rsidRDefault="004C762A" w:rsidP="004C762A">
            <w:pPr>
              <w:pStyle w:val="ListParagraph"/>
              <w:numPr>
                <w:ilvl w:val="0"/>
                <w:numId w:val="2"/>
              </w:numPr>
              <w:tabs>
                <w:tab w:val="left" w:pos="3828"/>
              </w:tabs>
              <w:spacing w:before="100" w:after="200" w:line="276" w:lineRule="auto"/>
              <w:ind w:left="1560" w:hanging="426"/>
              <w:jc w:val="center"/>
              <w:rPr>
                <w:rFonts w:ascii="GHEA Grapalat" w:hAnsi="GHEA Grapalat" w:cs="Sylfaen"/>
                <w:b/>
                <w:noProof/>
                <w:sz w:val="24"/>
                <w:szCs w:val="24"/>
                <w:lang w:val="hy-AM" w:eastAsia="en-US"/>
              </w:rPr>
            </w:pPr>
            <w:r w:rsidRPr="00200F95">
              <w:rPr>
                <w:rFonts w:ascii="GHEA Grapalat" w:hAnsi="GHEA Grapalat" w:cs="Sylfaen"/>
                <w:b/>
                <w:noProof/>
                <w:sz w:val="24"/>
                <w:szCs w:val="24"/>
                <w:lang w:val="hy-AM"/>
              </w:rPr>
              <w:lastRenderedPageBreak/>
              <w:t>Անշարժ գույքի կադաստրի կոմիտե</w:t>
            </w:r>
          </w:p>
          <w:p w:rsidR="004C762A" w:rsidRPr="00200F95" w:rsidRDefault="004C762A" w:rsidP="00C0291E">
            <w:pPr>
              <w:spacing w:line="276" w:lineRule="auto"/>
              <w:jc w:val="center"/>
              <w:rPr>
                <w:rFonts w:ascii="GHEA Grapalat" w:hAnsi="GHEA Grapalat" w:cs="Sylfaen"/>
                <w:b/>
                <w:noProof/>
                <w:sz w:val="24"/>
                <w:szCs w:val="24"/>
                <w:lang w:val="hy-AM" w:eastAsia="en-US"/>
              </w:rPr>
            </w:pPr>
          </w:p>
          <w:p w:rsidR="004C762A" w:rsidRPr="00200F95" w:rsidRDefault="004C762A" w:rsidP="00C0291E">
            <w:pPr>
              <w:spacing w:line="276" w:lineRule="auto"/>
              <w:jc w:val="center"/>
              <w:rPr>
                <w:rFonts w:ascii="GHEA Grapalat" w:hAnsi="GHEA Grapalat" w:cs="Sylfaen"/>
                <w:b/>
                <w:noProof/>
                <w:sz w:val="24"/>
                <w:szCs w:val="24"/>
                <w:lang w:val="hy-AM"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C762A" w:rsidRPr="00200F95" w:rsidRDefault="004C762A" w:rsidP="00C0291E">
            <w:pPr>
              <w:spacing w:line="276" w:lineRule="auto"/>
              <w:ind w:left="12"/>
              <w:jc w:val="center"/>
              <w:rPr>
                <w:rFonts w:ascii="GHEA Grapalat" w:hAnsi="GHEA Grapalat" w:cs="Sylfaen"/>
                <w:b/>
                <w:noProof/>
                <w:sz w:val="24"/>
                <w:szCs w:val="24"/>
                <w:lang w:val="hy-AM" w:eastAsia="en-US"/>
              </w:rPr>
            </w:pPr>
            <w:r w:rsidRPr="00200F95">
              <w:rPr>
                <w:rFonts w:ascii="GHEA Grapalat" w:hAnsi="GHEA Grapalat" w:cs="GHEA Grapalat"/>
                <w:b/>
                <w:bCs/>
                <w:sz w:val="24"/>
                <w:szCs w:val="24"/>
                <w:lang w:val="hy-AM" w:eastAsia="en-US"/>
              </w:rPr>
              <w:t>17. 11.2021</w:t>
            </w:r>
            <w:r w:rsidRPr="00200F95">
              <w:rPr>
                <w:rFonts w:ascii="GHEA Grapalat" w:hAnsi="GHEA Grapalat" w:cs="Sylfaen"/>
                <w:b/>
                <w:noProof/>
                <w:sz w:val="24"/>
                <w:szCs w:val="24"/>
                <w:lang w:val="hy-AM" w:eastAsia="en-US"/>
              </w:rPr>
              <w:t xml:space="preserve"> թ</w:t>
            </w:r>
          </w:p>
        </w:tc>
      </w:tr>
      <w:tr w:rsidR="004C762A" w:rsidRPr="00B06DD3" w:rsidTr="00C0291E">
        <w:trPr>
          <w:trHeight w:val="405"/>
        </w:trPr>
        <w:tc>
          <w:tcPr>
            <w:tcW w:w="7768" w:type="dxa"/>
            <w:gridSpan w:val="4"/>
            <w:vMerge/>
            <w:tcBorders>
              <w:top w:val="single" w:sz="4" w:space="0" w:color="auto"/>
              <w:left w:val="single" w:sz="4" w:space="0" w:color="auto"/>
              <w:bottom w:val="single" w:sz="4" w:space="0" w:color="auto"/>
              <w:right w:val="single" w:sz="4" w:space="0" w:color="auto"/>
            </w:tcBorders>
            <w:vAlign w:val="center"/>
            <w:hideMark/>
          </w:tcPr>
          <w:p w:rsidR="004C762A" w:rsidRPr="00200F95" w:rsidRDefault="004C762A" w:rsidP="00C0291E">
            <w:pPr>
              <w:rPr>
                <w:rFonts w:ascii="GHEA Grapalat" w:hAnsi="GHEA Grapalat" w:cs="Sylfaen"/>
                <w:b/>
                <w:noProof/>
                <w:sz w:val="24"/>
                <w:szCs w:val="24"/>
                <w:lang w:val="hy-AM"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4C762A" w:rsidRPr="00200F95" w:rsidRDefault="004C762A" w:rsidP="00C0291E">
            <w:pPr>
              <w:spacing w:line="276" w:lineRule="auto"/>
              <w:jc w:val="center"/>
              <w:rPr>
                <w:rFonts w:ascii="GHEA Grapalat" w:hAnsi="GHEA Grapalat" w:cs="Sylfaen"/>
                <w:b/>
                <w:noProof/>
                <w:sz w:val="24"/>
                <w:szCs w:val="24"/>
                <w:lang w:val="hy-AM" w:eastAsia="en-US"/>
              </w:rPr>
            </w:pPr>
            <w:r w:rsidRPr="00200F95">
              <w:rPr>
                <w:rFonts w:ascii="GHEA Grapalat" w:hAnsi="GHEA Grapalat" w:cs="Sylfaen"/>
                <w:b/>
                <w:noProof/>
                <w:sz w:val="24"/>
                <w:szCs w:val="24"/>
                <w:lang w:val="hy-AM" w:eastAsia="en-US"/>
              </w:rPr>
              <w:t>NԱՊ/10622-2021</w:t>
            </w:r>
          </w:p>
        </w:tc>
      </w:tr>
      <w:tr w:rsidR="004C762A" w:rsidRPr="000C14A3" w:rsidTr="00C0291E">
        <w:trPr>
          <w:trHeight w:val="660"/>
        </w:trPr>
        <w:tc>
          <w:tcPr>
            <w:tcW w:w="5356" w:type="dxa"/>
            <w:tcBorders>
              <w:top w:val="single" w:sz="4" w:space="0" w:color="auto"/>
              <w:left w:val="single" w:sz="4" w:space="0" w:color="auto"/>
              <w:bottom w:val="single" w:sz="4" w:space="0" w:color="auto"/>
              <w:right w:val="single" w:sz="4" w:space="0" w:color="auto"/>
            </w:tcBorders>
          </w:tcPr>
          <w:p w:rsidR="004C762A" w:rsidRPr="00200F95" w:rsidRDefault="004C762A" w:rsidP="00C0291E">
            <w:pPr>
              <w:pStyle w:val="ListParagraph"/>
              <w:tabs>
                <w:tab w:val="left" w:pos="450"/>
                <w:tab w:val="left" w:pos="540"/>
              </w:tabs>
              <w:ind w:left="180"/>
              <w:rPr>
                <w:rFonts w:ascii="GHEA Grapalat" w:hAnsi="GHEA Grapalat"/>
                <w:bCs/>
                <w:sz w:val="24"/>
                <w:szCs w:val="24"/>
                <w:lang w:val="hy-AM"/>
              </w:rPr>
            </w:pPr>
          </w:p>
          <w:p w:rsidR="004C762A" w:rsidRPr="00200F95" w:rsidRDefault="004C762A" w:rsidP="00C0291E">
            <w:pPr>
              <w:spacing w:line="276" w:lineRule="auto"/>
              <w:ind w:firstLine="170"/>
              <w:rPr>
                <w:rFonts w:ascii="GHEA Grapalat" w:hAnsi="GHEA Grapalat" w:cs="Arial"/>
                <w:sz w:val="24"/>
                <w:szCs w:val="24"/>
                <w:lang w:val="hy-AM"/>
              </w:rPr>
            </w:pPr>
            <w:r w:rsidRPr="00200F95">
              <w:rPr>
                <w:rFonts w:ascii="GHEA Grapalat" w:hAnsi="GHEA Grapalat" w:cs="Arial"/>
                <w:sz w:val="24"/>
                <w:szCs w:val="24"/>
                <w:lang w:val="hy-AM"/>
              </w:rPr>
              <w:t>«Հայաստանի Հանրապետության կառավարության 2017 թվականի փետրվարի 2-ի N 71-Ա որոշման մեջ փոփոխություններ կատարելու մասին» Հայաստանի Հանրապետության կառավարության որոշման նախագծի (այսուհետ՝ Նախագիծ) վերաբերյալ ունենք հետևյալ առաջարկությունը.</w:t>
            </w:r>
          </w:p>
          <w:p w:rsidR="004C762A" w:rsidRPr="00200F95" w:rsidRDefault="004C762A" w:rsidP="00C0291E">
            <w:pPr>
              <w:spacing w:line="276" w:lineRule="auto"/>
              <w:rPr>
                <w:rFonts w:ascii="GHEA Grapalat" w:hAnsi="GHEA Grapalat" w:cs="Arial"/>
                <w:sz w:val="24"/>
                <w:szCs w:val="24"/>
                <w:lang w:val="hy-AM"/>
              </w:rPr>
            </w:pPr>
            <w:r w:rsidRPr="00200F95">
              <w:rPr>
                <w:rFonts w:ascii="GHEA Grapalat" w:hAnsi="GHEA Grapalat" w:cs="Arial"/>
                <w:sz w:val="24"/>
                <w:szCs w:val="24"/>
                <w:lang w:val="hy-AM"/>
              </w:rPr>
              <w:t xml:space="preserve">   Նախագծի 2-րդ կետում «2. Կոմիտեի նախագահին՝» բառերից հետո լրացնել           «1) Սույն որոշումն ուժի մեջ մտնելուց հետո» բառերը։ </w:t>
            </w:r>
          </w:p>
          <w:p w:rsidR="004C762A" w:rsidRPr="00200F95" w:rsidRDefault="004C762A" w:rsidP="00C0291E">
            <w:pPr>
              <w:spacing w:line="276" w:lineRule="auto"/>
              <w:jc w:val="center"/>
              <w:rPr>
                <w:rFonts w:ascii="GHEA Grapalat" w:hAnsi="GHEA Grapalat" w:cs="Sylfaen"/>
                <w:b/>
                <w:noProof/>
                <w:sz w:val="24"/>
                <w:szCs w:val="24"/>
                <w:lang w:val="hy-AM" w:eastAsia="en-US"/>
              </w:rPr>
            </w:pPr>
          </w:p>
        </w:tc>
        <w:tc>
          <w:tcPr>
            <w:tcW w:w="4964" w:type="dxa"/>
            <w:gridSpan w:val="4"/>
            <w:tcBorders>
              <w:top w:val="single" w:sz="4" w:space="0" w:color="auto"/>
              <w:left w:val="single" w:sz="4" w:space="0" w:color="auto"/>
              <w:bottom w:val="single" w:sz="4" w:space="0" w:color="auto"/>
              <w:right w:val="single" w:sz="4" w:space="0" w:color="auto"/>
            </w:tcBorders>
          </w:tcPr>
          <w:p w:rsidR="004C762A" w:rsidRPr="00200F95" w:rsidRDefault="004C762A" w:rsidP="00C0291E">
            <w:pPr>
              <w:spacing w:line="276" w:lineRule="auto"/>
              <w:jc w:val="center"/>
              <w:rPr>
                <w:rFonts w:ascii="GHEA Grapalat" w:hAnsi="GHEA Grapalat" w:cs="Sylfaen"/>
                <w:noProof/>
                <w:sz w:val="24"/>
                <w:szCs w:val="24"/>
                <w:lang w:val="hy-AM" w:eastAsia="en-US"/>
              </w:rPr>
            </w:pPr>
          </w:p>
          <w:p w:rsidR="004C762A" w:rsidRPr="00200F95" w:rsidRDefault="004C762A" w:rsidP="00C0291E">
            <w:pPr>
              <w:ind w:firstLine="708"/>
              <w:rPr>
                <w:rFonts w:ascii="GHEA Grapalat" w:hAnsi="GHEA Grapalat" w:cs="Sylfaen"/>
                <w:lang w:val="hy-AM" w:eastAsia="en-US"/>
              </w:rPr>
            </w:pPr>
            <w:r>
              <w:rPr>
                <w:rFonts w:ascii="GHEA Grapalat" w:hAnsi="GHEA Grapalat"/>
                <w:b/>
                <w:sz w:val="24"/>
                <w:szCs w:val="24"/>
                <w:lang w:val="hy-AM"/>
              </w:rPr>
              <w:t>Ընդունվել է</w:t>
            </w:r>
          </w:p>
        </w:tc>
      </w:tr>
    </w:tbl>
    <w:p w:rsidR="006738C6" w:rsidRDefault="006738C6"/>
    <w:sectPr w:rsidR="006738C6" w:rsidSect="006738C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Calibri Cyr">
    <w:altName w:val="Times New Roman"/>
    <w:charset w:val="CC"/>
    <w:family w:val="roman"/>
    <w:pitch w:val="variable"/>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3B6F8F"/>
    <w:multiLevelType w:val="hybridMultilevel"/>
    <w:tmpl w:val="B43C0B6C"/>
    <w:lvl w:ilvl="0" w:tplc="FF142C7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6F124E1"/>
    <w:multiLevelType w:val="hybridMultilevel"/>
    <w:tmpl w:val="2586D692"/>
    <w:lvl w:ilvl="0" w:tplc="0409000F">
      <w:start w:val="1"/>
      <w:numFmt w:val="decimal"/>
      <w:lvlText w:val="%1."/>
      <w:lvlJc w:val="left"/>
      <w:pPr>
        <w:ind w:left="43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7DE05308"/>
    <w:multiLevelType w:val="hybridMultilevel"/>
    <w:tmpl w:val="29EC87F2"/>
    <w:lvl w:ilvl="0" w:tplc="4C8891A0">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proofState w:spelling="clean" w:grammar="clean"/>
  <w:defaultTabStop w:val="720"/>
  <w:characterSpacingControl w:val="doNotCompress"/>
  <w:compat/>
  <w:rsids>
    <w:rsidRoot w:val="004C762A"/>
    <w:rsid w:val="004C762A"/>
    <w:rsid w:val="006738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62A"/>
    <w:pPr>
      <w:spacing w:after="0" w:line="360" w:lineRule="auto"/>
      <w:jc w:val="both"/>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4C762A"/>
    <w:pPr>
      <w:ind w:left="720"/>
      <w:contextualSpacing/>
    </w:pPr>
  </w:style>
  <w:style w:type="paragraph" w:styleId="BodyText">
    <w:name w:val="Body Text"/>
    <w:basedOn w:val="Normal"/>
    <w:link w:val="BodyTextChar"/>
    <w:rsid w:val="004C762A"/>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4C762A"/>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4C762A"/>
    <w:pPr>
      <w:spacing w:before="100" w:beforeAutospacing="1" w:after="100" w:afterAutospacing="1" w:line="240" w:lineRule="auto"/>
    </w:pPr>
    <w:rPr>
      <w:rFonts w:ascii="Times New Roman" w:eastAsia="SimSun" w:hAnsi="Times New Roman" w:cs="Times New Roman"/>
      <w:sz w:val="24"/>
      <w:szCs w:val="24"/>
    </w:rPr>
  </w:style>
  <w:style w:type="paragraph" w:customStyle="1" w:styleId="norm">
    <w:name w:val="norm"/>
    <w:basedOn w:val="Normal"/>
    <w:link w:val="normChar"/>
    <w:qFormat/>
    <w:rsid w:val="004C762A"/>
    <w:pPr>
      <w:spacing w:line="480" w:lineRule="auto"/>
      <w:ind w:firstLine="709"/>
    </w:pPr>
    <w:rPr>
      <w:rFonts w:ascii="Arial Armenian" w:eastAsia="Times New Roman" w:hAnsi="Arial Armenian" w:cs="Times New Roman"/>
      <w:lang w:eastAsia="ru-RU"/>
    </w:rPr>
  </w:style>
  <w:style w:type="character" w:customStyle="1" w:styleId="normChar">
    <w:name w:val="norm Char"/>
    <w:basedOn w:val="DefaultParagraphFont"/>
    <w:link w:val="norm"/>
    <w:locked/>
    <w:rsid w:val="004C762A"/>
    <w:rPr>
      <w:rFonts w:ascii="Arial Armenian" w:eastAsia="Times New Roman" w:hAnsi="Arial Armenian" w:cs="Times New Roman"/>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4C762A"/>
    <w:rPr>
      <w:rFonts w:ascii="Times New Roman" w:eastAsia="SimSun" w:hAnsi="Times New Roman" w:cs="Times New Roman"/>
      <w:sz w:val="24"/>
      <w:szCs w:val="24"/>
    </w:rPr>
  </w:style>
  <w:style w:type="table" w:styleId="TableGrid">
    <w:name w:val="Table Grid"/>
    <w:basedOn w:val="TableNormal"/>
    <w:rsid w:val="004C762A"/>
    <w:pPr>
      <w:spacing w:after="0" w:line="240" w:lineRule="auto"/>
      <w:jc w:val="both"/>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sid w:val="004C762A"/>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927</Words>
  <Characters>5286</Characters>
  <Application>Microsoft Office Word</Application>
  <DocSecurity>0</DocSecurity>
  <Lines>44</Lines>
  <Paragraphs>12</Paragraphs>
  <ScaleCrop>false</ScaleCrop>
  <Company/>
  <LinksUpToDate>false</LinksUpToDate>
  <CharactersWithSpaces>6201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
  <dc:description/>
  <cp:lastModifiedBy>Maro</cp:lastModifiedBy>
  <cp:revision>2</cp:revision>
  <dcterms:created xsi:type="dcterms:W3CDTF">2021-11-26T06:02:00Z</dcterms:created>
  <dcterms:modified xsi:type="dcterms:W3CDTF">2021-11-26T06:02:00Z</dcterms:modified>
</cp:coreProperties>
</file>