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BF0D" w14:textId="77777777" w:rsidR="00B96218" w:rsidRPr="003954F8" w:rsidRDefault="00B96218" w:rsidP="003954F8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>ՀԻՄՆԱՎՈՐՈՒՄ</w:t>
      </w:r>
    </w:p>
    <w:p w14:paraId="18624D76" w14:textId="247CC1FA" w:rsidR="00B96218" w:rsidRPr="003954F8" w:rsidRDefault="00B96218" w:rsidP="003954F8">
      <w:pPr>
        <w:spacing w:after="0" w:line="360" w:lineRule="auto"/>
        <w:jc w:val="center"/>
        <w:rPr>
          <w:rFonts w:ascii="GHEA Grapalat" w:eastAsia="Calibri" w:hAnsi="GHEA Grapalat"/>
          <w:b/>
          <w:caps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caps/>
          <w:sz w:val="24"/>
          <w:szCs w:val="24"/>
          <w:lang w:val="hy-AM"/>
        </w:rPr>
        <w:t>«</w:t>
      </w:r>
      <w:r w:rsidRPr="003954F8">
        <w:rPr>
          <w:rFonts w:ascii="GHEA Grapalat" w:hAnsi="GHEA Grapalat"/>
          <w:b/>
          <w:caps/>
          <w:sz w:val="24"/>
          <w:szCs w:val="24"/>
          <w:lang w:val="hy-AM"/>
        </w:rPr>
        <w:t>Հայաստանի Հանրապետության կառավարության 2019 թվականի ՄԱՅԻՍԻ 2-Ի թիվ 490-Ա որոշման մեջ ԼՐԱՑՈՒՄՆԵՐ ԵՎ փոփոխություն  կատարելու մասին</w:t>
      </w:r>
      <w:r w:rsidRPr="003954F8">
        <w:rPr>
          <w:rFonts w:ascii="GHEA Grapalat" w:eastAsia="Calibri" w:hAnsi="GHEA Grapalat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 xml:space="preserve">(ԱՅՍՈՒՀԵՏ` ՈՐՈՇՈՒՄ) ԸՆԴՈՒՆՄԱՆ </w:t>
      </w:r>
    </w:p>
    <w:p w14:paraId="0E426589" w14:textId="77777777" w:rsidR="00B96218" w:rsidRPr="003954F8" w:rsidRDefault="00B96218" w:rsidP="003954F8">
      <w:pPr>
        <w:spacing w:line="360" w:lineRule="auto"/>
        <w:jc w:val="center"/>
        <w:rPr>
          <w:rFonts w:ascii="GHEA Grapalat" w:eastAsia="Calibri" w:hAnsi="GHEA Grapalat"/>
          <w:sz w:val="24"/>
          <w:szCs w:val="24"/>
          <w:lang w:val="hy-AM"/>
        </w:rPr>
      </w:pPr>
    </w:p>
    <w:p w14:paraId="243DFF0E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>Անհրաժեշտությունը</w:t>
      </w:r>
    </w:p>
    <w:p w14:paraId="796E7E18" w14:textId="1DCAC510" w:rsidR="00B96218" w:rsidRPr="003954F8" w:rsidRDefault="00B96218" w:rsidP="003954F8">
      <w:pPr>
        <w:spacing w:line="360" w:lineRule="auto"/>
        <w:ind w:left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Սույն որոշման նախագծի մշակումը պայմանավորված է </w:t>
      </w:r>
      <w:r w:rsidRPr="003954F8">
        <w:rPr>
          <w:rFonts w:ascii="GHEA Grapalat" w:eastAsia="Calibri" w:hAnsi="GHEA Grapalat"/>
          <w:bCs/>
          <w:sz w:val="24"/>
          <w:szCs w:val="24"/>
          <w:lang w:val="hy-AM"/>
        </w:rPr>
        <w:t>««ԱՐՄՖԻԼՏՐ» ՀԱՅ-ԳԵՐՄԱՆԱԿԱՆ ՀԱՄԱՏԵՂ ՁԵՌՆԱՐԿՈՒԹՅՈՒՆ» սահմանափակ պատասխանատվությամբ ընկերության</w:t>
      </w: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 կողմից գերակա ոլորտում իրականացվող ներդրումային ծրագրի իրականացումն ապահովելու անհրաժեշտությամբ:</w:t>
      </w:r>
    </w:p>
    <w:p w14:paraId="1EE85FE6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/>
          <w:b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>Ընթացիկ իրավիճակը և խնդիրները</w:t>
      </w:r>
    </w:p>
    <w:p w14:paraId="53B3B3B9" w14:textId="56CA57B6" w:rsidR="00B96218" w:rsidRPr="003954F8" w:rsidRDefault="00B96218" w:rsidP="003954F8">
      <w:pPr>
        <w:spacing w:after="0" w:line="360" w:lineRule="auto"/>
        <w:ind w:left="567" w:firstLine="1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54F8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2019 թվականի մայիսի 2-ի N 490-Ա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954F8">
        <w:rPr>
          <w:rFonts w:ascii="GHEA Grapalat" w:hAnsi="GHEA Grapalat" w:cs="Sylfaen"/>
          <w:bCs/>
          <w:sz w:val="24"/>
          <w:szCs w:val="24"/>
          <w:lang w:val="hy-AM"/>
        </w:rPr>
        <w:t xml:space="preserve">««ԱՐՄՖԻԼՏՐ» ՀԱՅ-ԳԵՐՄԱՆԱԿԱՆ ՀԱՄԱՏԵՂ ՁԵՌՆԱՐԿՈՒԹՅՈՒՆ» սահմանափակ պատասխանատվությամբ ընկերության </w:t>
      </w:r>
      <w:r w:rsidRPr="003954F8">
        <w:rPr>
          <w:rFonts w:ascii="GHEA Grapalat" w:hAnsi="GHEA Grapalat" w:cs="Sylfaen"/>
          <w:sz w:val="24"/>
          <w:szCs w:val="24"/>
          <w:lang w:val="hy-AM"/>
        </w:rPr>
        <w:t xml:space="preserve">կողմից ներկայացված հայտը: </w:t>
      </w:r>
    </w:p>
    <w:p w14:paraId="3002B0C0" w14:textId="790C8EFC" w:rsidR="00B96218" w:rsidRPr="003954F8" w:rsidRDefault="00B96218" w:rsidP="003954F8">
      <w:pPr>
        <w:spacing w:after="0" w:line="360" w:lineRule="auto"/>
        <w:ind w:left="567" w:firstLine="1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54F8">
        <w:rPr>
          <w:rFonts w:ascii="GHEA Grapalat" w:hAnsi="GHEA Grapalat" w:cs="Sylfaen"/>
          <w:bCs/>
          <w:sz w:val="24"/>
          <w:szCs w:val="24"/>
          <w:lang w:val="hy-AM"/>
        </w:rPr>
        <w:t xml:space="preserve">««ԱՐՄՖԻԼՏՐ» ՀԱՅ-ԳԵՐՄԱՆԱԿԱՆ ՀԱՄԱՏԵՂ ՁԵՌՆԱՐԿՈՒԹՅՈՒՆ» </w:t>
      </w:r>
      <w:r w:rsidRPr="003954F8">
        <w:rPr>
          <w:rFonts w:ascii="GHEA Grapalat" w:hAnsi="GHEA Grapalat" w:cs="Sylfaen"/>
          <w:sz w:val="24"/>
          <w:szCs w:val="24"/>
          <w:lang w:val="hy-AM"/>
        </w:rPr>
        <w:t>ՍՊԸ ներմուծել է սարքավորումներ՝ արդյունաբերական ֆիլտրերի, ֆիլտր էլեմենտների արտադրության համար։</w:t>
      </w:r>
      <w:r w:rsidRPr="003954F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954F8">
        <w:rPr>
          <w:rFonts w:ascii="GHEA Grapalat" w:hAnsi="GHEA Grapalat" w:cs="Sylfaen"/>
          <w:sz w:val="24"/>
          <w:szCs w:val="24"/>
          <w:lang w:val="hy-AM"/>
        </w:rPr>
        <w:t>Ներկայումս անհրաժեշտություն է առաջացել ներմուծել 25</w:t>
      </w:r>
      <w:r w:rsidRPr="003954F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954F8">
        <w:rPr>
          <w:rFonts w:ascii="GHEA Grapalat" w:hAnsi="GHEA Grapalat" w:cs="Sylfaen"/>
          <w:sz w:val="24"/>
          <w:szCs w:val="24"/>
          <w:lang w:val="hy-AM"/>
        </w:rPr>
        <w:t xml:space="preserve">4 մլն դրամի ապրանքների լրացուցիչ խմբաքանակ, առաջիկա արտադրական գործընթացի բնականոն ընթացքը չխաթարելու համար: </w:t>
      </w:r>
    </w:p>
    <w:p w14:paraId="23E5B12B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bookmarkStart w:id="0" w:name="_GoBack"/>
      <w:bookmarkEnd w:id="0"/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3DCA8B46" w14:textId="77777777" w:rsidR="00B96218" w:rsidRPr="003954F8" w:rsidRDefault="00B96218" w:rsidP="003954F8">
      <w:pPr>
        <w:spacing w:line="360" w:lineRule="auto"/>
        <w:ind w:left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1E4DCF4E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lastRenderedPageBreak/>
        <w:t>Կարգավորման նպատակը և բնույթը</w:t>
      </w:r>
    </w:p>
    <w:p w14:paraId="2A1692C4" w14:textId="60FD422B" w:rsidR="00B96218" w:rsidRPr="003954F8" w:rsidRDefault="00B96218" w:rsidP="003954F8">
      <w:pPr>
        <w:spacing w:line="360" w:lineRule="auto"/>
        <w:ind w:left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Որոշման նպատակն է ապահովել </w:t>
      </w:r>
      <w:r w:rsidRPr="003954F8">
        <w:rPr>
          <w:rFonts w:ascii="GHEA Grapalat" w:hAnsi="GHEA Grapalat"/>
          <w:bCs/>
          <w:sz w:val="24"/>
          <w:szCs w:val="24"/>
          <w:lang w:val="hy-AM"/>
        </w:rPr>
        <w:t>««ԱՐՄՖԻԼՏՐ» ՀԱՅ-ԳԵՐՄԱՆԱԿԱՆ ՀԱՄԱՏԵՂ ՁԵՌՆԱՐԿՈՒԹՅՈՒՆ» սահմանափակ պատասխանատվությամբ ընկերության</w:t>
      </w: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</w:t>
      </w:r>
      <w:r w:rsidRPr="003954F8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2019 թվականի մայիսի 2-ի N 490-Ա որոշմամբ</w:t>
      </w: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 սահմանված արտոնության կիրառումը ամբողջ ծավալով:</w:t>
      </w:r>
    </w:p>
    <w:p w14:paraId="3F094238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613E3017" w14:textId="77777777" w:rsidR="00B96218" w:rsidRPr="003954F8" w:rsidRDefault="00B96218" w:rsidP="003954F8">
      <w:pPr>
        <w:spacing w:line="360" w:lineRule="auto"/>
        <w:ind w:left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29C7C2B7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>Ակնկալվող արդյունքը</w:t>
      </w:r>
    </w:p>
    <w:p w14:paraId="6F85B095" w14:textId="7869BD78" w:rsidR="00B96218" w:rsidRPr="003954F8" w:rsidRDefault="00B96218" w:rsidP="003954F8">
      <w:pPr>
        <w:spacing w:line="360" w:lineRule="auto"/>
        <w:ind w:left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hAnsi="GHEA Grapalat"/>
          <w:bCs/>
          <w:sz w:val="24"/>
          <w:szCs w:val="24"/>
          <w:lang w:val="hy-AM"/>
        </w:rPr>
        <w:t>««ԱՐՄՖԻԼՏՐ» ՀԱՅ-ԳԵՐՄԱՆԱԿԱՆ ՀԱՄԱՏԵՂ ՁԵՌՆԱՐԿՈՒԹՅՈՒՆ» սահմանափակ պատասխանատվությամբ ընկերության</w:t>
      </w: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76D4369E" w14:textId="77777777" w:rsidR="00B96218" w:rsidRPr="003954F8" w:rsidRDefault="00B96218" w:rsidP="003954F8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540" w:hanging="540"/>
        <w:jc w:val="both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6403A38" w14:textId="2F25B6E6" w:rsidR="00B96218" w:rsidRPr="003954F8" w:rsidRDefault="00B96218" w:rsidP="003954F8">
      <w:pPr>
        <w:spacing w:line="360" w:lineRule="auto"/>
        <w:ind w:left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sz w:val="24"/>
          <w:szCs w:val="24"/>
          <w:lang w:val="hy-AM"/>
        </w:rPr>
        <w:t>«Հայաստանի Հանրապետության կառավարության 2019 թվականի մայիսի 2-ի թիվ 490-Ա որոշման մեջ լրացումներ և փոփոխություն կատարելու» Հայաստանի Հանրապետության կառավարության որոշման նախագիծը բխում է ՀՀ կառավարության 2021-2026թթ. ծրագրի «2</w:t>
      </w:r>
      <w:r w:rsidRPr="003954F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3954F8">
        <w:rPr>
          <w:rFonts w:ascii="GHEA Grapalat" w:eastAsia="Calibri" w:hAnsi="GHEA Grapalat"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ներդրումային ծրագրերի իրականացման ընթացքի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290642B3" w14:textId="77777777" w:rsidR="00B96218" w:rsidRPr="003954F8" w:rsidRDefault="00B96218" w:rsidP="003954F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b/>
          <w:sz w:val="24"/>
          <w:szCs w:val="24"/>
          <w:lang w:val="hy-AM"/>
        </w:rPr>
        <w:t xml:space="preserve"> Այլ տեղեկություններ</w:t>
      </w:r>
      <w:r w:rsidRPr="003954F8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3954F8">
        <w:rPr>
          <w:rFonts w:ascii="GHEA Grapalat" w:eastAsia="Calibri" w:hAnsi="GHEA Grapalat" w:cs="Sylfaen"/>
          <w:bCs/>
          <w:sz w:val="24"/>
          <w:szCs w:val="24"/>
          <w:lang w:val="hy-AM"/>
        </w:rPr>
        <w:t>(եթե այդպիսիք առկա են)</w:t>
      </w:r>
    </w:p>
    <w:p w14:paraId="70398406" w14:textId="267D50AD" w:rsidR="00B96218" w:rsidRPr="003954F8" w:rsidRDefault="00B96218" w:rsidP="003954F8">
      <w:pPr>
        <w:spacing w:line="360" w:lineRule="auto"/>
        <w:ind w:left="567" w:hanging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954F8">
        <w:rPr>
          <w:rFonts w:ascii="GHEA Grapalat" w:eastAsia="Calibri" w:hAnsi="GHEA Grapalat"/>
          <w:sz w:val="24"/>
          <w:szCs w:val="24"/>
          <w:lang w:val="hy-AM"/>
        </w:rPr>
        <w:lastRenderedPageBreak/>
        <w:t xml:space="preserve">         «Հայաստանի Հանրապետության կառավարության 2019 թվականի մայիսի 2-ի թիվ 490-Ա որոշման մեջ լրացումներ և փոփոխություններ 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72328867" w14:textId="77777777" w:rsidR="00250194" w:rsidRPr="003954F8" w:rsidRDefault="00250194" w:rsidP="003954F8">
      <w:pPr>
        <w:spacing w:line="360" w:lineRule="auto"/>
        <w:rPr>
          <w:rFonts w:ascii="GHEA Grapalat" w:hAnsi="GHEA Grapalat"/>
          <w:lang w:val="hy-AM"/>
        </w:rPr>
      </w:pPr>
    </w:p>
    <w:sectPr w:rsidR="00250194" w:rsidRPr="003954F8" w:rsidSect="003954F8">
      <w:pgSz w:w="12240" w:h="15840"/>
      <w:pgMar w:top="72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18"/>
    <w:rsid w:val="00027B07"/>
    <w:rsid w:val="00250194"/>
    <w:rsid w:val="003954F8"/>
    <w:rsid w:val="008B3C8F"/>
    <w:rsid w:val="00B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7907"/>
  <w15:chartTrackingRefBased/>
  <w15:docId w15:val="{02034754-1A4C-4458-9D09-B6C46D6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3</cp:revision>
  <dcterms:created xsi:type="dcterms:W3CDTF">2021-10-28T12:05:00Z</dcterms:created>
  <dcterms:modified xsi:type="dcterms:W3CDTF">2021-10-28T13:19:00Z</dcterms:modified>
</cp:coreProperties>
</file>