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150A2" w14:textId="75E4A660" w:rsidR="0025048E" w:rsidRPr="00C22CD8" w:rsidRDefault="0025048E" w:rsidP="0087250C">
      <w:pPr>
        <w:spacing w:before="0" w:after="0" w:line="240" w:lineRule="auto"/>
        <w:ind w:left="142" w:right="567"/>
        <w:jc w:val="center"/>
        <w:rPr>
          <w:rFonts w:ascii="GHEA Grapalat" w:hAnsi="GHEA Grapalat"/>
          <w:b/>
          <w:sz w:val="24"/>
          <w:szCs w:val="24"/>
        </w:rPr>
      </w:pPr>
      <w:r w:rsidRPr="00C22CD8">
        <w:rPr>
          <w:rFonts w:ascii="GHEA Grapalat" w:hAnsi="GHEA Grapalat"/>
          <w:b/>
          <w:sz w:val="24"/>
          <w:szCs w:val="24"/>
        </w:rPr>
        <w:t>ԱՄՓՈՓԱԹԵՐԹ</w:t>
      </w:r>
    </w:p>
    <w:p w14:paraId="1A1F599B" w14:textId="44256D3E" w:rsidR="0025048E" w:rsidRDefault="0025048E" w:rsidP="002701D0">
      <w:pPr>
        <w:spacing w:before="120" w:after="120" w:line="240" w:lineRule="auto"/>
        <w:ind w:left="426" w:right="425"/>
        <w:jc w:val="center"/>
        <w:rPr>
          <w:rFonts w:ascii="GHEA Grapalat" w:hAnsi="GHEA Grapalat"/>
          <w:sz w:val="24"/>
          <w:szCs w:val="24"/>
        </w:rPr>
      </w:pPr>
      <w:r w:rsidRPr="00C22CD8">
        <w:rPr>
          <w:rFonts w:ascii="GHEA Grapalat" w:hAnsi="GHEA Grapalat"/>
          <w:sz w:val="24"/>
          <w:szCs w:val="24"/>
        </w:rPr>
        <w:t xml:space="preserve">«ՀԱՅԱՍՏԱՆԻ ՀԱՆՐԱՊԵՏՈՒԹՅԱՆ ԿԱՌԱՎԱՐՈՒԹՅԱՆ 2011 ԹՎԱԿԱՆԻ ՄԱՐՏԻ 3-Ի N202-Ն ՈՐՈՇՄԱՆ ՄԵՋ ՓՈՓՈԽՈՒԹՅՈՒՆՆԵՐ </w:t>
      </w:r>
      <w:r w:rsidR="00197A15">
        <w:rPr>
          <w:rFonts w:ascii="GHEA Grapalat" w:hAnsi="GHEA Grapalat"/>
          <w:sz w:val="24"/>
          <w:szCs w:val="24"/>
        </w:rPr>
        <w:t xml:space="preserve">ԵՎ ԼՐԱՑՈՒՄՆԵՐ </w:t>
      </w:r>
      <w:r w:rsidRPr="00C22CD8">
        <w:rPr>
          <w:rFonts w:ascii="GHEA Grapalat" w:hAnsi="GHEA Grapalat"/>
          <w:sz w:val="24"/>
          <w:szCs w:val="24"/>
        </w:rPr>
        <w:t>ԿԱՏԱՐԵԼՈՒ ՄԱՍԻՆ» ՀՀ ԿԱՌԱՎԱՐՈՒԹՅԱՆ ՈՐՈՇՄԱՆ ՆԱԽԱԳԾԻ ԿԱՊԱԿՑՈՒԹՅԱՄԲ ՀՀ ՊԵՏԱԿԱՆ ԵՎ ՏԱՐԱԾՔԱՅԻՆ ԿԱՌԱՎԱՐՄԱՆ</w:t>
      </w:r>
      <w:r w:rsidR="005D4483" w:rsidRPr="00C22CD8">
        <w:rPr>
          <w:rFonts w:ascii="GHEA Grapalat" w:hAnsi="GHEA Grapalat"/>
          <w:sz w:val="24"/>
          <w:szCs w:val="24"/>
        </w:rPr>
        <w:t xml:space="preserve"> ԵՎ ԱՅԼ</w:t>
      </w:r>
      <w:r w:rsidRPr="00C22CD8">
        <w:rPr>
          <w:rFonts w:ascii="GHEA Grapalat" w:hAnsi="GHEA Grapalat"/>
          <w:sz w:val="24"/>
          <w:szCs w:val="24"/>
        </w:rPr>
        <w:t xml:space="preserve"> ՇԱՀԱԳՐԳԻՌ ՄԱՐՄԻՆՆԵՐԻՑ ՍՏԱՑՎԱԾ ԱՌԱՐԿՈՒԹՅՈՒՆՆԵՐԻ, ԴԻՏՈՂՈՒԹՅՈՒՆՆԵՐԻ ԵՎ ԱՌԱՋԱՐԿՈՒԹՅՈՒՆՆԵՐԻ ՎԵՐԱԲԵՐՅԱԼ</w:t>
      </w:r>
    </w:p>
    <w:tbl>
      <w:tblPr>
        <w:tblW w:w="103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1"/>
        <w:gridCol w:w="860"/>
        <w:gridCol w:w="141"/>
        <w:gridCol w:w="2835"/>
      </w:tblGrid>
      <w:tr w:rsidR="00DE618F" w:rsidRPr="00C22CD8" w14:paraId="23594A90" w14:textId="77777777" w:rsidTr="00E937EC">
        <w:trPr>
          <w:trHeight w:val="403"/>
        </w:trPr>
        <w:tc>
          <w:tcPr>
            <w:tcW w:w="10377" w:type="dxa"/>
            <w:gridSpan w:val="4"/>
            <w:shd w:val="clear" w:color="auto" w:fill="BFBFBF" w:themeFill="background1" w:themeFillShade="BF"/>
          </w:tcPr>
          <w:p w14:paraId="5EC76ACE" w14:textId="6A241A87" w:rsidR="00E86D8E" w:rsidRPr="00C22CD8" w:rsidRDefault="00E86D8E" w:rsidP="00515117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Նախարարություններ</w:t>
            </w:r>
          </w:p>
        </w:tc>
      </w:tr>
      <w:tr w:rsidR="00DE618F" w:rsidRPr="00C22CD8" w14:paraId="06BD59A0" w14:textId="77777777" w:rsidTr="00E937EC">
        <w:trPr>
          <w:trHeight w:val="248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1E75A9ED" w14:textId="74DA8DFD" w:rsidR="000712EF" w:rsidRPr="00C22CD8" w:rsidRDefault="00114DF9" w:rsidP="00515117">
            <w:pPr>
              <w:pStyle w:val="ListParagraph"/>
              <w:spacing w:before="0" w:after="0" w:line="360" w:lineRule="auto"/>
              <w:ind w:left="-18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DF26B0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առողջապահության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2304B5C0" w14:textId="7D8F22F8" w:rsidR="000712EF" w:rsidRPr="00C22CD8" w:rsidRDefault="00DF26B0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17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Pr="00C22CD8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14:paraId="76C17B89" w14:textId="77777777" w:rsidTr="00E937EC">
        <w:trPr>
          <w:trHeight w:val="412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0FE20694" w14:textId="77777777" w:rsidR="000712EF" w:rsidRPr="00C22CD8" w:rsidRDefault="000712EF" w:rsidP="008D4E68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6D231AA1" w14:textId="1D33905C" w:rsidR="000712EF" w:rsidRPr="00C22CD8" w:rsidRDefault="00DF26B0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NԱԱ/06.1/17432-2021</w:t>
            </w:r>
          </w:p>
        </w:tc>
      </w:tr>
      <w:tr w:rsidR="00DE618F" w:rsidRPr="00630321" w14:paraId="4FFF8E6A" w14:textId="7777777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14:paraId="0A5AA78C" w14:textId="7757ABBD" w:rsidR="00BA13D0" w:rsidRDefault="00BA13D0" w:rsidP="00BA13D0">
            <w:pPr>
              <w:spacing w:before="0" w:after="0" w:line="360" w:lineRule="auto"/>
              <w:ind w:firstLine="204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Ի պատասխան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2021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թվականի օգոստոսի 11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01/3-3/12642-2021 գրության` հայտում եմ, որ Առողջապահու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թյան նախարարությունն ուսումնասիրելով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կառավարության 2011 թվականի մարտի 3-ի N202-Ն որոշման մեջ փոփոխություններ կատարելու մասին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» Հայաստանի Հանրապետության կառավարության որոշման նախագիծը, ներկայացնում է հետևյալ դիրքորոշումը.</w:t>
            </w:r>
          </w:p>
          <w:p w14:paraId="52DA5045" w14:textId="1989FAFE" w:rsidR="00BA13D0" w:rsidRDefault="00BA13D0" w:rsidP="00BA13D0">
            <w:pPr>
              <w:spacing w:before="0" w:after="0" w:line="360" w:lineRule="auto"/>
              <w:ind w:firstLine="204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Շահութաբաժնի դրույքաչափի ավելացումը նվազեց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նում է առևտրային կազմակերպության տնտեսական սուբյեկտայնությունը, որը շահույթ ստանալու նպատակ հետապնդող առևտրային կազմակերպության հիմնական տարբերակող առանձնահատկությունն է այլ պետական ոչ առևտրային կազմակերպության նկատմամբ: Շահու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թաբաժնի դրույքաչափի ավելացումը կնվազեցնի նաև տվյալ սեկտորում ներդրումների և վերազինմանն ուղղված միջոցների ծավալը, չի նպաստի պետական առևտրային կազմակերպությունների զարգացմանը և կթուլացնի վերջիններիս մրցակցային դիրքերը այլ կազմակերպությունների համեմատ:</w:t>
            </w:r>
          </w:p>
          <w:p w14:paraId="50CD5121" w14:textId="121F7EA4" w:rsidR="001118D2" w:rsidRPr="00C22CD8" w:rsidRDefault="00BA13D0" w:rsidP="009119A7">
            <w:pPr>
              <w:spacing w:before="0" w:after="0" w:line="360" w:lineRule="auto"/>
              <w:ind w:firstLine="204"/>
              <w:rPr>
                <w:rFonts w:ascii="GHEA Grapalat" w:hAnsi="GHEA Grapalat"/>
                <w:bCs/>
                <w:iCs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Ելնելով վերը նշված հանգամանքներից, առաջարկում եմ անփոփոխ թողնել 50 տոկոս դրույքաչափը, քանի որ այն օպտիմալ է և հավասարակշռում է թե առևտրային 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ընկերության հիմնադրի, թե ընկերության իրավունքներն ու շահերը, ինչպես նաև առավել նպաստավոր դրույքա</w:t>
            </w:r>
            <w:r w:rsidR="009119A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չափ է ընդհանրապես տնտեսական աճի համար: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0CE09F56" w14:textId="649F19E6" w:rsidR="00A87FF6" w:rsidRPr="0070510B" w:rsidRDefault="00E47A49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</w:t>
            </w:r>
            <w:r w:rsidR="00A87FF6"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նդունվել</w:t>
            </w: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է</w:t>
            </w:r>
            <w:r w:rsidR="00A87FF6"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  <w:p w14:paraId="5F18A85B" w14:textId="02D8E353" w:rsidR="005661F0" w:rsidRPr="00C22CD8" w:rsidRDefault="00A87FF6" w:rsidP="00D464B9">
            <w:pPr>
              <w:spacing w:before="0" w:after="0" w:line="360" w:lineRule="auto"/>
              <w:ind w:right="-11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</w:t>
            </w:r>
            <w:r w:rsidR="00E47A49"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ում կատարվել է համա</w:t>
            </w:r>
            <w:r w:rsidR="00D464B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47A49"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="00E47A49"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</w:t>
            </w:r>
            <w:r w:rsidR="00D464B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47A49"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DE618F" w:rsidRPr="00C22CD8" w14:paraId="27F33056" w14:textId="77777777" w:rsidTr="00E937EC">
        <w:trPr>
          <w:trHeight w:val="292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251A3B93" w14:textId="2C8265CE" w:rsidR="00363A87" w:rsidRPr="00C22CD8" w:rsidRDefault="00114DF9" w:rsidP="0025048E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0712E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363A87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172E9E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արտակարգ իրավիճակների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7A6C4DD7" w14:textId="1F2A18C5" w:rsidR="00363A87" w:rsidRPr="00C22CD8" w:rsidRDefault="009D3EAF" w:rsidP="008D4E68">
            <w:pPr>
              <w:spacing w:before="0" w:after="0" w:line="360" w:lineRule="auto"/>
              <w:ind w:firstLine="18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172E9E" w:rsidRPr="00C22CD8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363A87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="00172E9E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="00172E9E" w:rsidRPr="00C22CD8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363A87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14:paraId="263CAB4A" w14:textId="77777777" w:rsidTr="00E937EC">
        <w:trPr>
          <w:trHeight w:val="472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C22CD8" w:rsidRDefault="00E9699E" w:rsidP="008D4E68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7A90F610" w14:textId="1AFD3DB8" w:rsidR="00E9699E" w:rsidRPr="00C22CD8" w:rsidRDefault="00172E9E" w:rsidP="008D4E68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N01/01.4/4381-2021</w:t>
            </w:r>
          </w:p>
        </w:tc>
      </w:tr>
      <w:tr w:rsidR="00DE618F" w:rsidRPr="00C22CD8" w14:paraId="25D32947" w14:textId="7777777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14:paraId="0BA82677" w14:textId="7680B5ED" w:rsidR="008D2872" w:rsidRPr="00C22CD8" w:rsidRDefault="00263088" w:rsidP="008D4E68">
            <w:pPr>
              <w:spacing w:before="0" w:after="0" w:line="360" w:lineRule="auto"/>
              <w:ind w:left="-18" w:firstLine="180"/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</w:rPr>
              <w:t>ՀՀ կառավարության որոշման նախագծի վերա</w:t>
            </w:r>
            <w:r w:rsidR="001D3C77" w:rsidRPr="00C22CD8"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</w:rPr>
              <w:softHyphen/>
            </w:r>
            <w:r w:rsidRPr="00C22CD8"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</w:rPr>
              <w:t>բերյալ առա</w:t>
            </w:r>
            <w:r w:rsidR="00863C17"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</w:rPr>
              <w:softHyphen/>
            </w:r>
            <w:r w:rsidRPr="00C22CD8"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</w:rPr>
              <w:t>ջարկություններ և առարկություններ չկան: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4CD86CCF" w14:textId="0007F2FF" w:rsidR="008D2872" w:rsidRPr="00C22CD8" w:rsidRDefault="001D3C77" w:rsidP="009B1D42">
            <w:pPr>
              <w:spacing w:before="0" w:after="0" w:line="360" w:lineRule="auto"/>
              <w:jc w:val="center"/>
              <w:rPr>
                <w:rFonts w:ascii="GHEA Grapalat" w:eastAsia="Arial" w:hAnsi="GHEA Grapalat" w:cs="Arial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6C1E8F99" w14:textId="77777777" w:rsidTr="00E937EC">
        <w:trPr>
          <w:trHeight w:val="292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0483AAA6" w14:textId="7EFB06E2" w:rsidR="00287E43" w:rsidRPr="00C22CD8" w:rsidRDefault="00114DF9" w:rsidP="00063AB1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3</w:t>
            </w:r>
            <w:r w:rsidR="00A30315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263088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3DC5E63D" w14:textId="02BABF65" w:rsidR="00287E43" w:rsidRPr="00C22CD8" w:rsidRDefault="00263088" w:rsidP="00241369">
            <w:pPr>
              <w:spacing w:before="0" w:after="0" w:line="360" w:lineRule="auto"/>
              <w:ind w:firstLine="18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241369" w:rsidRPr="00C22CD8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.0</w:t>
            </w:r>
            <w:r w:rsidRPr="00C22CD8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13792D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14:paraId="10E8DDB7" w14:textId="77777777" w:rsidTr="00E937EC">
        <w:trPr>
          <w:trHeight w:val="427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6B77BE77" w14:textId="77777777" w:rsidR="00287E43" w:rsidRPr="00C22CD8" w:rsidRDefault="00287E43" w:rsidP="008D4E68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6BD2CBFF" w14:textId="7FD88098" w:rsidR="00287E43" w:rsidRPr="00C22CD8" w:rsidRDefault="00263088" w:rsidP="008D4E68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N01/16.1/4814-2021</w:t>
            </w:r>
          </w:p>
        </w:tc>
      </w:tr>
      <w:tr w:rsidR="00DE618F" w:rsidRPr="00630321" w14:paraId="1F514B6A" w14:textId="77777777" w:rsidTr="00E937EC">
        <w:trPr>
          <w:trHeight w:val="2889"/>
        </w:trPr>
        <w:tc>
          <w:tcPr>
            <w:tcW w:w="6541" w:type="dxa"/>
            <w:shd w:val="clear" w:color="auto" w:fill="FFFFFF" w:themeFill="background1"/>
          </w:tcPr>
          <w:p w14:paraId="7F2138D6" w14:textId="28B74723" w:rsidR="00263088" w:rsidRPr="00C22CD8" w:rsidRDefault="00263088" w:rsidP="00056097">
            <w:pPr>
              <w:suppressAutoHyphens/>
              <w:spacing w:before="0" w:after="0" w:line="360" w:lineRule="auto"/>
              <w:ind w:left="-18" w:right="-107" w:firstLine="180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որոշման նախա</w:t>
            </w:r>
            <w:r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  <w:t>գծի վերա</w:t>
            </w:r>
            <w:r w:rsidR="001D3C77"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t>բե</w:t>
            </w:r>
            <w:r w:rsidR="00056097"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t>րյալ</w:t>
            </w:r>
            <w:r w:rsidR="00C1236B"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հայտ</w:t>
            </w:r>
            <w:r w:rsidR="00863C17">
              <w:rPr>
                <w:rFonts w:ascii="GHEA Grapalat" w:eastAsia="Calibri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sz w:val="24"/>
                <w:szCs w:val="24"/>
                <w:lang w:val="hy-AM"/>
              </w:rPr>
              <w:t>նում են հետևյալը</w:t>
            </w:r>
            <w:r w:rsidRPr="00C22CD8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  <w:p w14:paraId="76CC4D3F" w14:textId="77777777" w:rsidR="00630321" w:rsidRDefault="00263088" w:rsidP="00863C17">
            <w:pPr>
              <w:suppressAutoHyphens/>
              <w:spacing w:before="0" w:after="0" w:line="360" w:lineRule="auto"/>
              <w:ind w:left="-18" w:right="-132" w:firstLine="180"/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ՀՀ կառավարության 2019թ</w:t>
            </w:r>
            <w:r w:rsidRPr="00C22CD8">
              <w:rPr>
                <w:rFonts w:ascii="GHEA Grapalat" w:eastAsia="MS Mincho" w:hAnsi="GHEA Grapalat" w:cs="MS Mincho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հոկտեմբերի 24-ի N1476-Ա որոշ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մամբ` ՀՀ բարձր տեխնոլո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գիական արդյունաբերու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թյան նախա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րարու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թյան կառա</w:t>
            </w:r>
            <w:r w:rsidR="00AB1ACD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վար</w:t>
            </w:r>
            <w:r w:rsidR="00CB5ADD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մանը  փոխանցված ռազմարդյունաբերու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թյան ոլորտի «Չարենցավանի հաս</w:t>
            </w:r>
            <w:r w:rsidR="0087250C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տո</w:t>
            </w:r>
            <w:r w:rsidR="0087250C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ցաշի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կան գոր</w:t>
            </w:r>
            <w:r w:rsidR="00CB5ADD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ծարան» և </w:t>
            </w:r>
            <w:r w:rsidR="00D872CE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«Գառնի-Լեռ» ԳԱՄ» բաց բաժնետի</w:t>
            </w:r>
            <w:r w:rsidR="00CB5ADD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րական ընկերու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ները, ինչպես նաև «Պատ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նեշ», «Երևանի մաթեմա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տիկա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կան մեքե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նաների գործա</w:t>
            </w:r>
            <w:r w:rsidR="0087250C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րան», «Լազերային տեխնիկա», «ՉՏԳ գրուփ» և «ՌՖԵԻ» հատուկ կոնստրուկտո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րա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կան բյուրո ՓԲԸ-ները ՀՀ կառա</w:t>
            </w:r>
            <w:r w:rsidR="0087250C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վարության  2020թ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փետրվարի 27-ի N 220-Ն որոշ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մամբ սահմանված արտոնության համա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 xml:space="preserve">ձայն չեն </w:t>
            </w:r>
            <w:r w:rsidR="0042689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հաշվար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42689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(շահու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թաբաժիններ)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և ՀՀ պետա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կան բյուջե վճարումներ չեն կատարել։ Հիշյալ Նախագծով առաջարկվում է հանել նշված արտոնությունը, ինչն ընդունելի չէ, քանի որ երկ</w:t>
            </w:r>
            <w:r w:rsidR="0087250C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րում ստեղծված  հետպատե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րազմա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կան իրավիճակն էլ ավելի է կարևո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րում ռազմար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դյու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նաբերական համալիրի պետական մասնա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բաժին ունեցող ընկերու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թյունների դերակատա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րումը երկրի անվտան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գության ապահովման գոր</w:t>
            </w:r>
            <w:r w:rsidR="00BB613F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ծում: Նախագծի հիմնավորման մեջ հիշատակված եկամուտ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ները ապահովում են հիշյալ ընկերու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թյուն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 xml:space="preserve">ների 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կենսունակությունը` միջնորդավորված ձևով նպաստելով ՀՀ ԶՈՒ կարիքների արագ և որ</w:t>
            </w:r>
            <w:r w:rsidR="00863C17" w:rsidRP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կյալ բավա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րարմանը</w:t>
            </w:r>
            <w:r w:rsidR="00630321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0417FCC3" w14:textId="5DE20E62" w:rsidR="00287E43" w:rsidRPr="00C22CD8" w:rsidRDefault="00263088" w:rsidP="00863C17">
            <w:pPr>
              <w:suppressAutoHyphens/>
              <w:spacing w:before="0" w:after="0" w:line="360" w:lineRule="auto"/>
              <w:ind w:left="-18" w:right="-132" w:firstLine="180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Ելնելով վերոգրյալից` առաջարկում են Նախագիծը վերա</w:t>
            </w:r>
            <w:r w:rsidR="0087250C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նայել և ռազ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մարդյունաբե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րության ոլորտի ընկերու</w:t>
            </w:r>
            <w:r w:rsidR="00630321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թյուն</w:t>
            </w:r>
            <w:r w:rsidR="00863C17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ների համար շահութաբաժիններ վճարելու արտոնու</w:t>
            </w:r>
            <w:r w:rsidR="00425384"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t>թյուն</w:t>
            </w:r>
            <w:r w:rsidRPr="00C22CD8">
              <w:rPr>
                <w:rFonts w:ascii="GHEA Grapalat" w:eastAsia="Calibri" w:hAnsi="GHEA Grapalat"/>
                <w:bCs/>
                <w:sz w:val="24"/>
                <w:szCs w:val="24"/>
                <w:shd w:val="clear" w:color="auto" w:fill="FFFFFF"/>
                <w:lang w:val="hy-AM"/>
              </w:rPr>
              <w:softHyphen/>
              <w:t>ներ սահմանող դրույթը  չփոփոխել։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0C9BB0B4" w14:textId="77777777" w:rsidR="00263088" w:rsidRPr="00C22CD8" w:rsidRDefault="00263088" w:rsidP="00515117">
            <w:pPr>
              <w:spacing w:before="0" w:after="0" w:line="360" w:lineRule="auto"/>
              <w:jc w:val="center"/>
              <w:rPr>
                <w:rFonts w:ascii="GHEA Grapalat" w:hAnsi="GHEA Grapalat" w:cs="Helvetica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Helvetica"/>
                <w:b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14:paraId="4B9E184E" w14:textId="77777777" w:rsidR="0087250C" w:rsidRDefault="00263088" w:rsidP="0087250C">
            <w:pPr>
              <w:spacing w:before="0" w:after="0" w:line="360" w:lineRule="auto"/>
              <w:ind w:right="-106" w:firstLine="182"/>
              <w:rPr>
                <w:rFonts w:ascii="GHEA Grapalat" w:hAnsi="GHEA Grapalat" w:cs="Helvetica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Նախագծի ընդու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նումը պայմա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նա</w:t>
            </w:r>
            <w:r w:rsidR="00AB1ACD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վոր</w:t>
            </w:r>
            <w:r w:rsidR="00C3027E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 xml:space="preserve">ված է </w:t>
            </w:r>
            <w:r w:rsidR="00C3027E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ՀՀ վ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արչապետի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22.07.2021թ.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N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02/16.2/24697-2021 հանձ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նարարա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կանի կա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տար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ման անհրաժեշ</w:t>
            </w:r>
            <w:r w:rsidR="00863C1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տությամբ։ Այդ առումով հարկ է նշել, որ հանձ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նա</w:t>
            </w:r>
            <w:r w:rsidR="00DC4F4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րա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րականի տրա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մաբա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նու</w:t>
            </w:r>
            <w:r w:rsidR="00AB1ACD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թյու</w:t>
            </w:r>
            <w:r w:rsidR="00C3027E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նից ելնե</w:t>
            </w:r>
            <w:r w:rsidR="00DC4F4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լով՝ այսուհետ բացառ</w:t>
            </w:r>
            <w:r w:rsidR="00AB1ACD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վելու են ՀՀ պետա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կան բյուջե վճար</w:t>
            </w:r>
            <w:r w:rsidR="00AB1ACD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ման ենթա</w:t>
            </w:r>
            <w:r w:rsidR="00C3027E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կա շահու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թաբա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ժին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 xml:space="preserve">ների առչությամբ </w:t>
            </w:r>
            <w:r w:rsidR="0037606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առանձնահատ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կու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թյուն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ների կիրա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ռումը, որոնցից մեկն էլ ՀՀ կառա</w:t>
            </w:r>
            <w:r w:rsidR="00C3027E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վարու</w:t>
            </w:r>
            <w:r w:rsidR="00DC4F4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թյան 2011թ. մարտի 3-ի N202-Ն որոշ</w:t>
            </w:r>
            <w:r w:rsidR="00DC4F4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ման </w:t>
            </w:r>
            <w:r w:rsidR="0087250C" w:rsidRP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  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2-րդ կետով</w:t>
            </w:r>
            <w:r w:rsidR="0042538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սահմանված արտո</w:t>
            </w:r>
            <w:r w:rsidR="00DC4F4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նությունն է։</w:t>
            </w:r>
          </w:p>
          <w:p w14:paraId="3EB4208B" w14:textId="5FB0EA84" w:rsidR="00287E43" w:rsidRPr="00C22CD8" w:rsidRDefault="00263088" w:rsidP="0087250C">
            <w:pPr>
              <w:spacing w:before="0" w:after="0" w:line="360" w:lineRule="auto"/>
              <w:ind w:right="-106" w:firstLine="182"/>
              <w:rPr>
                <w:rFonts w:ascii="GHEA Grapalat" w:hAnsi="GHEA Grapalat" w:cs="Helvetica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Ի թիվս այլ կանոնա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>կար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>գում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ների՝ նախատեսվում է շահութա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>բաժին</w:t>
            </w:r>
            <w:r w:rsidR="00425384"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ների վճարու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>մից ազա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տելու բացառու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 xml:space="preserve">թյունը հանել նաև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lastRenderedPageBreak/>
              <w:t>ՀՀ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պաշտ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պա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նու</w:t>
            </w:r>
            <w:r w:rsidR="00425384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թյան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և բարձր տեխնո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>լոգիա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>կան արդյու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նաբե</w:t>
            </w:r>
            <w:r w:rsidR="00085DA3"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րու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  <w:t xml:space="preserve">թյան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նախարարու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թյուն</w:t>
            </w:r>
            <w:r w:rsidR="00B404D7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կառա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վար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մանը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հանձնված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ընկե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րություն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ro-RO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մասով՝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համա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կարգ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ված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միաս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նական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մոտե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ցում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ներ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հանդես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բերե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լու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և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պետու</w:t>
            </w:r>
            <w:r w:rsidR="0087250C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թյան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սեփա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կա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նու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հանդիսացող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բաժնե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տոմ</w:t>
            </w:r>
            <w:r w:rsidR="00515117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սեր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(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բաժ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նեմաս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) ունե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ցող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բոլոր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ընկե</w:t>
            </w:r>
            <w:r w:rsidR="00515117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րու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ro-RO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համար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իրենց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գոր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ծու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նեության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արդ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յունքնե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րով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պե</w:t>
            </w:r>
            <w:r w:rsidR="00085DA3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տա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կան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բյուջե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շահութա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բա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ro-RO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ժին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  <w:t>ներ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հաշ</w:t>
            </w:r>
            <w:r w:rsidR="00515117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վարկելու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վճարելու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հավա</w:t>
            </w:r>
            <w:r w:rsidR="00940097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սար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պայ</w:t>
            </w:r>
            <w:r w:rsidR="00515117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մաններ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սահմա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նելու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նկա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տա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ռումնե</w:t>
            </w:r>
            <w:r w:rsidR="00515117"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րից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hy-AM"/>
              </w:rPr>
              <w:t>ելնելով</w:t>
            </w:r>
            <w:r w:rsidRPr="00C22CD8">
              <w:rPr>
                <w:rFonts w:ascii="GHEA Grapalat" w:hAnsi="GHEA Grapalat" w:cs="Helvetica"/>
                <w:sz w:val="24"/>
                <w:szCs w:val="24"/>
                <w:lang w:val="af-ZA"/>
              </w:rPr>
              <w:t>:</w:t>
            </w:r>
          </w:p>
        </w:tc>
      </w:tr>
      <w:tr w:rsidR="00DE618F" w:rsidRPr="00C22CD8" w14:paraId="1E087146" w14:textId="77777777" w:rsidTr="00E937EC">
        <w:trPr>
          <w:trHeight w:val="361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1038BB60" w14:textId="7E45DA2E" w:rsidR="00287E43" w:rsidRPr="00C22CD8" w:rsidRDefault="00114DF9" w:rsidP="00B3127A">
            <w:pPr>
              <w:shd w:val="clear" w:color="auto" w:fill="BFBFBF" w:themeFill="background1" w:themeFillShade="BF"/>
              <w:spacing w:before="0" w:after="0" w:line="360" w:lineRule="auto"/>
              <w:ind w:left="-18" w:firstLine="1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4</w:t>
            </w:r>
            <w:r w:rsidR="00287E43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D348C8" w:rsidRPr="00C22CD8">
              <w:rPr>
                <w:rFonts w:ascii="GHEA Grapalat" w:hAnsi="GHEA Grapalat"/>
                <w:b/>
                <w:sz w:val="24"/>
                <w:szCs w:val="24"/>
                <w:shd w:val="clear" w:color="auto" w:fill="BFBFBF" w:themeFill="background1" w:themeFillShade="BF"/>
                <w:lang w:val="hy-AM"/>
              </w:rPr>
              <w:t>ՀՀ էկոնոմիկայի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6B790D84" w14:textId="4DA8C668" w:rsidR="00287E43" w:rsidRPr="00C22CD8" w:rsidRDefault="00EA44C2" w:rsidP="00515117">
            <w:pPr>
              <w:pStyle w:val="ListParagraph"/>
              <w:spacing w:before="0" w:after="0" w:line="360" w:lineRule="auto"/>
              <w:ind w:left="-105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</w:rPr>
              <w:t>3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.0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</w:rPr>
              <w:t>8</w:t>
            </w:r>
            <w:r w:rsidR="00287E43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14:paraId="184B004A" w14:textId="77777777" w:rsidTr="00E937EC">
        <w:trPr>
          <w:trHeight w:val="282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287E43" w:rsidRPr="00C22CD8" w:rsidRDefault="00287E43" w:rsidP="008D4E68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0467AC56" w14:textId="00B0D2A6" w:rsidR="00287E43" w:rsidRPr="00C22CD8" w:rsidRDefault="00D348C8" w:rsidP="00515117">
            <w:pPr>
              <w:spacing w:before="0" w:after="0" w:line="360" w:lineRule="auto"/>
              <w:ind w:left="-10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N01/12237-2021</w:t>
            </w:r>
          </w:p>
        </w:tc>
      </w:tr>
      <w:tr w:rsidR="00DE618F" w:rsidRPr="00C22CD8" w14:paraId="0961C163" w14:textId="7777777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14:paraId="58974750" w14:textId="4765AD4B" w:rsidR="00287E43" w:rsidRPr="00C22CD8" w:rsidRDefault="00D348C8" w:rsidP="008D4E68">
            <w:pPr>
              <w:spacing w:before="0" w:after="0" w:line="360" w:lineRule="auto"/>
              <w:ind w:left="-18" w:right="-63" w:firstLine="18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E86D8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դիտո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ղություններ և առաջարկություններ չկան: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7B01A69D" w14:textId="6A9A7728" w:rsidR="00287E43" w:rsidRPr="00C22CD8" w:rsidRDefault="00D348C8" w:rsidP="00515117">
            <w:pPr>
              <w:pStyle w:val="ListParagraph"/>
              <w:spacing w:before="0" w:after="0" w:line="360" w:lineRule="auto"/>
              <w:ind w:left="-10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DE618F" w:rsidRPr="00C22CD8" w14:paraId="4E38A01F" w14:textId="77777777" w:rsidTr="00E937EC">
        <w:trPr>
          <w:trHeight w:val="292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10B8257D" w14:textId="20E4FE94" w:rsidR="00287E43" w:rsidRPr="00C22CD8" w:rsidRDefault="00114DF9" w:rsidP="00114DF9">
            <w:pPr>
              <w:spacing w:before="0" w:after="0" w:line="360" w:lineRule="auto"/>
              <w:ind w:left="-18" w:firstLine="1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</w:rPr>
              <w:t>5</w:t>
            </w:r>
            <w:r w:rsidR="00287E43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. 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կրթության, գիտության, մշա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softHyphen/>
              <w:t>կույթի և սպորտի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0382DBD8" w14:textId="019C1F74" w:rsidR="00287E43" w:rsidRPr="00C22CD8" w:rsidRDefault="00287E43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</w:rPr>
              <w:t>8</w:t>
            </w: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.0</w:t>
            </w:r>
            <w:r w:rsidR="00D348C8" w:rsidRPr="00C22CD8">
              <w:rPr>
                <w:rFonts w:ascii="GHEA Grapalat" w:hAnsi="GHEA Grapalat" w:cs="Sylfaen"/>
                <w:b/>
                <w:sz w:val="24"/>
                <w:szCs w:val="24"/>
              </w:rPr>
              <w:t>8</w:t>
            </w: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.2021թ.</w:t>
            </w:r>
          </w:p>
        </w:tc>
      </w:tr>
      <w:tr w:rsidR="00DE618F" w:rsidRPr="00C22CD8" w14:paraId="7633FE3E" w14:textId="77777777" w:rsidTr="00E937EC">
        <w:trPr>
          <w:trHeight w:val="292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6D639702" w14:textId="77777777" w:rsidR="00287E43" w:rsidRPr="00C22CD8" w:rsidRDefault="00287E43" w:rsidP="008D4E68">
            <w:pPr>
              <w:pStyle w:val="ListParagraph"/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0A50816" w14:textId="39785DFE" w:rsidR="00287E43" w:rsidRPr="00C22CD8" w:rsidRDefault="00D348C8" w:rsidP="00515117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01/17.2/17960-2021</w:t>
            </w:r>
          </w:p>
        </w:tc>
      </w:tr>
      <w:tr w:rsidR="00DE618F" w:rsidRPr="00C22CD8" w14:paraId="3EA2B118" w14:textId="7777777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14:paraId="04937E55" w14:textId="2A0BB4E9" w:rsidR="00D348C8" w:rsidRPr="00C22CD8" w:rsidRDefault="00D348C8" w:rsidP="008D4E68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վերա</w:t>
            </w:r>
            <w:r w:rsidR="0051511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բերյալ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94009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ղություններ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չկան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56C0D470" w14:textId="51FFD7BF" w:rsidR="00D348C8" w:rsidRPr="00C22CD8" w:rsidRDefault="00D348C8" w:rsidP="00515117">
            <w:pPr>
              <w:spacing w:before="0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DE618F" w:rsidRPr="00C22CD8" w14:paraId="07C120D5" w14:textId="77777777" w:rsidTr="00E937EC">
        <w:trPr>
          <w:trHeight w:val="544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0270A87C" w14:textId="3CE3A90B" w:rsidR="00287E43" w:rsidRPr="00C22CD8" w:rsidRDefault="00114DF9" w:rsidP="00C1070E">
            <w:pPr>
              <w:spacing w:before="0" w:after="0" w:line="360" w:lineRule="auto"/>
              <w:ind w:left="-18" w:firstLine="18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="00C1070E" w:rsidRPr="00C22CD8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D348C8"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 xml:space="preserve"> </w:t>
            </w:r>
            <w:r w:rsidR="00D348C8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շրջակա միջավայրի նախարարություն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36FC4A74" w14:textId="132DC4D8" w:rsidR="00287E43" w:rsidRPr="00C22CD8" w:rsidRDefault="00D348C8" w:rsidP="00C1070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8</w:t>
            </w:r>
            <w:r w:rsidR="00287E43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="00287E43" w:rsidRPr="00C22CD8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8</w:t>
            </w:r>
            <w:r w:rsidR="00287E43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.2021թ.</w:t>
            </w:r>
          </w:p>
        </w:tc>
      </w:tr>
      <w:tr w:rsidR="00DE618F" w:rsidRPr="00C22CD8" w14:paraId="1204CDA5" w14:textId="77777777" w:rsidTr="00E937EC">
        <w:trPr>
          <w:trHeight w:val="157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171549F2" w14:textId="77777777" w:rsidR="00287E43" w:rsidRPr="00C22CD8" w:rsidRDefault="00287E43" w:rsidP="008D4E68">
            <w:pPr>
              <w:spacing w:before="0" w:after="0" w:line="360" w:lineRule="auto"/>
              <w:ind w:left="-18" w:firstLine="180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6C29618" w14:textId="150C9AF9" w:rsidR="00287E43" w:rsidRPr="00C22CD8" w:rsidRDefault="00D348C8" w:rsidP="00C1070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1/06.1.3/10430-2021</w:t>
            </w:r>
          </w:p>
        </w:tc>
      </w:tr>
      <w:tr w:rsidR="00DE618F" w:rsidRPr="00C22CD8" w14:paraId="32A3E2FE" w14:textId="77777777" w:rsidTr="00E937EC">
        <w:trPr>
          <w:trHeight w:val="930"/>
        </w:trPr>
        <w:tc>
          <w:tcPr>
            <w:tcW w:w="6541" w:type="dxa"/>
            <w:shd w:val="clear" w:color="auto" w:fill="FFFFFF" w:themeFill="background1"/>
          </w:tcPr>
          <w:p w14:paraId="5D51EBE3" w14:textId="3C8741D8" w:rsidR="00287E43" w:rsidRPr="00C22CD8" w:rsidRDefault="00D348C8" w:rsidP="00C1070E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 կառավարության որոշման նախագծի վերա</w:t>
            </w:r>
            <w:r w:rsidR="00C1070E" w:rsidRPr="00C22CD8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բերյալ դիտո</w:t>
            </w:r>
            <w:r w:rsidR="00940097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ղություններ և առաջարկություններ չկան: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03BE327F" w14:textId="4834132E" w:rsidR="00287E43" w:rsidRPr="00C22CD8" w:rsidRDefault="00D348C8" w:rsidP="00C1070E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DE618F" w:rsidRPr="00C22CD8" w14:paraId="4AD93F9D" w14:textId="77777777" w:rsidTr="00E937EC">
        <w:trPr>
          <w:trHeight w:val="375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6B650D5D" w14:textId="686F9E26" w:rsidR="00D348C8" w:rsidRPr="00C22CD8" w:rsidRDefault="00114DF9" w:rsidP="00C1070E">
            <w:pPr>
              <w:spacing w:before="0" w:after="0" w:line="360" w:lineRule="auto"/>
              <w:ind w:left="-18" w:firstLine="18"/>
              <w:jc w:val="center"/>
              <w:rPr>
                <w:rFonts w:ascii="GHEA Grapalat" w:eastAsia="Tahoma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="00FA608A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FA608A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D348C8" w:rsidRPr="00C22CD8">
              <w:rPr>
                <w:rFonts w:ascii="GHEA Grapalat" w:eastAsia="Tahoma" w:hAnsi="GHEA Grapalat"/>
                <w:b/>
                <w:sz w:val="24"/>
                <w:szCs w:val="24"/>
                <w:lang w:val="en-GB"/>
              </w:rPr>
              <w:t>ՀՀ</w:t>
            </w:r>
            <w:r w:rsidR="00D348C8" w:rsidRPr="00C22CD8">
              <w:rPr>
                <w:rFonts w:ascii="GHEA Grapalat" w:eastAsia="Tahoma" w:hAnsi="GHEA Grapalat"/>
                <w:b/>
                <w:sz w:val="24"/>
                <w:szCs w:val="24"/>
              </w:rPr>
              <w:t xml:space="preserve"> </w:t>
            </w:r>
            <w:r w:rsidR="00D348C8" w:rsidRPr="00C22CD8">
              <w:rPr>
                <w:rFonts w:ascii="GHEA Grapalat" w:eastAsia="Tahoma" w:hAnsi="GHEA Grapalat"/>
                <w:b/>
                <w:sz w:val="24"/>
                <w:szCs w:val="24"/>
                <w:lang w:val="en-GB"/>
              </w:rPr>
              <w:t>պաշտպանության</w:t>
            </w:r>
            <w:r w:rsidR="00D348C8" w:rsidRPr="00C22CD8">
              <w:rPr>
                <w:rFonts w:ascii="GHEA Grapalat" w:eastAsia="Tahoma" w:hAnsi="GHEA Grapalat"/>
                <w:b/>
                <w:sz w:val="24"/>
                <w:szCs w:val="24"/>
              </w:rPr>
              <w:t xml:space="preserve"> </w:t>
            </w:r>
            <w:r w:rsidR="00D348C8" w:rsidRPr="00C22CD8">
              <w:rPr>
                <w:rFonts w:ascii="GHEA Grapalat" w:eastAsia="Tahoma" w:hAnsi="GHEA Grapalat"/>
                <w:b/>
                <w:sz w:val="24"/>
                <w:szCs w:val="24"/>
                <w:lang w:val="en-GB"/>
              </w:rPr>
              <w:t>նախարարություն</w:t>
            </w:r>
          </w:p>
          <w:p w14:paraId="0E218449" w14:textId="6DB24745" w:rsidR="00FA608A" w:rsidRPr="00C22CD8" w:rsidRDefault="00FA608A" w:rsidP="008D4E68">
            <w:pPr>
              <w:pStyle w:val="Normal1"/>
              <w:tabs>
                <w:tab w:val="left" w:pos="0"/>
                <w:tab w:val="left" w:pos="90"/>
              </w:tabs>
              <w:spacing w:line="360" w:lineRule="auto"/>
              <w:ind w:left="-18" w:firstLine="180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36DCACAD" w14:textId="27F3972A" w:rsidR="00FA608A" w:rsidRPr="00C22CD8" w:rsidRDefault="00C1070E" w:rsidP="00AD3463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20</w:t>
            </w:r>
            <w:r w:rsidR="00FA608A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="00FA608A" w:rsidRPr="00C22CD8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="00FA608A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5ABB6969" w14:textId="77777777" w:rsidTr="00E937EC">
        <w:trPr>
          <w:trHeight w:val="58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46E487DB" w14:textId="77777777" w:rsidR="00FA608A" w:rsidRPr="00C22CD8" w:rsidRDefault="00FA608A" w:rsidP="008D4E68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83CACBB" w14:textId="316CF8A2" w:rsidR="00FA608A" w:rsidRPr="00C22CD8" w:rsidRDefault="00C1070E" w:rsidP="00C1070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NՊՆ/510/4343-2021</w:t>
            </w:r>
          </w:p>
        </w:tc>
      </w:tr>
      <w:tr w:rsidR="00DE618F" w:rsidRPr="00630321" w14:paraId="17F7E4B1" w14:textId="7777777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14:paraId="3ABF8598" w14:textId="1916D63E" w:rsidR="00CF6F2C" w:rsidRPr="00C22CD8" w:rsidRDefault="00CF6F2C" w:rsidP="008D4E68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Կառավարության որոշման նախագծի քննարկ</w:t>
            </w:r>
            <w:r w:rsidR="00AD346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ման արդյունք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ներով հայտնում ե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  <w:t>ն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հետևյալը.</w:t>
            </w:r>
          </w:p>
          <w:p w14:paraId="769A49C4" w14:textId="77777777" w:rsidR="00A60621" w:rsidRDefault="00CF6F2C" w:rsidP="00D226E2">
            <w:pPr>
              <w:spacing w:before="0" w:after="0" w:line="360" w:lineRule="auto"/>
              <w:ind w:left="-18" w:right="-132" w:firstLine="18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Նախագծի տեղեկանք-հիմնավորման 1-ին կետում </w:t>
            </w:r>
          </w:p>
          <w:p w14:paraId="0763B20D" w14:textId="0B8C1EA1" w:rsidR="00085DA3" w:rsidRPr="00C22CD8" w:rsidRDefault="00CF6F2C" w:rsidP="00A60621">
            <w:pPr>
              <w:spacing w:before="0" w:after="0" w:line="360" w:lineRule="auto"/>
              <w:ind w:left="-18" w:right="-132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նշված է, որ ՀՀ պաշտպանու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թյան նախա</w:t>
            </w:r>
            <w:r w:rsidR="00D226E2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րարության կառավարմանը վերա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պահ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ված պետության սեփակա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նու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թյուն հանդիսա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ցող </w:t>
            </w:r>
            <w:r w:rsidR="000327ED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բաժնե</w:t>
            </w:r>
            <w:r w:rsidR="000327ED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տոմ</w:t>
            </w:r>
            <w:r w:rsidR="000327ED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սեր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(բաժնեմաս) ունե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ցող ՓԲԸ-ներում երբեք շահու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բա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ժին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ներ չեն հաշ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վարկ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վել և ՀՀ պետա</w:t>
            </w:r>
            <w:r w:rsidR="000327ED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կան բյուջե վճա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րումներ չեն կատարվել: Սակայն 2016-2020թթ. ՀՀ ՊՆ կառա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վարմանը վերա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պահ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ված պե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տու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թյան սեփականություն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հանդի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սացող բաժնե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D226E2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տոմ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սեր (բաժնեմաս) ունե</w:t>
            </w:r>
            <w:r w:rsidR="00D226E2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ցող թվով 7 ընկե</w:t>
            </w:r>
            <w:r w:rsidR="000327ED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րու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թյուններից շահույ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թով աշխա</w:t>
            </w:r>
            <w:r w:rsidR="00D226E2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տող թվով 5՝ «Որոտան ՀԷԿՀ», «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Հեր-Հեր» ՀԷԿ», «Արմ-Աէրո», «Զինառ» և «Գեո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կոս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մոս» ՓԲԸ-ների կողմից </w:t>
            </w:r>
            <w:r w:rsidR="000327ED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պետական բյուջե կամ ՊՆ արտաբյուջե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տային հաշվին, որպես շահութաբաժին փոխանց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վել է 36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063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267.0 հազ. դրամ, մասնավորապես.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2016թ.՝ 1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444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684.0 հազ. դրամ,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2017թ.՝ 90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500.0 հազ. դրամ,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2018թ.՝ 5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336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000.0 հազ. դրամ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14:paraId="031AA83E" w14:textId="2E2FFD75" w:rsidR="00CF6F2C" w:rsidRPr="00C22CD8" w:rsidRDefault="00CF6F2C" w:rsidP="00085DA3">
            <w:pPr>
              <w:spacing w:before="0" w:after="0" w:line="360" w:lineRule="auto"/>
              <w:ind w:left="-18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2019թ.՝ 28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970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083.0 հազ. դրամ, որից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միայն «Որոտան ՀԷԿՀ» ՓԲԸ-ի կողմից՝ 28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931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083.0 հազ. դրամ: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2020թ.՝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222,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000.0 հազ. դրամ։</w:t>
            </w:r>
          </w:p>
          <w:p w14:paraId="19EB60FD" w14:textId="77777777" w:rsidR="00D72428" w:rsidRPr="00C22CD8" w:rsidRDefault="00CF6F2C" w:rsidP="00D72428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Մինչև 2021թ. վերջը նախատեսվում է փոխան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ցել՝ 148</w:t>
            </w:r>
            <w:r w:rsidR="00085DA3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194.0 հազ. դրամ:</w:t>
            </w:r>
          </w:p>
          <w:p w14:paraId="52B55BF2" w14:textId="7A3B63E2" w:rsidR="00D72428" w:rsidRPr="00C22CD8" w:rsidRDefault="00CF6F2C" w:rsidP="00D72428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Ընկերությունների փոխանցված շահութաբա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ժինների չափը հիմնականում գերա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զան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ցել է ՀՀ կառավարության 2011թ. մարտի 3-ի N202-Ն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որոշ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մամբ սահման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ված շեմը:</w:t>
            </w:r>
          </w:p>
          <w:p w14:paraId="325580CE" w14:textId="4ACEED5D" w:rsidR="00FA608A" w:rsidRPr="00C22CD8" w:rsidRDefault="00CF6F2C" w:rsidP="00A60621">
            <w:pPr>
              <w:spacing w:before="0" w:after="0" w:line="360" w:lineRule="auto"/>
              <w:ind w:left="-18" w:firstLine="180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Հաշվի առնելով վերոգրյալը և նկատի ունե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լով, որ ՊՆ կառա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վարմանը վե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պահված ընկե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րությունների թիվը պետական բաժնե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մաս ունե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ցող ընկերությունների 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ընդ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հանուր թվի մեջ կազ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մում են ընդամենը 4%` առաջար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կում են անփո</w:t>
            </w:r>
            <w:r w:rsidR="00D72428"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փոխ թողնել ՀՀ կառավարու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թյան 2011թ</w:t>
            </w:r>
            <w:r w:rsidR="00A60621" w:rsidRP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մարտի 3-ի N202-Ն որոշման 2-րդ կետը, որը թույլ կտա շահու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թաբաժին</w:t>
            </w:r>
            <w:r w:rsidR="0094009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ներից առաջացած ֆինան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սական միջոց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ները օպերատիվ ծառայեց</w:t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  <w:t>նել ՊՆ կարիքներ բավարար</w:t>
            </w:r>
            <w:r w:rsidR="00A6062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ման համար: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5AFFD4B9" w14:textId="24B313D4" w:rsidR="0049591A" w:rsidRPr="00C22CD8" w:rsidRDefault="0049591A" w:rsidP="00D72428">
            <w:pPr>
              <w:autoSpaceDE w:val="0"/>
              <w:autoSpaceDN w:val="0"/>
              <w:adjustRightInd w:val="0"/>
              <w:spacing w:before="0" w:after="0" w:line="360" w:lineRule="auto"/>
              <w:ind w:right="3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ընդունվել</w:t>
            </w:r>
            <w:r w:rsidR="00FC1BF2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14:paraId="7BF2F1AC" w14:textId="77777777" w:rsidR="00A60621" w:rsidRDefault="00CF6F2C" w:rsidP="0068073E">
            <w:pPr>
              <w:autoSpaceDE w:val="0"/>
              <w:autoSpaceDN w:val="0"/>
              <w:adjustRightInd w:val="0"/>
              <w:spacing w:before="0" w:after="0" w:line="360" w:lineRule="auto"/>
              <w:ind w:right="-106" w:firstLine="18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նումը պայմա</w:t>
            </w:r>
            <w:r w:rsidR="00A6062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AD346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7242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ված է </w:t>
            </w:r>
            <w:r w:rsidR="00D72428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վ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արչապետի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22.07.2021թ. 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02/16.2/24697-2021 հանձ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նարարա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կա</w:t>
            </w:r>
            <w:r w:rsidR="00A6062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տարման անհրա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ժեշ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տությամբ։ Այդ առումով հարկ է նշել, որ հանձնա</w:t>
            </w:r>
            <w:r w:rsidR="00D7242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րականի տրամաբա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նից ելնե</w:t>
            </w:r>
            <w:r w:rsidR="00D7242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լով՝ այսու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հետ բացառվելու են ՀՀ պետա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բյուջե վճար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ենթա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 շահու</w:t>
            </w:r>
            <w:r w:rsidR="00A6062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թաբա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առնչությամբ </w:t>
            </w:r>
            <w:r w:rsidR="0037606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առանձ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նահատ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կիրա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ռումը, որոնցից մեկն էլ ՀՀ կառա</w:t>
            </w:r>
            <w:r w:rsidR="0098199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վարության 2011թ. մարտի 3-ի N202-Ն որոշման 2-րդ կետով սահ</w:t>
            </w:r>
            <w:r w:rsidR="00F7469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մանված արտո</w:t>
            </w:r>
            <w:r w:rsidR="00A6062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նու</w:t>
            </w:r>
            <w:r w:rsidR="00A6062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 է։</w:t>
            </w:r>
          </w:p>
          <w:p w14:paraId="5B601F5B" w14:textId="0CFE7927" w:rsidR="00CF6F2C" w:rsidRPr="00C22CD8" w:rsidRDefault="00CF6F2C" w:rsidP="0068073E">
            <w:pPr>
              <w:autoSpaceDE w:val="0"/>
              <w:autoSpaceDN w:val="0"/>
              <w:adjustRightInd w:val="0"/>
              <w:spacing w:before="0" w:after="0" w:line="360" w:lineRule="auto"/>
              <w:ind w:right="-106" w:firstLine="182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Ի թիվս այլ կանոնա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կար</w:t>
            </w:r>
            <w:r w:rsidR="00A6062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գում</w:t>
            </w:r>
            <w:r w:rsidR="00A6062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ների՝ նախա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տեսվում է շահու</w:t>
            </w:r>
            <w:r w:rsidR="0068073E"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թա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բաժինների վճա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րումից ազա</w:t>
            </w:r>
            <w:r w:rsidR="00940097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տելու բացառու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թյունը հանել նաև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պաշտ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նության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բարձր տեխնո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լոգիա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կան արդյու</w:t>
            </w:r>
            <w:r w:rsidR="00A6062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նա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բե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րու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թյան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նախարա</w:t>
            </w:r>
            <w:r w:rsidR="00A6062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="0068073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կառա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մանը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հանձնված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ընկե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</w:t>
            </w:r>
            <w:r w:rsidRPr="00C22CD8">
              <w:rPr>
                <w:rFonts w:ascii="GHEA Grapalat" w:hAnsi="GHEA Grapalat"/>
                <w:sz w:val="24"/>
                <w:szCs w:val="24"/>
                <w:lang w:val="ro-RO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մասով՝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համա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կարգ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ված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միաս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նական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մոտե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ցումներ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հանդես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պետու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թյան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սեփակա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հան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դիսացող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բաժ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տոմսեր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բաժ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="0068073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մաս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) ունե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ցող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բոլոր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ընկերու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/>
                <w:sz w:val="24"/>
                <w:szCs w:val="24"/>
                <w:lang w:val="ro-RO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իրենց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գոր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ծու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արդ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յունքնե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րով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պետա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բյուջե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շահու</w:t>
            </w:r>
            <w:r w:rsidR="0068073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</w:t>
            </w:r>
            <w:r w:rsidRPr="00C22CD8">
              <w:rPr>
                <w:rFonts w:ascii="GHEA Grapalat" w:hAnsi="GHEA Grapalat"/>
                <w:sz w:val="24"/>
                <w:szCs w:val="24"/>
                <w:lang w:val="ro-RO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ժին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հաշ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վարկելու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վճարելու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հավա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սար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պայմաններ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սահ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նելու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նկա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ռում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ներից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ելնելով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։</w:t>
            </w:r>
          </w:p>
          <w:p w14:paraId="6ED74809" w14:textId="77777777" w:rsidR="00E01983" w:rsidRDefault="00CF6F2C" w:rsidP="007908A7">
            <w:pPr>
              <w:autoSpaceDE w:val="0"/>
              <w:autoSpaceDN w:val="0"/>
              <w:adjustRightInd w:val="0"/>
              <w:spacing w:before="0" w:after="0" w:line="360" w:lineRule="auto"/>
              <w:ind w:right="-106" w:firstLine="18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Ինչ վերաբերում է ՀՀ ՊՆ որոշ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ՓԲԸ-ների կող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մից պետական բյուջե կամ ՊՆ արտա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բյուջե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յին հաշ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վին որպես շա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հութա</w:t>
            </w:r>
            <w:r w:rsidR="00940097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ժին փոխանցված գումար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րին, ապա դրանք իրականացվել են </w:t>
            </w:r>
          </w:p>
          <w:p w14:paraId="153B1DEE" w14:textId="02B4D836" w:rsidR="00FA608A" w:rsidRPr="00C22CD8" w:rsidRDefault="00CF6F2C" w:rsidP="00E01983">
            <w:pPr>
              <w:autoSpaceDE w:val="0"/>
              <w:autoSpaceDN w:val="0"/>
              <w:adjustRightInd w:val="0"/>
              <w:spacing w:before="0" w:after="0" w:line="360" w:lineRule="auto"/>
              <w:ind w:right="-10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ոչ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թե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2011թ. մարտի 3-ի N202-Ն որոշման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կանո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կարգում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շրջանակ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րում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օրենսդրու</w:t>
            </w:r>
            <w:r w:rsidR="007908A7" w:rsidRPr="00C22CD8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թյամբ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նախա</w:t>
            </w:r>
            <w:r w:rsidR="00CA7961" w:rsidRPr="00CA796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տեսված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այլ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01983">
              <w:rPr>
                <w:rFonts w:ascii="GHEA Grapalat" w:hAnsi="GHEA Grapalat"/>
                <w:sz w:val="24"/>
                <w:szCs w:val="24"/>
                <w:lang w:val="hy-AM"/>
              </w:rPr>
              <w:t>հիմքերով։</w:t>
            </w:r>
          </w:p>
        </w:tc>
      </w:tr>
      <w:tr w:rsidR="00DE618F" w:rsidRPr="00C22CD8" w14:paraId="7E51576E" w14:textId="77777777" w:rsidTr="00E937EC">
        <w:trPr>
          <w:trHeight w:val="375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4AF66223" w14:textId="2124DDB4" w:rsidR="00FA608A" w:rsidRPr="00C22CD8" w:rsidRDefault="00114DF9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8</w:t>
            </w:r>
            <w:r w:rsidR="00FA608A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ED644F"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</w:t>
            </w:r>
            <w:r w:rsidR="00ED644F" w:rsidRPr="00C22CD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ED644F"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տարածքային</w:t>
            </w:r>
            <w:r w:rsidR="00ED644F" w:rsidRPr="00C22CD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ED644F"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կառավարման</w:t>
            </w:r>
            <w:r w:rsidR="00ED644F" w:rsidRPr="00C22CD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ED644F"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 w:rsidR="00ED644F" w:rsidRPr="00C22CD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ED644F"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ենթակառուցվածքների</w:t>
            </w:r>
            <w:r w:rsidR="00ED644F" w:rsidRPr="00C22CD8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ED644F" w:rsidRP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  <w:r w:rsidR="00ED644F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691FA6DD" w14:textId="5925F9FA" w:rsidR="00FA608A" w:rsidRPr="00C22CD8" w:rsidRDefault="00ED644F" w:rsidP="008D4E68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</w:rPr>
              <w:t>25</w:t>
            </w:r>
            <w:r w:rsidR="0049591A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</w:t>
            </w:r>
            <w:r w:rsidR="0049591A" w:rsidRPr="00C22CD8">
              <w:rPr>
                <w:rFonts w:ascii="GHEA Grapalat" w:hAnsi="GHEA Grapalat" w:cs="Sylfaen"/>
                <w:b/>
                <w:sz w:val="24"/>
                <w:szCs w:val="24"/>
              </w:rPr>
              <w:t>0</w:t>
            </w:r>
            <w:r w:rsidR="0049591A"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0A82FF1E" w14:textId="77777777" w:rsidTr="00E937EC">
        <w:trPr>
          <w:trHeight w:val="375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26A94834" w14:textId="77777777" w:rsidR="00FA608A" w:rsidRPr="00C22CD8" w:rsidRDefault="00FA608A" w:rsidP="008D4E68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743AE50" w14:textId="4D0A9E61" w:rsidR="00FA608A" w:rsidRPr="00C22CD8" w:rsidRDefault="00ED644F" w:rsidP="00E01983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NԳՍ/27.3/21376-2021</w:t>
            </w:r>
          </w:p>
        </w:tc>
      </w:tr>
      <w:tr w:rsidR="00DE618F" w:rsidRPr="00630321" w14:paraId="49901DA8" w14:textId="77777777" w:rsidTr="00E937EC">
        <w:trPr>
          <w:trHeight w:val="375"/>
        </w:trPr>
        <w:tc>
          <w:tcPr>
            <w:tcW w:w="6541" w:type="dxa"/>
            <w:shd w:val="clear" w:color="auto" w:fill="auto"/>
          </w:tcPr>
          <w:p w14:paraId="4EFE3B20" w14:textId="0BF4C6A3" w:rsidR="00DC7B9F" w:rsidRPr="00C22CD8" w:rsidRDefault="005010AA" w:rsidP="00CA7961">
            <w:pPr>
              <w:pStyle w:val="ListParagraph"/>
              <w:spacing w:after="0" w:line="360" w:lineRule="auto"/>
              <w:ind w:left="0" w:right="-109" w:firstLine="17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«Հայաստանի Հանրապե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կառա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վարության </w:t>
            </w:r>
            <w:r w:rsidRPr="00C22CD8">
              <w:rPr>
                <w:rFonts w:ascii="GHEA Grapalat" w:hAnsi="GHEA Grapalat"/>
                <w:sz w:val="24"/>
                <w:szCs w:val="24"/>
              </w:rPr>
              <w:t>03.03.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2011թ</w:t>
            </w:r>
            <w:r w:rsidRPr="00C22CD8">
              <w:rPr>
                <w:rFonts w:ascii="GHEA Grapalat" w:hAnsi="GHEA Grapalat"/>
                <w:sz w:val="24"/>
                <w:szCs w:val="24"/>
              </w:rPr>
              <w:t>.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№202-Ն որոշման մեջ փոփոխու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 կատարելու մասին» ՀՀ կառավարու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թյան որոշ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</w:t>
            </w:r>
            <w:r w:rsidR="0055592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գիծը (այսուհետ՝ Նախագիծ)` առա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ջարկ</w:t>
            </w:r>
            <w:r w:rsidR="00555921" w:rsidRPr="00C22CD8">
              <w:rPr>
                <w:rFonts w:ascii="GHEA Grapalat" w:hAnsi="GHEA Grapalat"/>
                <w:sz w:val="24"/>
                <w:szCs w:val="24"/>
              </w:rPr>
              <w:t>վ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է </w:t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143B32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կառավարու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թյան 2011 թվականի մարտի 3-ի №202-Ն որոշման  (այսուհետ՝ Որոշում) N1 հավել</w:t>
            </w:r>
            <w:r w:rsidR="004C054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վածի 13–րդ կետում «50 տոկոսը» թողնել  անփո</w:t>
            </w:r>
            <w:r w:rsidR="004C054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փոխ, քանի որ այն «70 տոկոս» փոխարի</w:t>
            </w:r>
            <w:r w:rsidR="0066353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նելու դեպքում բացասա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բար </w:t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կազդի ընկերու</w:t>
            </w:r>
            <w:r w:rsidR="0066353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թյունների ինքնուրույնության վրա և հնա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րավո</w:t>
            </w:r>
            <w:r w:rsidR="0066353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րություն չի ընձեռի ընկերու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թյունների հետագա զար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գաց</w:t>
            </w:r>
            <w:r w:rsidR="004C054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մանը՝ վերաներ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DC7B9F" w:rsidRPr="00C22CD8">
              <w:rPr>
                <w:rFonts w:ascii="GHEA Grapalat" w:hAnsi="GHEA Grapalat"/>
                <w:sz w:val="24"/>
                <w:szCs w:val="24"/>
                <w:lang w:val="hy-AM"/>
              </w:rPr>
              <w:t>դրումների միջոցով։</w:t>
            </w:r>
          </w:p>
        </w:tc>
        <w:tc>
          <w:tcPr>
            <w:tcW w:w="3836" w:type="dxa"/>
            <w:gridSpan w:val="3"/>
            <w:shd w:val="clear" w:color="auto" w:fill="auto"/>
          </w:tcPr>
          <w:p w14:paraId="61782977" w14:textId="77777777" w:rsidR="00045C5C" w:rsidRPr="0070510B" w:rsidRDefault="00045C5C" w:rsidP="00045C5C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A2F099A" w14:textId="5B7727E9" w:rsidR="00DC7B9F" w:rsidRPr="00C22CD8" w:rsidRDefault="00045C5C" w:rsidP="00E01983">
            <w:pPr>
              <w:spacing w:before="0" w:after="0" w:line="360" w:lineRule="auto"/>
              <w:ind w:right="-255" w:firstLine="48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E0198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փոփոխություն:</w:t>
            </w:r>
          </w:p>
        </w:tc>
      </w:tr>
      <w:tr w:rsidR="00DE618F" w:rsidRPr="00630321" w14:paraId="594ED371" w14:textId="77777777" w:rsidTr="00E937EC">
        <w:trPr>
          <w:trHeight w:val="375"/>
        </w:trPr>
        <w:tc>
          <w:tcPr>
            <w:tcW w:w="6541" w:type="dxa"/>
            <w:shd w:val="clear" w:color="auto" w:fill="auto"/>
          </w:tcPr>
          <w:p w14:paraId="12A6E71F" w14:textId="7BE22983" w:rsidR="00091C36" w:rsidRPr="00C22CD8" w:rsidRDefault="00663537" w:rsidP="00091C36">
            <w:pPr>
              <w:spacing w:before="0" w:after="0" w:line="360" w:lineRule="auto"/>
              <w:ind w:left="-18" w:right="-103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Հայտնում են նաև, որ ՀՀ էներգահամակարգի ընկերու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ները ունեն որոշակի յուրահատկու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թյուններ, մասնա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վորապես՝ հաճախ ընկերություններում առաջանում է հաշ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վարկային շահույթ (դրամական հոսքեր չառաջաց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նող), քանի որ վար</w:t>
            </w:r>
            <w:r w:rsidR="00FF738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կերի մարման գրաֆիկները չեն համ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ընկնում ամորտիզացիոն մաս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հանումների հետ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t>, ուստի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91C36"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Նախագծով՝ Որոշման N1 հավելվածի 7-րդ կետի 1-ին ենթակետը առաջարկվում է շարադրել նոր խմբագրու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թյամբ հետևյալ բովանդակությամբ.</w:t>
            </w:r>
          </w:p>
          <w:p w14:paraId="227611FA" w14:textId="5B7F1FA6" w:rsidR="00091C36" w:rsidRPr="00C22CD8" w:rsidRDefault="00091C36" w:rsidP="00081266">
            <w:pPr>
              <w:spacing w:before="0" w:after="0" w:line="360" w:lineRule="auto"/>
              <w:ind w:left="-18" w:right="-1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«1) հաշվետու տարվա զուտ շահույթ (վնաս), առանց հաշվի առնելու արտարժույթի և արտար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ժույթով արտա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հայտված այլ ակտիվների և պար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տավորությունների վերա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գնահատման դրական (բացասական) արդյունք</w:t>
            </w:r>
            <w:r w:rsidR="00E0198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ները»։</w:t>
            </w:r>
          </w:p>
        </w:tc>
        <w:tc>
          <w:tcPr>
            <w:tcW w:w="3836" w:type="dxa"/>
            <w:gridSpan w:val="3"/>
            <w:shd w:val="clear" w:color="auto" w:fill="auto"/>
          </w:tcPr>
          <w:p w14:paraId="4B4D093A" w14:textId="3AEAD613" w:rsidR="00091C36" w:rsidRPr="00C22CD8" w:rsidRDefault="00091C36" w:rsidP="00091C36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ընդունվել։</w:t>
            </w:r>
          </w:p>
          <w:p w14:paraId="269C6802" w14:textId="7FA0E6CF" w:rsidR="00091C36" w:rsidRPr="00C22CD8" w:rsidRDefault="00E86400" w:rsidP="00081266">
            <w:pPr>
              <w:spacing w:before="0" w:after="0" w:line="360" w:lineRule="auto"/>
              <w:ind w:right="-106" w:firstLine="182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քննար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կումը ՀՀ վարչա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պետի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22.07.2021թ. </w:t>
            </w:r>
            <w:r w:rsidRPr="00C22CD8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02/16.2/24697-2021 հանձնա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կանի տրա</w:t>
            </w:r>
            <w:r w:rsidR="00CA796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մաբա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շրջանակ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ներից</w:t>
            </w:r>
            <w:r w:rsidR="00081266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դուրս </w:t>
            </w:r>
            <w:r w:rsidR="00081266" w:rsidRPr="0008126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Դրա հետ մեկտեղ, 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վարու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թյան 2011 թվականի մարտի 3-ի N202-Ն որոշման մեջ շահու</w:t>
            </w:r>
            <w:r w:rsidR="00555921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թա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 հաշվարկ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բազայից ընկե</w:t>
            </w:r>
            <w:r w:rsidR="002866C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րու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ների արտար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ժույթի և արտար</w:t>
            </w:r>
            <w:r w:rsidR="002866C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ժույթով արտա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հայտ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ված ակտիվների և պար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տավո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րությունների վերագնա</w:t>
            </w:r>
            <w:r w:rsidR="002866C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հատ</w:t>
            </w:r>
            <w:r w:rsidR="002866C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ման արդ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յունքները բացառելը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ճիշտ մոտե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ցում համարվել չի կարող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, քանի որ վե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րա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գնա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հատման արդյունքում առաջա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ցող ծախսերը/եկա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մուտ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ները հետևանք են ընկերությունների բնա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նոն գոր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ծունեության, և վերջիններիս դա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կար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գումը որպես հիմնական գոր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ծու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նեու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թյան հետ չառնչ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վող գործառնու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թյուն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առնվազն վիճելի է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: Կարծում ենք, որ այդ կերպ հաշ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վարկված շահութա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 հաշ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վարկ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ման բազան հիմնված չի 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լինի ընկերու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թյունների տարե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կան ֆինանսատնտե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սա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գործու</w:t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նեության ար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ժա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նահավատ արդ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յունք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91C3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ների վրա: </w:t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է նշել, որ այս առաջարկը դեռևս 2016-2017թթ. մեկ անգամ արդեն դրվել է քննարկ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ման և պետական մաս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նակ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ցու</w:t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թյամբ առև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տրային կազմակերպու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կառա</w:t>
            </w:r>
            <w:r w:rsidR="0008126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վարումն իրակա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նացնող մի շարք լիազոր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ված մարմինների կողմից մերժելի է համար</w:t>
            </w:r>
            <w:r w:rsidR="00CA7961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D7FC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վել։</w:t>
            </w:r>
          </w:p>
        </w:tc>
      </w:tr>
      <w:tr w:rsidR="00DE618F" w:rsidRPr="00630321" w14:paraId="33C84536" w14:textId="77777777" w:rsidTr="00E937EC">
        <w:trPr>
          <w:trHeight w:val="873"/>
        </w:trPr>
        <w:tc>
          <w:tcPr>
            <w:tcW w:w="6541" w:type="dxa"/>
            <w:shd w:val="clear" w:color="auto" w:fill="auto"/>
          </w:tcPr>
          <w:p w14:paraId="7996FE54" w14:textId="0670E66B" w:rsidR="00091C36" w:rsidRPr="00C22CD8" w:rsidRDefault="00091C36" w:rsidP="0007677A">
            <w:pPr>
              <w:spacing w:before="0" w:after="0" w:line="360" w:lineRule="auto"/>
              <w:ind w:left="-18" w:right="-103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 տեղեկացնում են, որ ֆինանսա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կան հաշ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տվությունների միջազգային ստան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դարտների անց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հետ կապված «ՀԱԷԿ» ՓԲԸ 31.12.2011թ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դրությամբ կատարել է հիմնական միջոցների վերագնահատում, որի արդյունքում սեփական կապիտալում կուտակված շաhույթը աճել է 58,8 մլրդ ՀՀ դրամով: ՀԱԷԿ-ի երկրորդ էներգաբլոկի շահագործման ժամկետի երկարա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ձգման աշխատանքների ավարտից հետո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«ՀԱԷԿ» ՓԲԸ-ն ակնկալում է ֆինանսական շահույթ: Չնա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յած այն հանգա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մանքին, որ «ՀԱԷԿ» ՓԲԸ-ն տասը տարի անընդմեջ աշխա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տել է վնասով, ընկերու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թյունը չի կարողանալու շահութա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բաժնի հաշ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վարկվող բազայից նվազեցնել առնվազն նախորդ հինգ տարիների կուտակված վնասը, քանի որ Որոշման N1 հավելվածի 8-րդ կետի 1-ին ենթա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կետի համաձայն նախորդ տարեվերջի դրությամբ գոյու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 է ունենալու կուտակված շահույթ, ոչ թե վնաս: Ուստի, հնարավորության դեպքում առա</w:t>
            </w:r>
            <w:r w:rsidR="0007677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ջարկում ենք վերա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նայել Որոշման N1 հավելվածի 8-րդ կետի 1-ին ենթակետը: </w:t>
            </w:r>
          </w:p>
        </w:tc>
        <w:tc>
          <w:tcPr>
            <w:tcW w:w="3836" w:type="dxa"/>
            <w:gridSpan w:val="3"/>
            <w:shd w:val="clear" w:color="auto" w:fill="auto"/>
          </w:tcPr>
          <w:p w14:paraId="39EB7112" w14:textId="77777777" w:rsidR="00395C45" w:rsidRPr="00C22CD8" w:rsidRDefault="00395C45" w:rsidP="00395C45">
            <w:pPr>
              <w:autoSpaceDE w:val="0"/>
              <w:autoSpaceDN w:val="0"/>
              <w:adjustRightInd w:val="0"/>
              <w:spacing w:before="0" w:after="0" w:line="360" w:lineRule="auto"/>
              <w:ind w:right="3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14:paraId="20D02461" w14:textId="49ECACD7" w:rsidR="00091C36" w:rsidRPr="00C22CD8" w:rsidRDefault="002866C6" w:rsidP="004B34CC">
            <w:pPr>
              <w:spacing w:before="0" w:after="0" w:line="360" w:lineRule="auto"/>
              <w:ind w:right="-135" w:firstLine="18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Այս առաջարկության քննար</w:t>
            </w:r>
            <w:r w:rsidR="00081266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կումը </w:t>
            </w:r>
            <w:r w:rsidR="00705701" w:rsidRPr="00705701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 դուրս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05701" w:rsidRPr="00705701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վարչապետի 22.07.2021թ. N02/16.2/24697-2021 հանձնա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րարականի տրա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t>բա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շրջանակ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395C45" w:rsidRPr="00C22CD8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, և դրան անդրա</w:t>
            </w:r>
            <w:r w:rsidR="00CA772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դարձ կատարելը գտնում ենք ոչ նպա</w:t>
            </w:r>
            <w:r w:rsidR="00CA772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 w:rsidR="00667DBB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</w:t>
            </w:r>
            <w:r w:rsidR="00965E2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հար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մար։</w:t>
            </w:r>
            <w:r w:rsidR="0037606C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7606C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լով նաև, որ 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հանձ</w:t>
            </w:r>
            <w:r w:rsidR="00965E2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րականի տրա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մաբա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թյամբ սույն Նախագծով նախա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տես</w:t>
            </w:r>
            <w:r w:rsidR="00CA772A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վում է բացառել շահու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թա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բա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հաշ</w:t>
            </w:r>
            <w:r w:rsidR="00965E2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վարկման և վճարման առկա առանձ</w:t>
            </w:r>
            <w:r w:rsidR="004B34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նահատ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կությունները,</w:t>
            </w:r>
            <w:r w:rsidR="00705701" w:rsidRPr="00705701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 առանձն</w:t>
            </w:r>
            <w:r w:rsidR="004E02C7" w:rsidRPr="00C22CD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965E2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հատկության սահմա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նում</w:t>
            </w:r>
            <w:r w:rsidR="004E02C7" w:rsidRPr="00C22CD8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05701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կարող </w:t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>տրամաբա</w:t>
            </w:r>
            <w:r w:rsidR="00965E2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3D43C2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նական </w:t>
            </w:r>
            <w:r w:rsidR="00CA772A" w:rsidRPr="00C22CD8">
              <w:rPr>
                <w:rFonts w:ascii="GHEA Grapalat" w:hAnsi="GHEA Grapalat"/>
                <w:sz w:val="24"/>
                <w:szCs w:val="24"/>
                <w:lang w:val="hy-AM"/>
              </w:rPr>
              <w:t>մոտե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A772A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ցում </w:t>
            </w:r>
            <w:r w:rsidR="00C7704C" w:rsidRPr="00C22CD8">
              <w:rPr>
                <w:rFonts w:ascii="GHEA Grapalat" w:hAnsi="GHEA Grapalat"/>
                <w:sz w:val="24"/>
                <w:szCs w:val="24"/>
                <w:lang w:val="hy-AM"/>
              </w:rPr>
              <w:t>լինել</w:t>
            </w:r>
            <w:r w:rsidR="00CA772A" w:rsidRPr="00C22CD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30A7E350" w14:textId="4F7F25E7" w:rsidR="00127099" w:rsidRPr="00C22CD8" w:rsidRDefault="00127099" w:rsidP="00705701">
            <w:pPr>
              <w:spacing w:before="0" w:after="0" w:line="360" w:lineRule="auto"/>
              <w:ind w:right="-135" w:firstLine="4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Միաժամանակ,</w:t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վերա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բերում է  հիմնական միջոցների վերա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>գնա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արդյունքում կու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>տակ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ված շահույթ առաջանալու հանգամանքին, ապա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հարկ է նշել, որ</w:t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մտահո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4F7850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գությունը տեղին չէ, քանի որ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«Հաշ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վապահա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կան հաշ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վառման մասին» ՀՀ օրենքի համա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ձայն` Հ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t>այաս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t>տան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ում գոր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ծում են ՖՀՄՍ-ները, որոնք հրա</w:t>
            </w:r>
            <w:r w:rsidR="00566E4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պարակ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վել են ՀՀ կառավա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11.03.2010թ. N235-Ն որոշ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մամբ: Մասնավորապես, «Հիմ</w:t>
            </w:r>
            <w:r w:rsidR="00705701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նական միջոց</w:t>
            </w:r>
            <w:r w:rsidR="00566E4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ներ» ՀՀՄՍ 16-ի 39-րդ պարա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գրաֆի համա</w:t>
            </w:r>
            <w:r w:rsidR="00FA3BC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ձայն`</w:t>
            </w:r>
            <w:r w:rsidRPr="00C22CD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եթե հիմնական միջոցների հաշ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վեկշռային արժեքը վերա</w:t>
            </w:r>
            <w:r w:rsidR="00FA3BC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գնահատ</w:t>
            </w:r>
            <w:r w:rsidR="00566E4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հետևան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քով աճում է, աճն ուղղա</w:t>
            </w:r>
            <w:r w:rsidR="00566E4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կիորեն պետք է ճանաչվի այլ համա</w:t>
            </w:r>
            <w:r w:rsidR="00566E4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պար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փակ ֆինանսական արդ</w:t>
            </w:r>
            <w:r w:rsidR="00C247B9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յունքում և </w:t>
            </w:r>
            <w:r w:rsidRPr="00C22CD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կուտակվի սեփական կապի</w:t>
            </w:r>
            <w:r w:rsidR="00C247B9" w:rsidRPr="00C22CD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տալի վերագնահատումից արժեքի աճի հոդվածում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, այլ ոչ թե վերագրվի կուտակված շահույթին:</w:t>
            </w:r>
          </w:p>
        </w:tc>
      </w:tr>
      <w:tr w:rsidR="00DE618F" w:rsidRPr="00C22CD8" w14:paraId="79775C2E" w14:textId="77777777" w:rsidTr="00E937EC">
        <w:trPr>
          <w:trHeight w:val="269"/>
        </w:trPr>
        <w:tc>
          <w:tcPr>
            <w:tcW w:w="10377" w:type="dxa"/>
            <w:gridSpan w:val="4"/>
            <w:shd w:val="clear" w:color="auto" w:fill="BFBFBF" w:themeFill="background1" w:themeFillShade="BF"/>
          </w:tcPr>
          <w:p w14:paraId="3FBE0FF7" w14:textId="027A154D" w:rsidR="00091C36" w:rsidRPr="00C22CD8" w:rsidRDefault="00831EBB" w:rsidP="006449F2">
            <w:pPr>
              <w:spacing w:before="0" w:after="0" w:line="360" w:lineRule="auto"/>
              <w:ind w:left="-18" w:firstLine="18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lastRenderedPageBreak/>
              <w:t>ՏԿԵ ն</w:t>
            </w:r>
            <w:r w:rsidR="00091C36"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ախարարությանը</w:t>
            </w:r>
            <w:r w:rsidR="00091C36"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091C36"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ենթակա մարմիններ</w:t>
            </w:r>
          </w:p>
        </w:tc>
      </w:tr>
      <w:tr w:rsidR="00DE618F" w:rsidRPr="00C22CD8" w14:paraId="38C3E630" w14:textId="77777777" w:rsidTr="00E937EC">
        <w:trPr>
          <w:trHeight w:val="375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56253A58" w14:textId="7DB98588" w:rsidR="00091C36" w:rsidRPr="00C22CD8" w:rsidRDefault="00114DF9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9</w:t>
            </w:r>
            <w:r w:rsidR="00091C36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Ջ</w:t>
            </w:r>
            <w:r w:rsidR="00091C36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րային կոմիտե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6D3C2E2A" w14:textId="45BF5998" w:rsidR="00091C36" w:rsidRPr="00C22CD8" w:rsidRDefault="00091C36" w:rsidP="00FA3BC0">
            <w:pPr>
              <w:spacing w:before="0"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6551ACAB" w14:textId="77777777" w:rsidTr="00E937EC">
        <w:trPr>
          <w:trHeight w:val="223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0D2BD2FE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654A0FEC" w14:textId="64A86230" w:rsidR="00091C36" w:rsidRPr="00C22CD8" w:rsidRDefault="00091C36" w:rsidP="00FA3BC0">
            <w:pPr>
              <w:spacing w:before="0"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01/06/3412-2021</w:t>
            </w:r>
          </w:p>
        </w:tc>
      </w:tr>
      <w:tr w:rsidR="00DE618F" w:rsidRPr="00C22CD8" w14:paraId="6FD3117B" w14:textId="77777777" w:rsidTr="00E937EC">
        <w:trPr>
          <w:trHeight w:val="292"/>
        </w:trPr>
        <w:tc>
          <w:tcPr>
            <w:tcW w:w="6541" w:type="dxa"/>
            <w:shd w:val="clear" w:color="auto" w:fill="FFFFFF" w:themeFill="background1"/>
          </w:tcPr>
          <w:p w14:paraId="23004C09" w14:textId="128E189C" w:rsidR="00091C36" w:rsidRPr="00C22CD8" w:rsidRDefault="00091C36" w:rsidP="00831EBB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667DBB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բերյալ </w:t>
            </w:r>
            <w:r w:rsidR="00737DE8" w:rsidRPr="00C22CD8">
              <w:rPr>
                <w:rFonts w:ascii="GHEA Grapalat" w:hAnsi="GHEA Grapalat"/>
                <w:sz w:val="24"/>
                <w:szCs w:val="24"/>
                <w:lang w:val="hy-AM"/>
              </w:rPr>
              <w:t>դիտո</w:t>
            </w:r>
            <w:r w:rsidR="006449F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737DE8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ղություններ և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5D71BFAC" w14:textId="5A1D8387" w:rsidR="00091C36" w:rsidRPr="00C22CD8" w:rsidRDefault="00091C36" w:rsidP="009B1D42">
            <w:pPr>
              <w:spacing w:before="0" w:after="0" w:line="360" w:lineRule="auto"/>
              <w:ind w:right="-1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</w:tr>
      <w:tr w:rsidR="00DE618F" w:rsidRPr="00C22CD8" w14:paraId="34CD327C" w14:textId="77777777" w:rsidTr="00E937EC">
        <w:trPr>
          <w:trHeight w:val="375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2AA70474" w14:textId="33E8992C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Պետական գույքի կառավարման կոմիտե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646293CE" w14:textId="77777777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1257A4E0" w14:textId="77777777" w:rsidTr="00E937EC">
        <w:trPr>
          <w:trHeight w:val="375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3F16810F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5D61F743" w14:textId="3287A88B" w:rsidR="00091C36" w:rsidRPr="00C22CD8" w:rsidRDefault="00091C36" w:rsidP="00091C36">
            <w:pPr>
              <w:spacing w:before="0" w:after="0" w:line="360" w:lineRule="auto"/>
              <w:ind w:right="-288" w:firstLine="18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01/10.5/5985-2021</w:t>
            </w:r>
          </w:p>
        </w:tc>
      </w:tr>
      <w:tr w:rsidR="00DE618F" w:rsidRPr="00630321" w14:paraId="5A588C56" w14:textId="77777777" w:rsidTr="00E937EC">
        <w:trPr>
          <w:trHeight w:val="375"/>
        </w:trPr>
        <w:tc>
          <w:tcPr>
            <w:tcW w:w="6541" w:type="dxa"/>
            <w:shd w:val="clear" w:color="auto" w:fill="auto"/>
          </w:tcPr>
          <w:p w14:paraId="63C9C192" w14:textId="4694A495" w:rsidR="00E642E8" w:rsidRDefault="00E642E8" w:rsidP="00843313">
            <w:pPr>
              <w:spacing w:before="0" w:after="0" w:line="360" w:lineRule="auto"/>
              <w:ind w:firstLine="2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 գրության՝ կապված «Հայաստանի Հանրապե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կառավարության 2011 թվականի մարտի 3-ի N202-Ն որոշման մեջ փոփոխություններ կատարելու մասին» ՀՀ կառավարության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նախագծի հետ հայտնում ենք, որ 50 տոկոս և ավելի պետական բաժնեմաս ունեցող առևտրային կազմակեր</w:t>
            </w:r>
            <w:r w:rsidR="008433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պությունների մի մասը չունի պետական աջակցություն և չի ֆինանսավորվում ՀՀ պետական բյուջեից՝ բացառու</w:t>
            </w:r>
            <w:r w:rsidR="008433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թյամբ առողջապահական ոլորտի կազմակերպություն</w:t>
            </w:r>
            <w:r w:rsidR="008433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ների։ </w:t>
            </w:r>
          </w:p>
          <w:p w14:paraId="1F0D364D" w14:textId="4D1C1096" w:rsidR="00E642E8" w:rsidRDefault="00E642E8" w:rsidP="00843313">
            <w:pPr>
              <w:spacing w:before="0" w:after="0" w:line="360" w:lineRule="auto"/>
              <w:ind w:firstLine="20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Նշված ընկերություններն իրենց գործունեությունը կարողանում են ծավալել աշխատավորական կոլեկտիվի ներուժի շնորհիվ։ Վերջին տարիներին Հայաստանի Հանրապետությունում ստեղծված իրավիճակից ելնելով սպասարկման ոլորտի ընկերությունների մոտ առաջացել են ֆինանսական խնդիրներ։</w:t>
            </w:r>
          </w:p>
          <w:p w14:paraId="48B53A26" w14:textId="455A4C45" w:rsidR="00091C36" w:rsidRPr="00C22CD8" w:rsidRDefault="00E642E8" w:rsidP="00843313">
            <w:pPr>
              <w:spacing w:before="0" w:after="0" w:line="360" w:lineRule="auto"/>
              <w:ind w:firstLine="20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նշվածն առաջարկում ենք՝ ՀՀ պետա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բյուջե վճարման ենթակա տարեկան շահաբաժնի չափը դեռևս թողնել անփոփոխ, որը կնպաստի այդ կազ</w:t>
            </w:r>
            <w:r w:rsidR="008433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մակերպությունների ֆինանսական կայունացմանը, ընկերությունների շահույթի մեծացմանը, արդյունքում ավելի շատ շահաբաժին բյուջե վճարմանը։</w:t>
            </w:r>
          </w:p>
        </w:tc>
        <w:tc>
          <w:tcPr>
            <w:tcW w:w="3836" w:type="dxa"/>
            <w:gridSpan w:val="3"/>
            <w:shd w:val="clear" w:color="auto" w:fill="auto"/>
          </w:tcPr>
          <w:p w14:paraId="20ACC2DF" w14:textId="77777777" w:rsidR="00045C5C" w:rsidRPr="0070510B" w:rsidRDefault="00045C5C" w:rsidP="00045C5C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6B84A270" w14:textId="59DD3BCF" w:rsidR="00091C36" w:rsidRPr="00C22CD8" w:rsidRDefault="00045C5C" w:rsidP="00FA3BC0">
            <w:pPr>
              <w:spacing w:before="0" w:after="0" w:line="360" w:lineRule="auto"/>
              <w:ind w:right="-113" w:firstLine="48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FA3BC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փոփոխություն:</w:t>
            </w:r>
          </w:p>
        </w:tc>
      </w:tr>
      <w:tr w:rsidR="00DE618F" w:rsidRPr="00C22CD8" w14:paraId="4EB2BB4E" w14:textId="77777777" w:rsidTr="00E937EC">
        <w:trPr>
          <w:trHeight w:val="292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407CE5A8" w14:textId="26AD3ECF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Քաղաքացիական ավիացիայի կոմիտե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128335C6" w14:textId="07DAD615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23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00DC2DC0" w14:textId="77777777" w:rsidTr="00E937EC">
        <w:trPr>
          <w:trHeight w:val="526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26725AC5" w14:textId="223EF216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0C10F037" w14:textId="65F686BB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N1.1//3239-2021</w:t>
            </w:r>
          </w:p>
        </w:tc>
      </w:tr>
      <w:tr w:rsidR="00DE618F" w:rsidRPr="00630321" w14:paraId="7472BA2B" w14:textId="77777777" w:rsidTr="00E937EC">
        <w:trPr>
          <w:trHeight w:val="688"/>
        </w:trPr>
        <w:tc>
          <w:tcPr>
            <w:tcW w:w="6541" w:type="dxa"/>
            <w:shd w:val="clear" w:color="auto" w:fill="auto"/>
          </w:tcPr>
          <w:p w14:paraId="66FD8ED7" w14:textId="5CD4C28B" w:rsidR="00843313" w:rsidRDefault="00843313" w:rsidP="00DE5F7E">
            <w:pPr>
              <w:spacing w:before="0" w:after="0" w:line="360" w:lineRule="auto"/>
              <w:ind w:right="-118" w:firstLine="204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Ի պատասխան ՀՀ ֆինանսների նախարարի  2021 թվա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կանի օգոստոսի 11-ի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թիվ 01/3-3/12642-2021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գրու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թյան՝ ՀՀ կառավարության 2011թ. մարտի 3-ի «Պետու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թյան սեփականություն հանդիսացող բաժնեմաս ունեցող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առևտրային կազմակերպությունների շահույթի բաշխման, շահութաբաժինների հաշվարկման և Հայաստանի Հան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րապետության պետական բյուջե վճարման կարգը հաս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տատելու և Հայաստանի Հանրապետության կառավա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րու</w:t>
            </w:r>
            <w:r w:rsidR="00DE5F7E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թյան 2001 թվականի դեկտեմբերի 5-ի N1194 որոշման մեջ փոփոխություն կատարելու մասին» N202-Ն որոշման մեջ փոփոխություններ կատարելու մասին»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</w:t>
            </w:r>
            <w:r w:rsidR="00DE5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հետևյալը.</w:t>
            </w:r>
          </w:p>
          <w:p w14:paraId="488FBA5E" w14:textId="2D38A42E" w:rsidR="00843313" w:rsidRPr="00843313" w:rsidRDefault="00843313" w:rsidP="00843313">
            <w:pPr>
              <w:spacing w:before="0" w:after="0" w:line="360" w:lineRule="auto"/>
              <w:ind w:firstLine="204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2020թ. պետական մասնակցությամբ ընկերությունների գործունեության վրա բացասական ազդեցություն են ունե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ցել COVID-19 համավարակը և դրա տարածման կանխարգելման նպատակով միջազգային ավիափոխա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դրումների նկատմամբ կիրառվող սահմանափակում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ները, ինչպես նաև ավիաընկերությունների կողմից ՀՀ օդային տարածքի մեծածավալ շրջանցումները՝ կապված ռազմական դրության հետ, որի արդյունքում ընկերու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թյունների ֆինանսական վիճակը վատթարացել է և տարին ավարտել են վնասով:</w:t>
            </w:r>
          </w:p>
          <w:p w14:paraId="4CED7B05" w14:textId="2541DF7D" w:rsidR="00843313" w:rsidRDefault="00843313" w:rsidP="00843313">
            <w:pPr>
              <w:spacing w:before="0" w:after="0" w:line="360" w:lineRule="auto"/>
              <w:ind w:firstLine="20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Ներկայումս նկատվում է ավիացիոն ոլորտի աշխուժա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ցում, որը իր հերթին կբերի ընկերությունների ֆինանսա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կան ցուցանիշների բարելավման՝ հնարավորություն տալով ծածկել վնասները: Այդ նպատակով անհրաժեշտ է պետության աջակցությունը ոլորտում  գործող կազմա</w:t>
            </w:r>
            <w:r w:rsidR="00DE5F7E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կերպություններին:</w:t>
            </w:r>
          </w:p>
          <w:p w14:paraId="09135967" w14:textId="08A4CBB5" w:rsidR="00091C36" w:rsidRPr="00843313" w:rsidRDefault="00843313" w:rsidP="00DE5F7E">
            <w:pPr>
              <w:spacing w:before="0" w:after="0" w:line="360" w:lineRule="auto"/>
              <w:ind w:firstLine="204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Հետևաբար, ներկա պայմաններում պ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ետա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բյուջե վճարման ենթակա շահութաբաժնի մեծությունը շահու</w:t>
            </w:r>
            <w:r w:rsidR="00DE5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թա</w:t>
            </w:r>
            <w:r w:rsidR="00DE5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բաժնի հաշ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վարկման բազայի 70 տոկոսի չափով սահմանելը բասացական ազդեցություն կունենա թռիչ</w:t>
            </w:r>
            <w:r w:rsidR="00DE5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քային անվտանգության և  ընկերությունների ֆինանսա</w:t>
            </w:r>
            <w:r w:rsidR="00DE5F7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 վիճակի վրա:</w:t>
            </w:r>
          </w:p>
        </w:tc>
        <w:tc>
          <w:tcPr>
            <w:tcW w:w="3836" w:type="dxa"/>
            <w:gridSpan w:val="3"/>
            <w:shd w:val="clear" w:color="auto" w:fill="auto"/>
          </w:tcPr>
          <w:p w14:paraId="0A626AF6" w14:textId="77777777" w:rsidR="00045C5C" w:rsidRPr="0070510B" w:rsidRDefault="00045C5C" w:rsidP="00045C5C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6598C93" w14:textId="00DEBA89" w:rsidR="00091C36" w:rsidRPr="006C07E2" w:rsidRDefault="00045C5C" w:rsidP="002E2ADC">
            <w:pPr>
              <w:spacing w:before="0" w:after="0" w:line="360" w:lineRule="auto"/>
              <w:ind w:right="-113" w:firstLine="4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2E2AD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փոփոխություն:</w:t>
            </w:r>
          </w:p>
        </w:tc>
      </w:tr>
      <w:tr w:rsidR="00DE618F" w:rsidRPr="00C22CD8" w14:paraId="2F01C831" w14:textId="77777777" w:rsidTr="00E937EC">
        <w:trPr>
          <w:trHeight w:val="319"/>
        </w:trPr>
        <w:tc>
          <w:tcPr>
            <w:tcW w:w="10377" w:type="dxa"/>
            <w:gridSpan w:val="4"/>
            <w:shd w:val="clear" w:color="auto" w:fill="BFBFBF" w:themeFill="background1" w:themeFillShade="BF"/>
          </w:tcPr>
          <w:p w14:paraId="5EF3188D" w14:textId="699D311A" w:rsidR="00910A5E" w:rsidRPr="00C22CD8" w:rsidRDefault="00910A5E" w:rsidP="00910A5E">
            <w:pPr>
              <w:spacing w:before="0"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Կառավարության</w:t>
            </w:r>
            <w:r w:rsidR="00831EBB" w:rsidRPr="00C22CD8">
              <w:rPr>
                <w:rFonts w:ascii="GHEA Grapalat" w:hAnsi="GHEA Grapalat"/>
                <w:b/>
                <w:sz w:val="24"/>
                <w:szCs w:val="24"/>
              </w:rPr>
              <w:t>ը</w:t>
            </w:r>
            <w:r w:rsidRPr="00C22CD8">
              <w:rPr>
                <w:rFonts w:ascii="GHEA Grapalat" w:hAnsi="GHEA Grapalat"/>
                <w:b/>
                <w:sz w:val="24"/>
                <w:szCs w:val="24"/>
              </w:rPr>
              <w:t xml:space="preserve"> ենթակա մարմին</w:t>
            </w:r>
          </w:p>
        </w:tc>
      </w:tr>
      <w:tr w:rsidR="00DE618F" w:rsidRPr="00C22CD8" w14:paraId="3A47FC8C" w14:textId="77777777" w:rsidTr="00E937EC">
        <w:trPr>
          <w:trHeight w:val="520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59966B07" w14:textId="54FDAA4A" w:rsidR="00091C36" w:rsidRPr="00C22CD8" w:rsidRDefault="00091C36" w:rsidP="00114DF9">
            <w:pPr>
              <w:spacing w:before="0" w:after="0" w:line="24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Քաղաքաշինության կոմիտե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7A94D1F7" w14:textId="13111AE5" w:rsidR="00091C36" w:rsidRPr="00C22CD8" w:rsidRDefault="00091C36" w:rsidP="00091C36">
            <w:pPr>
              <w:spacing w:before="0" w:after="0" w:line="24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12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58108B48" w14:textId="77777777" w:rsidTr="00E937EC">
        <w:trPr>
          <w:trHeight w:val="556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528E0BA1" w14:textId="77777777" w:rsidR="00091C36" w:rsidRPr="00C22CD8" w:rsidRDefault="00091C36" w:rsidP="00091C36">
            <w:pPr>
              <w:spacing w:before="0" w:after="0" w:line="24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E60F129" w14:textId="6E54B97D" w:rsidR="00091C36" w:rsidRPr="00C22CD8" w:rsidRDefault="00091C36" w:rsidP="00091C36">
            <w:pPr>
              <w:spacing w:before="0" w:after="0" w:line="24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N01/02.1/7338-2021</w:t>
            </w:r>
          </w:p>
        </w:tc>
      </w:tr>
      <w:tr w:rsidR="00DE618F" w:rsidRPr="00C22CD8" w14:paraId="0EADD09E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63D4F50E" w14:textId="52A130D2" w:rsidR="00091C36" w:rsidRPr="00C22CD8" w:rsidRDefault="00091C36" w:rsidP="00DE5F7E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B23A4E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դիտո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ղություններ և առաջար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</w:t>
            </w:r>
            <w:r w:rsidR="00DE5F7E">
              <w:rPr>
                <w:rFonts w:ascii="GHEA Grapalat" w:hAnsi="GHEA Grapalat"/>
                <w:sz w:val="24"/>
                <w:szCs w:val="24"/>
              </w:rPr>
              <w:t>ունի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7BC9FAF7" w14:textId="4DD207C7" w:rsidR="00091C36" w:rsidRPr="00C22CD8" w:rsidRDefault="00091C36" w:rsidP="009B1D42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DE618F" w:rsidRPr="00C22CD8" w14:paraId="5AC2E911" w14:textId="77777777" w:rsidTr="00E937EC">
        <w:trPr>
          <w:trHeight w:val="321"/>
        </w:trPr>
        <w:tc>
          <w:tcPr>
            <w:tcW w:w="10377" w:type="dxa"/>
            <w:gridSpan w:val="4"/>
            <w:shd w:val="clear" w:color="auto" w:fill="BFBFBF" w:themeFill="background1" w:themeFillShade="BF"/>
          </w:tcPr>
          <w:p w14:paraId="2C949272" w14:textId="235F50EB" w:rsidR="00910A5E" w:rsidRPr="00C22CD8" w:rsidRDefault="00910A5E" w:rsidP="00091C36">
            <w:pPr>
              <w:spacing w:before="0" w:after="0" w:line="240" w:lineRule="auto"/>
              <w:ind w:firstLine="18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Այլ մարմիններ</w:t>
            </w:r>
          </w:p>
        </w:tc>
      </w:tr>
      <w:tr w:rsidR="00DE618F" w:rsidRPr="00C22CD8" w14:paraId="207BF8E9" w14:textId="77777777" w:rsidTr="00E937EC">
        <w:trPr>
          <w:trHeight w:val="550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0C87E2E0" w14:textId="03AA3596" w:rsidR="00091C36" w:rsidRPr="00C22CD8" w:rsidRDefault="00091C36" w:rsidP="00114DF9">
            <w:pPr>
              <w:spacing w:before="0" w:after="0" w:line="24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հանրային հեռարձակողի խորհուրդ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417649F" w14:textId="361DAE4F" w:rsidR="00091C36" w:rsidRPr="00C22CD8" w:rsidRDefault="00091C36" w:rsidP="00091C36">
            <w:pPr>
              <w:spacing w:before="0" w:after="0" w:line="24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24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8.2021թ.</w:t>
            </w:r>
          </w:p>
        </w:tc>
      </w:tr>
      <w:tr w:rsidR="00DE618F" w:rsidRPr="00C22CD8" w14:paraId="63AC376D" w14:textId="77777777" w:rsidTr="00E937EC">
        <w:trPr>
          <w:trHeight w:val="480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65333C16" w14:textId="77777777" w:rsidR="00091C36" w:rsidRPr="00C22CD8" w:rsidRDefault="00091C36" w:rsidP="00091C36">
            <w:pPr>
              <w:spacing w:before="0" w:after="0" w:line="24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7994FC9E" w14:textId="0D81721C" w:rsidR="00091C36" w:rsidRPr="00C22CD8" w:rsidRDefault="00091C36" w:rsidP="00091C36">
            <w:pPr>
              <w:spacing w:before="0" w:after="0" w:line="24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N01//118-2021</w:t>
            </w:r>
          </w:p>
        </w:tc>
      </w:tr>
      <w:tr w:rsidR="00DE618F" w:rsidRPr="00630321" w14:paraId="38727B07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261DB40C" w14:textId="239DBA69" w:rsidR="00EB5CCB" w:rsidRDefault="00091C36" w:rsidP="00EB5CCB">
            <w:pPr>
              <w:spacing w:before="0" w:after="0" w:line="360" w:lineRule="auto"/>
              <w:ind w:left="-17" w:right="-102" w:firstLine="18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1-ին կետի 2-րդ ենթա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կետի վերա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հայտնում են, որ սահմա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նաչափի ավելացումը կսահ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փակի բաժնետիրական ընկերությունների գործու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նեությունը: Մասնավո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րապես, այս պարա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գայում ընկերությունների առև</w:t>
            </w:r>
            <w:r w:rsidR="00DF21D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տրային եկա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մուտը գրեթե ամբող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ջությամբ</w:t>
            </w:r>
            <w:r w:rsidR="00DF21D8" w:rsidRPr="00C22CD8">
              <w:rPr>
                <w:rFonts w:ascii="GHEA Grapalat" w:hAnsi="GHEA Grapalat"/>
                <w:sz w:val="24"/>
                <w:szCs w:val="24"/>
              </w:rPr>
              <w:t xml:space="preserve"> պիտի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ուղղվի (իսկ որոշ դեպքերում նաև չի բա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րարի) շահու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թահարկի և շահու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թաբաժնի վճար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մանը և ընկերությունները չեն ունենա հնարա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 որևէ կապի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տալ ծախս իրականացնելու համար, մաս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նավորա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պես տեխնիկական միջոց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 ձեռք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բերելու և շենք-շինու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հիմնա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նորոգման աշխատանքներ իրա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կանաց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նելու համար և յուրա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քանչյուր ՀՀ պետական բյուջեով չնախա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տեսված ծախ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սեր/ներդրումներ իրակա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նացնելու անհրա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ժեշ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տության դեպքում ընկերու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թյունները ստիպ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ված են լինելու </w:t>
            </w:r>
            <w:r w:rsidR="009B1D4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դիմել ՀՀ կառա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րություն՝ լրա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ցուցիչ ֆինան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սավորում ստա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նալու համար</w:t>
            </w:r>
            <w:r w:rsidR="001B73E9"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B5CC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Ինչպես նշել էի</w:t>
            </w:r>
            <w:r w:rsidR="00407FCF" w:rsidRPr="00C22CD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ք, զուտ շահույթը ձևավորվում է ֆինան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կան հաշ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վետվություն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միջազգային ստանդարտ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պահանջնե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րին համա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պատաս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խան և կարող է պա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րունակել այնպիսի եկամտա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յին կամ ծախսային տարրեր, որոնց դիմաց փաս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տացի դրամական մուտքեր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ելքեր չեն նախա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տեսվում և, ելնելով ոլորտային առանձնահատ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կու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թյուններից, ընկերու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ձևավորած տարե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կան զուտ շահույթը կարող է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տարբերվել առկա կանխիկ գումա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րից: Օրինակ՝ որպես շնորհ ստաց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ված շենքերին հարակից հողամասերից առա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ջա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ցող եկամուտը առա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ջաց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նում է զուտ շահույթ, քանի որ համապատասխան ծախ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սային մասը բացակայում է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Բացի այդ, հան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րային հեռար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ձա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կողներին հեռուստատե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սային և ռադիո հաղոր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դում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արտադրության և ձեռք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բերման, ինչպես նաև հեռար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ձակման իրավունք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ձեռք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բերման համար գումա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րը տրամա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դրվում է որպես ծառայու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մատուցման դիմաց գումար, սակայն ֆինանսական հաշ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</w:t>
            </w:r>
            <w:r w:rsidR="00E712E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տվություն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միջազգային ստան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դարտ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համա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ձայն մաշ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վածքը ճանաչ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վում է մի քանի տարում՝ ելնե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լով հաղորդումների կամ հեռար</w:t>
            </w:r>
            <w:r w:rsidR="00E712E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ձակման իրավունք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օգտագործ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ժամկե</w:t>
            </w:r>
            <w:r w:rsidR="00E712E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տից: Բացի այդ, ընկե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րության կողմից տարբեր միջազգային խոշոր սպոր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տային և այլ միջո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ցա</w:t>
            </w:r>
            <w:r w:rsidR="00E712E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ռում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հեռարձակում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դիմաց վճա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րումը իրականացվում է կանխա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վճարի տես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քով փուլե</w:t>
            </w:r>
            <w:r w:rsidR="00E712E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րով, տար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 տարիների ընթաց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քում, այնինչ ծախսը ճանաչ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վում է իրադար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ձությունը կամ միջո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ցառումը կայա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նալուն պես: Այսպիսով, ստաց</w:t>
            </w:r>
            <w:r w:rsidR="00E712E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վում է, որ այս մասով եկա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մուտ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ները և ծախսերը առան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ձին վերց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րած տարում ոչ միշտ են համ</w:t>
            </w:r>
            <w:r w:rsidR="002E2AD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ընկնում և արդ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յունքում կարող են առաջանալ զուտ շա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հույթ, որը սակայն չի ենթա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դրում գումարի փաս</w:t>
            </w:r>
            <w:r w:rsidR="008325A5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տացի ավելցուկ և շահութա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բաժնի վճարման հնարավո</w:t>
            </w:r>
            <w:r w:rsidR="00BC5BC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րություն:</w:t>
            </w:r>
          </w:p>
          <w:p w14:paraId="04606983" w14:textId="4FADD6CE" w:rsidR="00091C36" w:rsidRPr="00C22CD8" w:rsidRDefault="00091C36" w:rsidP="0077659E">
            <w:pPr>
              <w:spacing w:before="0" w:after="0" w:line="360" w:lineRule="auto"/>
              <w:ind w:left="-17" w:right="-102" w:firstLine="18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Մինչ այժմ այս եկամուտներից առաջա</w:t>
            </w:r>
            <w:r w:rsidR="008F539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ցած շահու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</w:t>
            </w:r>
            <w:r w:rsidR="00B7136F" w:rsidRPr="00B7136F">
              <w:rPr>
                <w:rFonts w:ascii="GHEA Grapalat" w:hAnsi="GHEA Grapalat"/>
                <w:sz w:val="24"/>
                <w:szCs w:val="24"/>
                <w:lang w:val="hy-AM"/>
              </w:rPr>
              <w:t>֊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բաժինը հնարա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վոր էր լինում վճա</w:t>
            </w:r>
            <w:r w:rsidR="008F539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րել այլ եկամուտներից</w:t>
            </w:r>
            <w:r w:rsidR="00B7136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առա</w:t>
            </w:r>
            <w:r w:rsidR="00B713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ջացած գումա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րով, սակայն եթե այսուհետ</w:t>
            </w:r>
            <w:r w:rsidR="008F5396" w:rsidRPr="00C22CD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առևտրա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յին եկամտի 70%-ը վճար</w:t>
            </w:r>
            <w:r w:rsidR="00A8739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վելու է բյուջե, ապա այս և նման այլ դեպքերում առաջաց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վելիք շահութաբաժինը հնա</w:t>
            </w:r>
            <w:r w:rsidR="00407FCF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վոր չի լինելու վճարել Ընկերու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թյունների կող</w:t>
            </w:r>
            <w:r w:rsidR="00407FCF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մից</w:t>
            </w:r>
            <w:r w:rsidR="00EB5CC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2DED7105" w14:textId="77777777" w:rsidR="00045C5C" w:rsidRPr="0070510B" w:rsidRDefault="00045C5C" w:rsidP="00045C5C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1BC8622" w14:textId="2B786D38" w:rsidR="00091C36" w:rsidRPr="00C22CD8" w:rsidRDefault="00045C5C" w:rsidP="005D1AED">
            <w:pPr>
              <w:spacing w:before="0" w:after="0" w:line="360" w:lineRule="auto"/>
              <w:ind w:right="-113" w:firstLine="4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փոփոխություն:</w:t>
            </w:r>
          </w:p>
        </w:tc>
      </w:tr>
      <w:tr w:rsidR="0077659E" w:rsidRPr="00630321" w14:paraId="075723CB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65D5AD3E" w14:textId="2C28628D" w:rsidR="0077659E" w:rsidRPr="00C22CD8" w:rsidRDefault="0077659E" w:rsidP="0077659E">
            <w:pPr>
              <w:spacing w:before="0" w:after="0" w:line="360" w:lineRule="auto"/>
              <w:ind w:left="-18" w:right="-1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որոշումների հիման վրա շահութա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ժիննե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րից չազատելը ընկերու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համար նույնպես կստեղ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ծի հավելյալ ֆինան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սական բեռ, քանի որ նպա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կային դրա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շնորհներ տրամա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դրելիս նախկինում հնա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վոր էր լինում նշված եկամուտը Կառավարության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մամբ ազա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տել շահութաբաժնից, սակայն այս հնարավո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թյունը հանելու պարագայում ընկե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րությունները, ստա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նալով նպատա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կային դրամա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շնորհ, ստիպ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են լինելու այդ դրամաշնորհի գրեթե կեսը հետ վճարել պետական բյուջե: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6308D35A" w14:textId="6E6DE9C8" w:rsidR="0077659E" w:rsidRDefault="0077659E" w:rsidP="0077659E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09AE9A1E" w14:textId="793D2B12" w:rsidR="0077659E" w:rsidRPr="00B7136F" w:rsidRDefault="0077659E" w:rsidP="00B7136F">
            <w:pPr>
              <w:spacing w:before="0" w:after="0" w:line="360" w:lineRule="auto"/>
              <w:ind w:firstLine="19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7659E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նախագծի շրջանակնե</w:t>
            </w:r>
            <w:r w:rsidRPr="0077659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րում </w:t>
            </w:r>
            <w:r w:rsidR="00B7136F" w:rsidRPr="00B7136F">
              <w:rPr>
                <w:rFonts w:ascii="GHEA Grapalat" w:hAnsi="GHEA Grapalat" w:cs="Sylfaen"/>
                <w:sz w:val="24"/>
                <w:szCs w:val="24"/>
                <w:lang w:val="hy-AM"/>
              </w:rPr>
              <w:t>համա</w:t>
            </w:r>
            <w:r w:rsidRPr="0077659E">
              <w:rPr>
                <w:rFonts w:ascii="GHEA Grapalat" w:hAnsi="GHEA Grapalat" w:cs="Sylfaen"/>
                <w:sz w:val="24"/>
                <w:szCs w:val="24"/>
                <w:lang w:val="hy-AM"/>
              </w:rPr>
              <w:t>նման կարգավոր</w:t>
            </w:r>
            <w:r w:rsidRPr="00B7136F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77659E">
              <w:rPr>
                <w:rFonts w:ascii="GHEA Grapalat" w:hAnsi="GHEA Grapalat" w:cs="Sylfaen"/>
                <w:sz w:val="24"/>
                <w:szCs w:val="24"/>
                <w:lang w:val="hy-AM"/>
              </w:rPr>
              <w:t>մ չի նախա</w:t>
            </w:r>
            <w:r w:rsidR="00B7136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7659E">
              <w:rPr>
                <w:rFonts w:ascii="GHEA Grapalat" w:hAnsi="GHEA Grapalat" w:cs="Sylfaen"/>
                <w:sz w:val="24"/>
                <w:szCs w:val="24"/>
                <w:lang w:val="hy-AM"/>
              </w:rPr>
              <w:t>տեսվ</w:t>
            </w:r>
            <w:r w:rsidR="00B7136F" w:rsidRPr="00B7136F">
              <w:rPr>
                <w:rFonts w:ascii="GHEA Grapalat" w:hAnsi="GHEA Grapalat" w:cs="Sylfaen"/>
                <w:sz w:val="24"/>
                <w:szCs w:val="24"/>
                <w:lang w:val="hy-AM"/>
              </w:rPr>
              <w:t>ում։</w:t>
            </w:r>
          </w:p>
          <w:p w14:paraId="516413C4" w14:textId="77777777" w:rsidR="0077659E" w:rsidRPr="00C22CD8" w:rsidRDefault="0077659E" w:rsidP="00EB4F42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DE618F" w:rsidRPr="00630321" w14:paraId="3AA546EC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65F06838" w14:textId="41161FBB" w:rsidR="00EB4F42" w:rsidRPr="00C22CD8" w:rsidRDefault="00EB4F42" w:rsidP="00B23A4E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Ներդրումային ծրագրերի բացառումը մեր կար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ծիքով զրկում է ընկերություններին զարգացման հնարավորու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թյունից և յուրա</w:t>
            </w:r>
            <w:r w:rsidR="009B1D42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քանչյուր զարգաց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համար անհրա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ժեշտ գումարի համար ընկե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րությունները նույնպես ստիպ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ված են լինելու դիմել ՀՀ կառավարությանը</w:t>
            </w:r>
            <w:r w:rsidR="008B026B" w:rsidRPr="00C22CD8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պահուստային ֆոն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դից գումար ստանալու համար: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4D1D8755" w14:textId="77777777" w:rsidR="00EB4F42" w:rsidRPr="00C22CD8" w:rsidRDefault="00EB4F42" w:rsidP="00EB4F42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Չի ընդունվել։</w:t>
            </w:r>
          </w:p>
          <w:p w14:paraId="713C8A5A" w14:textId="558959E3" w:rsidR="00C47997" w:rsidRPr="00C22CD8" w:rsidRDefault="00061B29" w:rsidP="00C47997">
            <w:pPr>
              <w:spacing w:before="0" w:after="0" w:line="360" w:lineRule="auto"/>
              <w:ind w:right="-106" w:firstLine="173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Ինչպես արդեն նշվել է՝ 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գծի ընդու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նումը ՀՀ վարչապետի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22.07.2021թ. 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af-ZA"/>
              </w:rPr>
              <w:t>N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02/16.2/24697-2021 հանձ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նարարա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կա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տարման անհրա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տու</w:t>
            </w:r>
            <w:r w:rsidR="0037725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թյամբ</w:t>
            </w:r>
            <w:r w:rsidR="00137F3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 պայմանավոր</w:t>
            </w:r>
            <w:r w:rsidR="00137F34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</w:t>
            </w:r>
            <w:r w:rsidR="008F539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որի նպա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տակն է այսուհետ ՀՀ պետա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բյուջե վճարման ենթակա շահու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թաբաժին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առչու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թյամբ </w:t>
            </w:r>
            <w:r w:rsidR="00143B3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առկա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առանձնահատկու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ների բացա</w:t>
            </w:r>
            <w:r w:rsidR="0037725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ռումը</w:t>
            </w:r>
            <w:r w:rsidR="00601151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, ինչպի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01151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սին է նաև </w:t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</w:t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2011թ. մարտի 3-ի №202-Ն որոշմամբ հաս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t>տատ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t>ված կարգի 9</w:t>
            </w:r>
            <w:r w:rsidR="00645E3F" w:rsidRPr="00645E3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t>րդ կետով նախատես</w:t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առանձնահատ</w:t>
            </w:r>
            <w:r w:rsidR="0060115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կությունը</w:t>
            </w:r>
            <w:r w:rsidR="00EB4F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: Այդ առումով հարկ է նշել</w:t>
            </w:r>
            <w:r w:rsidR="00B1587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նաև, որ «</w:t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առև</w:t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տրային կազ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F5396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մա</w:t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կերպու</w:t>
            </w:r>
            <w:r w:rsidR="006109C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</w:t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րում ներդրում</w:t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87742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="00B1587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հասկացու</w:t>
            </w:r>
            <w:r w:rsidR="006109C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="0095537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="00B1587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ինչպես </w:t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իրավական հարթու</w:t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թյունում, այն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պես էլ </w:t>
            </w:r>
            <w:r w:rsidR="00E25F6F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</w:t>
            </w:r>
            <w:r w:rsidR="00E25F6F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="00E25F6F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թյան 2011թ. մարտի 3-ի №202-Ն </w:t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որոշ</w:t>
            </w:r>
            <w:r w:rsidR="006109C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ման կանոնա</w:t>
            </w:r>
            <w:r w:rsidR="00F74695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կարգ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ման շրջանակ</w:t>
            </w:r>
            <w:r w:rsidR="00E25F6F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ներում </w:t>
            </w:r>
            <w:r w:rsidR="00B1587D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 չէ։</w:t>
            </w:r>
            <w:r w:rsidR="00BD310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52DB1AF0" w14:textId="4A681B9C" w:rsidR="0081480C" w:rsidRPr="00C22CD8" w:rsidRDefault="00611E7A" w:rsidP="00B7136F">
            <w:pPr>
              <w:spacing w:before="0" w:after="0" w:line="360" w:lineRule="auto"/>
              <w:ind w:right="-106" w:firstLine="173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Բոլոր դեպքերում</w:t>
            </w:r>
            <w:r w:rsidR="0081480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պետք է նկա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տի ունենալ նաև, որ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E4F5C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1E4F5C" w:rsidRPr="00C22CD8">
              <w:rPr>
                <w:rFonts w:ascii="GHEA Grapalat" w:hAnsi="GHEA Grapalat"/>
                <w:sz w:val="24"/>
                <w:szCs w:val="24"/>
                <w:lang w:val="hy-AM"/>
              </w:rPr>
              <w:t>վա</w:t>
            </w:r>
            <w:r w:rsidR="001E4F5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2011թ. մարտի 3-ի №202-Ն որոշմամբ հաստատված կարգի 9</w:t>
            </w:r>
            <w:r w:rsidR="00B7136F" w:rsidRPr="00B7136F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1E4F5C" w:rsidRPr="00C22CD8">
              <w:rPr>
                <w:rFonts w:ascii="GHEA Grapalat" w:hAnsi="GHEA Grapalat"/>
                <w:sz w:val="24"/>
                <w:szCs w:val="24"/>
                <w:lang w:val="hy-AM"/>
              </w:rPr>
              <w:t>րդ կետով նախատես</w:t>
            </w:r>
            <w:r w:rsidR="001E4F5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</w:t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առանձնա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հատկության բացա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ռումն ամենևին էլ չի սահ</w:t>
            </w:r>
            <w:r w:rsidR="005D1AE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մանա</w:t>
            </w:r>
            <w:r w:rsidR="003A3420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փակում ընկերությունների կողմից ներ</w:t>
            </w:r>
            <w:r w:rsidR="00581BC0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դրումներ կատա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րելու հնարավորու</w:t>
            </w:r>
            <w:r w:rsidR="003A3420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="00581BC0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A3420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="00C4799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ը։</w:t>
            </w:r>
            <w:r w:rsidR="00F74695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1480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Բացի այդ</w:t>
            </w:r>
            <w:r w:rsidR="001E4F5C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ավելորդ չէ նշել նաև, որ </w:t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</w:t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2011թ. մարտի 3-ի №202-Ն որոշման կիրարկ</w:t>
            </w:r>
            <w:r w:rsidR="006109C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ընթաց</w:t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քում հիշ</w:t>
            </w:r>
            <w:r w:rsidR="00F74695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յալ առանձ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նահատ</w:t>
            </w:r>
            <w:r w:rsidR="009876D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կության կիրառ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դեպ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t>քեր գրեթե չեն արձա</w:t>
            </w:r>
            <w:r w:rsidR="0081480C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նագրվել։</w:t>
            </w:r>
          </w:p>
        </w:tc>
      </w:tr>
      <w:tr w:rsidR="00DE618F" w:rsidRPr="00C22CD8" w14:paraId="4DCECB2C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718AB847" w14:textId="0D7F898A" w:rsidR="00091C36" w:rsidRPr="00C22CD8" w:rsidRDefault="00091C36" w:rsidP="009876D1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Ինչ վերաբերում է Որոշման նախագծի 1-ին կետի 1-ին ենթա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կետին, ապա առաջարկու</w:t>
            </w:r>
            <w:r w:rsidR="00397CE3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թյուններ և դիտողություն</w:t>
            </w:r>
            <w:r w:rsidR="005D1AED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</w:t>
            </w:r>
            <w:r w:rsidR="009876D1" w:rsidRPr="00C22CD8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0F0762C3" w14:textId="77777777" w:rsidR="00091C36" w:rsidRPr="00C22CD8" w:rsidRDefault="00091C36" w:rsidP="00B23A4E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  <w:p w14:paraId="71CC831C" w14:textId="77777777" w:rsidR="00091C36" w:rsidRPr="00C22CD8" w:rsidRDefault="00091C36" w:rsidP="00B23A4E">
            <w:pPr>
              <w:spacing w:before="0" w:after="0" w:line="360" w:lineRule="auto"/>
              <w:ind w:firstLine="182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DE618F" w:rsidRPr="00C22CD8" w14:paraId="2018193C" w14:textId="77777777" w:rsidTr="00E937EC">
        <w:trPr>
          <w:trHeight w:val="401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11553685" w14:textId="09A02EA0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Երևանի քաղաքապետարան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0D195680" w14:textId="2806E2EA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19.08.2021թ.</w:t>
            </w:r>
          </w:p>
        </w:tc>
      </w:tr>
      <w:tr w:rsidR="00DE618F" w:rsidRPr="00C22CD8" w14:paraId="39DAF93C" w14:textId="77777777" w:rsidTr="00E937EC">
        <w:trPr>
          <w:trHeight w:val="241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578CD721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51260001" w14:textId="7F635A92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N01/07-101660</w:t>
            </w:r>
          </w:p>
        </w:tc>
      </w:tr>
      <w:tr w:rsidR="00DE618F" w:rsidRPr="00C22CD8" w14:paraId="77BFB9C1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625BFA8C" w14:textId="77777777" w:rsidR="00B7136F" w:rsidRDefault="00091C36" w:rsidP="00B7136F">
            <w:pPr>
              <w:spacing w:before="0" w:after="0" w:line="360" w:lineRule="auto"/>
              <w:ind w:left="-18" w:right="-103" w:firstLine="180"/>
              <w:rPr>
                <w:rFonts w:ascii="GHEA Grapalat" w:hAnsi="GHEA Grapalat"/>
                <w:sz w:val="24"/>
                <w:szCs w:val="24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առա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րկություններ չկան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20984898" w14:textId="0A6B2C42" w:rsidR="00091C36" w:rsidRPr="00C22CD8" w:rsidRDefault="00091C36" w:rsidP="00B7136F">
            <w:pPr>
              <w:spacing w:before="0" w:after="0" w:line="360" w:lineRule="auto"/>
              <w:ind w:left="-18" w:right="-103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հաշվի առնե</w:t>
            </w:r>
            <w:r w:rsidR="00E044B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լով այն հան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գա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մանքը, որ Նախա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գծով ՀՀ պետական բյուջե վճարման ենթակա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շահու</w:t>
            </w:r>
            <w:r w:rsidR="00B713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թաբաժին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վճար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կարգի, չափի և ժամ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հետ կապված առանձնա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հատկու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թյունները դադա</w:t>
            </w:r>
            <w:r w:rsidR="00B7136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րեց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վելու են, հարկ է նշել, որ Կարեն Դեմիրճյանի անվան Երևանի մետրոպո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լի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տեն ՓԲԸ-ի (այսուհետ՝ Ընկե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թյուն) շահու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թաբաժնի վճար</w:t>
            </w:r>
            <w:r w:rsidR="00E044B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մասով գործում են սահ</w:t>
            </w:r>
            <w:r w:rsidR="003E008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նափակումներ՝ Երևանի մետ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րոպոլի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տենի վերա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կանգն</w:t>
            </w:r>
            <w:r w:rsidR="003E008A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ծրագրի շրջանակ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րում Եվրոպական ներդրումային բանկի և Վերակա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ռուց</w:t>
            </w:r>
            <w:r w:rsidR="00E044B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ման և զար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գացման եվրոպա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բանկի հետ 2010-2015թթ. կնքված միջազգային մի շարք վար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կային ու ենթա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E044B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վարկային պայմա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նա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գրերի և ծրա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գրերի դրույթ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ների համաձայն՝ մինչ հիշյալ ծրա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գրերի ավարտն Ընկերու</w:t>
            </w:r>
            <w:r w:rsidR="00E044B9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թյունն իրավունք չունի հայտա</w:t>
            </w:r>
            <w:r w:rsidR="004939E6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րարել կամ վճարել շահու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թա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բաժիններ: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0D25A1E0" w14:textId="491998E9" w:rsidR="00091C36" w:rsidRPr="00C22CD8" w:rsidRDefault="00091C36" w:rsidP="00091648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 է ի գիտություն:</w:t>
            </w:r>
          </w:p>
        </w:tc>
      </w:tr>
      <w:tr w:rsidR="00DE618F" w:rsidRPr="00C22CD8" w14:paraId="16E03EB4" w14:textId="77777777" w:rsidTr="00E937EC">
        <w:trPr>
          <w:trHeight w:val="333"/>
        </w:trPr>
        <w:tc>
          <w:tcPr>
            <w:tcW w:w="10377" w:type="dxa"/>
            <w:gridSpan w:val="4"/>
            <w:shd w:val="clear" w:color="auto" w:fill="BFBFBF" w:themeFill="background1" w:themeFillShade="BF"/>
          </w:tcPr>
          <w:p w14:paraId="4B7306FF" w14:textId="1FE801D1" w:rsidR="00091C36" w:rsidRPr="00C22CD8" w:rsidRDefault="00091C36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Մարզպետարաններ</w:t>
            </w:r>
          </w:p>
        </w:tc>
      </w:tr>
      <w:tr w:rsidR="00DE618F" w:rsidRPr="00C22CD8" w14:paraId="39D0B498" w14:textId="77777777" w:rsidTr="00E937EC">
        <w:trPr>
          <w:trHeight w:val="258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33D23F9B" w14:textId="3FBB41F4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Արագածոտնի մարզպետա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softHyphen/>
              <w:t>րան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23DEEA56" w14:textId="06C9CC76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391C82A0" w14:textId="77777777" w:rsidTr="00E937EC">
        <w:trPr>
          <w:trHeight w:val="322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16ACEC69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02F62CAC" w14:textId="7578995B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N01/8/03480-2021</w:t>
            </w:r>
          </w:p>
        </w:tc>
      </w:tr>
      <w:tr w:rsidR="00DE618F" w:rsidRPr="00C22CD8" w14:paraId="06902B30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227923F9" w14:textId="0A8C6C0E" w:rsidR="00091C36" w:rsidRPr="00C22CD8" w:rsidRDefault="00091C36" w:rsidP="003E008A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091648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առա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ջարկություններ չ</w:t>
            </w:r>
            <w:r w:rsidR="003E008A">
              <w:rPr>
                <w:rFonts w:ascii="GHEA Grapalat" w:hAnsi="GHEA Grapalat"/>
                <w:sz w:val="24"/>
                <w:szCs w:val="24"/>
              </w:rPr>
              <w:t>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3E008A">
              <w:rPr>
                <w:rFonts w:ascii="GHEA Grapalat" w:hAnsi="GHEA Grapalat"/>
                <w:sz w:val="24"/>
                <w:szCs w:val="24"/>
              </w:rPr>
              <w:t>են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1C65C055" w14:textId="48B7DCF0" w:rsidR="00091C36" w:rsidRPr="00C22CD8" w:rsidRDefault="00091C36" w:rsidP="00091648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t>Ընդունվել է ի գիտություն:</w:t>
            </w:r>
          </w:p>
        </w:tc>
      </w:tr>
      <w:tr w:rsidR="00DE618F" w:rsidRPr="00C22CD8" w14:paraId="5834A763" w14:textId="77777777" w:rsidTr="00E937EC">
        <w:trPr>
          <w:trHeight w:val="514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49351DCA" w14:textId="1FC6DB95" w:rsidR="00091C36" w:rsidRPr="00C22CD8" w:rsidRDefault="00091C36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6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Արարատի մարզպետարան</w:t>
            </w:r>
          </w:p>
          <w:p w14:paraId="63D58DA7" w14:textId="1549BF1B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12A828DF" w14:textId="4813396B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6DE0E68C" w14:textId="77777777" w:rsidTr="00E937EC">
        <w:trPr>
          <w:trHeight w:val="423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77065987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9A584B5" w14:textId="72D2948D" w:rsidR="00091C36" w:rsidRPr="00C22CD8" w:rsidRDefault="00091C36" w:rsidP="001A6817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01//07403-2021</w:t>
            </w:r>
          </w:p>
        </w:tc>
      </w:tr>
      <w:tr w:rsidR="00DE618F" w:rsidRPr="00C22CD8" w14:paraId="73732C82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67F97E0C" w14:textId="655CBD88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091648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բերյալ </w:t>
            </w:r>
            <w:r w:rsidR="00BF6264" w:rsidRPr="00C22CD8">
              <w:rPr>
                <w:rFonts w:ascii="GHEA Grapalat" w:hAnsi="GHEA Grapalat"/>
                <w:sz w:val="24"/>
                <w:szCs w:val="24"/>
                <w:lang w:val="hy-AM"/>
              </w:rPr>
              <w:t>առա</w:t>
            </w:r>
            <w:r w:rsidR="00BF626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="00BF6264" w:rsidRPr="00C22CD8">
              <w:rPr>
                <w:rFonts w:ascii="GHEA Grapalat" w:hAnsi="GHEA Grapalat"/>
                <w:sz w:val="24"/>
                <w:szCs w:val="24"/>
                <w:lang w:val="hy-AM"/>
              </w:rPr>
              <w:t>ջարկություններ չ</w:t>
            </w:r>
            <w:r w:rsidR="00BF6264">
              <w:rPr>
                <w:rFonts w:ascii="GHEA Grapalat" w:hAnsi="GHEA Grapalat"/>
                <w:sz w:val="24"/>
                <w:szCs w:val="24"/>
              </w:rPr>
              <w:t>ու</w:t>
            </w:r>
            <w:r w:rsidR="00BF6264" w:rsidRPr="00C22CD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F6264">
              <w:rPr>
                <w:rFonts w:ascii="GHEA Grapalat" w:hAnsi="GHEA Grapalat"/>
                <w:sz w:val="24"/>
                <w:szCs w:val="24"/>
              </w:rPr>
              <w:t>են</w:t>
            </w:r>
            <w:r w:rsidR="00BF6264"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69656F7E" w14:textId="698C67AA" w:rsidR="00091C36" w:rsidRPr="00C22CD8" w:rsidRDefault="00091C36" w:rsidP="00091648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06B1DE1D" w14:textId="77777777" w:rsidTr="00E937EC">
        <w:trPr>
          <w:trHeight w:val="402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4D5EA437" w14:textId="33C1492B" w:rsidR="00091C36" w:rsidRPr="00C22CD8" w:rsidRDefault="00091C36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7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Արմավիրի մարզպետարան</w:t>
            </w:r>
          </w:p>
          <w:p w14:paraId="42CEBF73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10938715" w14:textId="22869841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3043B7FB" w14:textId="77777777" w:rsidTr="00E937EC">
        <w:trPr>
          <w:trHeight w:val="480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70A2BBD3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E0C7DD2" w14:textId="4B98DD66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01/6.1/04787-2021</w:t>
            </w:r>
          </w:p>
        </w:tc>
      </w:tr>
      <w:tr w:rsidR="00DE618F" w:rsidRPr="00C22CD8" w14:paraId="06320D72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247F5B1C" w14:textId="0E67EA7C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1A681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բերյալ </w:t>
            </w:r>
            <w:r w:rsidRPr="00C22CD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առա</w:t>
            </w:r>
            <w:r w:rsidR="00645E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ջար</w:t>
            </w:r>
            <w:r w:rsidRPr="00C22CD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կություններ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44D6F998" w14:textId="2E05ACC6" w:rsidR="00091C36" w:rsidRPr="00C22CD8" w:rsidRDefault="00091C36" w:rsidP="001A6817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3E270624" w14:textId="77777777" w:rsidTr="00E937EC">
        <w:trPr>
          <w:trHeight w:val="388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673B7760" w14:textId="664F963E" w:rsidR="00091C36" w:rsidRPr="00C22CD8" w:rsidRDefault="001A6817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8</w:t>
            </w:r>
            <w:r w:rsidR="00091C36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091C36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Գեղարքունիքի մարզպետարան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6F5F82BA" w14:textId="7279D16C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2D71C13C" w14:textId="77777777" w:rsidTr="00E937EC">
        <w:trPr>
          <w:trHeight w:val="310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7A23748E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3D3B77DA" w14:textId="18E50A9E" w:rsidR="00091C36" w:rsidRPr="00C22CD8" w:rsidRDefault="00091C36" w:rsidP="00091C36">
            <w:pPr>
              <w:spacing w:before="0" w:after="0" w:line="360" w:lineRule="auto"/>
              <w:ind w:firstLine="181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01//6203-2021</w:t>
            </w:r>
          </w:p>
        </w:tc>
      </w:tr>
      <w:tr w:rsidR="00DE618F" w:rsidRPr="00C22CD8" w14:paraId="7D785A92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493A7DFE" w14:textId="127A1BF2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վերա</w:t>
            </w:r>
            <w:r w:rsidR="001A681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բերյալ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առա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ջար</w:t>
            </w:r>
            <w:r w:rsidR="00645E3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կություններ</w:t>
            </w:r>
            <w:r w:rsidRPr="00BF62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F6264" w:rsidRPr="00BF6264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չունեն</w:t>
            </w:r>
            <w:r w:rsidRPr="00BF6264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64006039" w14:textId="691DF220" w:rsidR="00091C36" w:rsidRPr="00C22CD8" w:rsidRDefault="00091C36" w:rsidP="001A6817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</w:rPr>
              <w:t>Ընդունվել</w:t>
            </w:r>
            <w:r w:rsidRPr="00C22C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C22C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C22CD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2CD8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r w:rsidRPr="00C22CD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DE618F" w:rsidRPr="00C22CD8" w14:paraId="10014392" w14:textId="77777777" w:rsidTr="00E937EC">
        <w:trPr>
          <w:trHeight w:val="375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7F9D0705" w14:textId="1349C9F4" w:rsidR="00091C36" w:rsidRPr="00C22CD8" w:rsidRDefault="00114DF9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19</w:t>
            </w:r>
            <w:r w:rsidR="00091C36"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="00091C36"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Լոռու մարզպետարան</w:t>
            </w:r>
          </w:p>
          <w:p w14:paraId="46233896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503EB060" w14:textId="0C8D49BD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6DE2A104" w14:textId="77777777" w:rsidTr="00E937EC">
        <w:trPr>
          <w:trHeight w:val="425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1B89F2B6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1630EC36" w14:textId="6E4D246D" w:rsidR="00091C36" w:rsidRPr="00C22CD8" w:rsidRDefault="00091C36" w:rsidP="00E044B9">
            <w:pPr>
              <w:spacing w:before="0" w:after="0" w:line="360" w:lineRule="auto"/>
              <w:ind w:left="-104" w:right="-113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01/109.4.3/06562-2021</w:t>
            </w:r>
          </w:p>
        </w:tc>
      </w:tr>
      <w:tr w:rsidR="00DE618F" w:rsidRPr="00C22CD8" w14:paraId="181C0DF3" w14:textId="77777777" w:rsidTr="00E937EC">
        <w:trPr>
          <w:trHeight w:val="880"/>
        </w:trPr>
        <w:tc>
          <w:tcPr>
            <w:tcW w:w="6541" w:type="dxa"/>
            <w:shd w:val="clear" w:color="auto" w:fill="FFFFFF" w:themeFill="background1"/>
          </w:tcPr>
          <w:p w14:paraId="0D379A83" w14:textId="213ED6C0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1A6817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 xml:space="preserve">բերյալ </w:t>
            </w:r>
            <w:r w:rsidRPr="00C22CD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դիտո</w:t>
            </w:r>
            <w:r w:rsidR="00645E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ղություններ և առաջար</w:t>
            </w:r>
            <w:r w:rsidRPr="00C22CD8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 xml:space="preserve">կություններ </w:t>
            </w:r>
            <w:r w:rsidR="00BF6264" w:rsidRPr="00BF6264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292F56A7" w14:textId="1E3F4FEA" w:rsidR="00091C36" w:rsidRPr="00C22CD8" w:rsidRDefault="00091C36" w:rsidP="001A6817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781B0DC5" w14:textId="77777777" w:rsidTr="00E937EC">
        <w:trPr>
          <w:trHeight w:val="60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57F435FF" w14:textId="1FC3DACF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Կոտայքի մարզպետարան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4EC86016" w14:textId="7B137209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9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736AF640" w14:textId="77777777" w:rsidTr="00E937EC">
        <w:trPr>
          <w:trHeight w:val="60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40EC4058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26D3A86" w14:textId="0006F2DD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01/03.1/05174-2021</w:t>
            </w:r>
          </w:p>
        </w:tc>
      </w:tr>
      <w:tr w:rsidR="00DE618F" w:rsidRPr="00C22CD8" w14:paraId="37CF13DA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63110539" w14:textId="075E0F5B" w:rsidR="00091C36" w:rsidRPr="00C22CD8" w:rsidRDefault="00091C36" w:rsidP="00FA6789">
            <w:pPr>
              <w:tabs>
                <w:tab w:val="left" w:pos="9923"/>
              </w:tabs>
              <w:spacing w:before="0" w:after="0" w:line="360" w:lineRule="auto"/>
              <w:ind w:firstLine="20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1A6817"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բերյալ </w:t>
            </w:r>
            <w:r w:rsidR="00FA6789" w:rsidRPr="00464629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և լրացումներ չունի: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1F0256F7" w14:textId="43534B62" w:rsidR="00091C36" w:rsidRPr="00C22CD8" w:rsidRDefault="00091C36" w:rsidP="001A6817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1538669F" w14:textId="77777777" w:rsidTr="00E937EC">
        <w:trPr>
          <w:trHeight w:val="451"/>
        </w:trPr>
        <w:tc>
          <w:tcPr>
            <w:tcW w:w="7542" w:type="dxa"/>
            <w:gridSpan w:val="3"/>
            <w:vMerge w:val="restart"/>
            <w:shd w:val="clear" w:color="auto" w:fill="BFBFBF" w:themeFill="background1" w:themeFillShade="BF"/>
          </w:tcPr>
          <w:p w14:paraId="6CC67B5A" w14:textId="3F52F892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1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Շիրակի մարզպետարան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15771A4B" w14:textId="16CEF1E3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9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0362FBC3" w14:textId="77777777" w:rsidTr="00E937EC">
        <w:trPr>
          <w:trHeight w:val="387"/>
        </w:trPr>
        <w:tc>
          <w:tcPr>
            <w:tcW w:w="7542" w:type="dxa"/>
            <w:gridSpan w:val="3"/>
            <w:vMerge/>
            <w:shd w:val="clear" w:color="auto" w:fill="BFBFBF" w:themeFill="background1" w:themeFillShade="BF"/>
          </w:tcPr>
          <w:p w14:paraId="2FC59E28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4B512771" w14:textId="4810711C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01//06948-2021</w:t>
            </w:r>
          </w:p>
        </w:tc>
      </w:tr>
      <w:tr w:rsidR="00DE618F" w:rsidRPr="00630321" w14:paraId="13DFE909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7A0B644E" w14:textId="1D629028" w:rsidR="00FA6789" w:rsidRPr="00FA6789" w:rsidRDefault="00FA6789" w:rsidP="00FA6789">
            <w:pPr>
              <w:spacing w:before="0" w:after="0" w:line="360" w:lineRule="auto"/>
              <w:ind w:right="-118" w:firstLine="34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2021 թվականի օգոստոսի 11-ի թիվ 01/3-3/12642-2021 գրությանն ի պատասխան՝ տեղեկացնում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026124">
              <w:rPr>
                <w:rFonts w:ascii="GHEA Grapalat" w:hAnsi="GHEA Grapalat"/>
                <w:sz w:val="24"/>
                <w:szCs w:val="24"/>
              </w:rPr>
              <w:t>ք</w:t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, որ հիսուն և ավելի տոկոս պետական բաժնեմասնակ</w:t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ցությամբ բաժ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նետի</w:t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րական ընկերությունների կողմից ՀՀ պետական բյուջե վճարման ենթա</w:t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 շահութաբաժնի չափի ավելա</w:t>
            </w:r>
            <w:r w:rsid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ցումը կարող է հանգեցնել բաժնետիրական ընկերություն</w:t>
            </w:r>
            <w:r w:rsid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ների կողմից կատարվող կապիտալ ծախսերի (հիմնական միջոցների ձեռք բերում և դրանց հիմնանորոգում) նվա</w:t>
            </w:r>
            <w:r w:rsid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զեցմանը, ինչի արդյունքում զարգացման ծրագրերը չեն կատարվի նախատեսված ծավալով:</w:t>
            </w:r>
          </w:p>
          <w:p w14:paraId="2AD42754" w14:textId="3DFF979A" w:rsidR="00091C36" w:rsidRPr="00C22CD8" w:rsidRDefault="00FA6789" w:rsidP="00026124">
            <w:pPr>
              <w:spacing w:before="0" w:after="0" w:line="360" w:lineRule="auto"/>
              <w:ind w:firstLine="34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Վերոգրյալից ելնելով խնդրում ենք վերանայել «ՀՀ կառավարության 2011 թվականի մարտի 3-ի թիվ 202-Ն որոշման մեջ փոփոխություններ կատարելու մասին» որոշման նախագծով նախատեսված շահութաբաժին</w:t>
            </w:r>
            <w:r w:rsid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A6789">
              <w:rPr>
                <w:rFonts w:ascii="GHEA Grapalat" w:hAnsi="GHEA Grapalat"/>
                <w:sz w:val="24"/>
                <w:szCs w:val="24"/>
                <w:lang w:val="hy-AM"/>
              </w:rPr>
              <w:t>ների չափերի փոփոխությունը: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254B6B83" w14:textId="77777777" w:rsidR="006C07E2" w:rsidRPr="0070510B" w:rsidRDefault="006C07E2" w:rsidP="006C07E2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27F59849" w14:textId="4BE788C7" w:rsidR="00091C36" w:rsidRPr="00C22CD8" w:rsidRDefault="006C07E2" w:rsidP="00E044B9">
            <w:pPr>
              <w:spacing w:before="0" w:after="0" w:line="360" w:lineRule="auto"/>
              <w:ind w:right="-113" w:firstLine="4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E044B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փոփոխություն:</w:t>
            </w:r>
          </w:p>
        </w:tc>
      </w:tr>
      <w:tr w:rsidR="00DE618F" w:rsidRPr="00C22CD8" w14:paraId="3AB67D95" w14:textId="77777777" w:rsidTr="00E937EC">
        <w:trPr>
          <w:trHeight w:val="300"/>
        </w:trPr>
        <w:tc>
          <w:tcPr>
            <w:tcW w:w="7401" w:type="dxa"/>
            <w:gridSpan w:val="2"/>
            <w:vMerge w:val="restart"/>
            <w:shd w:val="clear" w:color="auto" w:fill="BFBFBF" w:themeFill="background1" w:themeFillShade="BF"/>
          </w:tcPr>
          <w:p w14:paraId="076115ED" w14:textId="3E24398A" w:rsidR="00091C36" w:rsidRPr="00C22CD8" w:rsidRDefault="00091C36" w:rsidP="00091C36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Սյունիքի մարզպետարան</w:t>
            </w:r>
          </w:p>
          <w:p w14:paraId="3292CD69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44DF0458" w14:textId="5FD481C5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69BF7808" w14:textId="77777777" w:rsidTr="00E937EC">
        <w:trPr>
          <w:trHeight w:val="237"/>
        </w:trPr>
        <w:tc>
          <w:tcPr>
            <w:tcW w:w="7401" w:type="dxa"/>
            <w:gridSpan w:val="2"/>
            <w:vMerge/>
            <w:shd w:val="clear" w:color="auto" w:fill="BFBFBF" w:themeFill="background1" w:themeFillShade="BF"/>
          </w:tcPr>
          <w:p w14:paraId="05FCA043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479CE9BB" w14:textId="7D168B2C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N01//05318-2021</w:t>
            </w:r>
          </w:p>
        </w:tc>
      </w:tr>
      <w:tr w:rsidR="00DE618F" w:rsidRPr="00C22CD8" w14:paraId="227742DD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0FFBC0CF" w14:textId="6563CACB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CC0C1D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առար</w:t>
            </w:r>
            <w:r w:rsidR="00645E3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չկան: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48208410" w14:textId="4B9FD318" w:rsidR="00091C36" w:rsidRPr="00C22CD8" w:rsidRDefault="00091C36" w:rsidP="00CC0C1D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290F3990" w14:textId="77777777" w:rsidTr="00E937EC">
        <w:trPr>
          <w:trHeight w:val="208"/>
        </w:trPr>
        <w:tc>
          <w:tcPr>
            <w:tcW w:w="7401" w:type="dxa"/>
            <w:gridSpan w:val="2"/>
            <w:vMerge w:val="restart"/>
            <w:shd w:val="clear" w:color="auto" w:fill="BFBFBF" w:themeFill="background1" w:themeFillShade="BF"/>
          </w:tcPr>
          <w:p w14:paraId="7531A8EB" w14:textId="790DF66E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3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. 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 Վայոց Ձորի մարզպետարան</w:t>
            </w: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0D2A4113" w14:textId="08CD3308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6B237E4A" w14:textId="77777777" w:rsidTr="00E937EC">
        <w:trPr>
          <w:trHeight w:val="196"/>
        </w:trPr>
        <w:tc>
          <w:tcPr>
            <w:tcW w:w="7401" w:type="dxa"/>
            <w:gridSpan w:val="2"/>
            <w:vMerge/>
            <w:shd w:val="clear" w:color="auto" w:fill="BFBFBF" w:themeFill="background1" w:themeFillShade="BF"/>
          </w:tcPr>
          <w:p w14:paraId="482023FA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1410FF6C" w14:textId="4E34B1A0" w:rsidR="00091C36" w:rsidRPr="00C22CD8" w:rsidRDefault="00091C36" w:rsidP="00CC0C1D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N01/06.2/5136-2021</w:t>
            </w:r>
          </w:p>
        </w:tc>
      </w:tr>
      <w:tr w:rsidR="00DE618F" w:rsidRPr="00630321" w14:paraId="27044F06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544CE516" w14:textId="24557BC3" w:rsidR="00091C36" w:rsidRPr="00C22CD8" w:rsidRDefault="00026124" w:rsidP="00A61601">
            <w:pPr>
              <w:spacing w:before="0" w:after="0" w:line="360" w:lineRule="auto"/>
              <w:ind w:left="-18" w:right="-103" w:firstLine="19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2011 թվականի մարտի 3-ի «Պետության սեփականություն հան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դիսացող բաժնեմաս ունեցող առևտրային կազմա</w:t>
            </w:r>
            <w:r w:rsidR="00B87E5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կերպություն</w:t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շահույթի բաշխման, շահութաբաժին</w:t>
            </w:r>
            <w:r w:rsidR="00B87E5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ների հաշվարկման և Հայաստանի Հան</w:t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րապետու</w:t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պետական բյուջե վճարման կարգը հաստատելու և Հայաստանի Հանրա</w:t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կառա</w:t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վարության 2001 թվականի դեկտեմբերի 5-ի N1194 որոշման մեջ փո</w:t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փոխու</w:t>
            </w:r>
            <w:r w:rsidR="00B87E5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թյուն կատարելու մասին» N202-Ն որոշման նախագիծը քննարկվել է ՀՀ Վայոց ձորի մարզպետարանում: Որոշ</w:t>
            </w:r>
            <w:r w:rsidR="00B87E5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ման նախագծի N 1 հավելվածի 13-րդ կետում «50» թիվը փոխարինել «70» թվով փոփոխությանը առարկում ենք, քանի որ, առանց այն էլ, առևտրային կազմակերպություն</w:t>
            </w:r>
            <w:r w:rsidR="00B87E5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ների ֆինանսական վիճակը բարվոք չէ և նպատակահար</w:t>
            </w:r>
            <w:r w:rsidR="00B87E54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26124">
              <w:rPr>
                <w:rFonts w:ascii="GHEA Grapalat" w:hAnsi="GHEA Grapalat"/>
                <w:sz w:val="24"/>
                <w:szCs w:val="24"/>
                <w:lang w:val="hy-AM"/>
              </w:rPr>
              <w:t>մար չենք գտնում նման փոփոխությունը: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6DA398CA" w14:textId="77777777" w:rsidR="006C07E2" w:rsidRPr="0070510B" w:rsidRDefault="006C07E2" w:rsidP="006C07E2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24FD5DCD" w14:textId="5815A583" w:rsidR="00091C36" w:rsidRPr="00C22CD8" w:rsidRDefault="006C07E2" w:rsidP="00E044B9">
            <w:pPr>
              <w:spacing w:before="0" w:after="0" w:line="360" w:lineRule="auto"/>
              <w:ind w:right="-113" w:firstLine="4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E044B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0510B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փոփոխություն:</w:t>
            </w:r>
          </w:p>
        </w:tc>
      </w:tr>
      <w:tr w:rsidR="00DE618F" w:rsidRPr="00C22CD8" w14:paraId="66A622FB" w14:textId="77777777" w:rsidTr="00E937EC">
        <w:trPr>
          <w:trHeight w:val="688"/>
        </w:trPr>
        <w:tc>
          <w:tcPr>
            <w:tcW w:w="6541" w:type="dxa"/>
            <w:shd w:val="clear" w:color="auto" w:fill="FFFFFF" w:themeFill="background1"/>
          </w:tcPr>
          <w:p w14:paraId="6B5872F1" w14:textId="7B88315F" w:rsidR="00091C36" w:rsidRPr="00C22CD8" w:rsidRDefault="00091C36" w:rsidP="00E937EC">
            <w:pPr>
              <w:spacing w:before="0" w:after="0" w:line="360" w:lineRule="auto"/>
              <w:ind w:left="-18" w:right="-103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Մնացած փոփոխություն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վերաբերյալ դիտո</w:t>
            </w:r>
            <w:r w:rsidR="00A6160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ղություն</w:t>
            </w:r>
            <w:r w:rsidR="00E937E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="00E937EC" w:rsidRPr="00E937E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և առա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ջարկություններ չունեն: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3B3E789E" w14:textId="7AD85803" w:rsidR="00091C36" w:rsidRPr="00C22CD8" w:rsidRDefault="00091C36" w:rsidP="00A61601">
            <w:pPr>
              <w:spacing w:before="0" w:after="0" w:line="360" w:lineRule="auto"/>
              <w:ind w:right="-288" w:hanging="11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DE618F" w:rsidRPr="00C22CD8" w14:paraId="62F3D2A4" w14:textId="77777777" w:rsidTr="00E937EC">
        <w:trPr>
          <w:trHeight w:val="286"/>
        </w:trPr>
        <w:tc>
          <w:tcPr>
            <w:tcW w:w="7401" w:type="dxa"/>
            <w:gridSpan w:val="2"/>
            <w:vMerge w:val="restart"/>
            <w:shd w:val="clear" w:color="auto" w:fill="BFBFBF" w:themeFill="background1" w:themeFillShade="BF"/>
          </w:tcPr>
          <w:p w14:paraId="59FEF3AC" w14:textId="24303D72" w:rsidR="00091C36" w:rsidRPr="00C22CD8" w:rsidRDefault="00091C36" w:rsidP="00114DF9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114DF9">
              <w:rPr>
                <w:rFonts w:ascii="GHEA Grapalat" w:hAnsi="GHEA Grapalat"/>
                <w:b/>
                <w:sz w:val="24"/>
                <w:szCs w:val="24"/>
              </w:rPr>
              <w:t>4</w:t>
            </w:r>
            <w:r w:rsidRPr="00C22C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ՀՀ Տավուշի մարզպետարան</w:t>
            </w: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24D6E3F4" w14:textId="615D1DB2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.08.2021թ.</w:t>
            </w:r>
          </w:p>
        </w:tc>
      </w:tr>
      <w:tr w:rsidR="00DE618F" w:rsidRPr="00C22CD8" w14:paraId="5C73B2DA" w14:textId="77777777" w:rsidTr="00E937EC">
        <w:trPr>
          <w:trHeight w:val="336"/>
        </w:trPr>
        <w:tc>
          <w:tcPr>
            <w:tcW w:w="7401" w:type="dxa"/>
            <w:gridSpan w:val="2"/>
            <w:vMerge/>
            <w:shd w:val="clear" w:color="auto" w:fill="BFBFBF" w:themeFill="background1" w:themeFillShade="BF"/>
          </w:tcPr>
          <w:p w14:paraId="3EE4D6F6" w14:textId="77777777" w:rsidR="00091C36" w:rsidRPr="00C22CD8" w:rsidRDefault="00091C36" w:rsidP="00091C36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6C177F18" w14:textId="3A81CD7A" w:rsidR="00091C36" w:rsidRPr="00C22CD8" w:rsidRDefault="00091C36" w:rsidP="00091C36">
            <w:pPr>
              <w:spacing w:before="0" w:after="0" w:line="360" w:lineRule="auto"/>
              <w:ind w:firstLine="18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2C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N01//04263-2021</w:t>
            </w:r>
          </w:p>
        </w:tc>
      </w:tr>
      <w:tr w:rsidR="00DE618F" w:rsidRPr="00DE618F" w14:paraId="600229EE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0E98F25E" w14:textId="6A1A3250" w:rsidR="00091C36" w:rsidRPr="00C22CD8" w:rsidRDefault="00091C36" w:rsidP="00B87E54">
            <w:pPr>
              <w:spacing w:before="0" w:after="0" w:line="360" w:lineRule="auto"/>
              <w:ind w:left="-18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</w:t>
            </w:r>
            <w:r w:rsidR="00A61601"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բերյալ առար</w:t>
            </w:r>
            <w:r w:rsidR="002D1D2F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կություններ և առաջարկու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 չ</w:t>
            </w:r>
            <w:r w:rsidR="00B87E54">
              <w:rPr>
                <w:rFonts w:ascii="GHEA Grapalat" w:hAnsi="GHEA Grapalat"/>
                <w:sz w:val="24"/>
                <w:szCs w:val="24"/>
              </w:rPr>
              <w:t>ու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B87E54">
              <w:rPr>
                <w:rFonts w:ascii="GHEA Grapalat" w:hAnsi="GHEA Grapalat"/>
                <w:sz w:val="24"/>
                <w:szCs w:val="24"/>
              </w:rPr>
              <w:t>ի</w:t>
            </w: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C96CB4E" w14:textId="52F5CF9E" w:rsidR="00091C36" w:rsidRPr="00DE618F" w:rsidRDefault="00091C36" w:rsidP="00A61601">
            <w:pPr>
              <w:spacing w:before="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2CD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794C9E" w:rsidRPr="00C22CD8" w14:paraId="0868D27F" w14:textId="77777777" w:rsidTr="00E937EC">
        <w:trPr>
          <w:trHeight w:val="286"/>
        </w:trPr>
        <w:tc>
          <w:tcPr>
            <w:tcW w:w="7401" w:type="dxa"/>
            <w:gridSpan w:val="2"/>
            <w:vMerge w:val="restart"/>
            <w:shd w:val="clear" w:color="auto" w:fill="BFBFBF" w:themeFill="background1" w:themeFillShade="BF"/>
          </w:tcPr>
          <w:p w14:paraId="3201E5A1" w14:textId="7BA91FDA" w:rsidR="00794C9E" w:rsidRDefault="003F7915" w:rsidP="00784630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25. </w:t>
            </w:r>
            <w:r w:rsidR="00794C9E" w:rsidRPr="007F10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  <w:p w14:paraId="1B158F3B" w14:textId="40A36A33" w:rsidR="00604B9B" w:rsidRPr="00604B9B" w:rsidRDefault="00604B9B" w:rsidP="00784630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sz w:val="24"/>
                <w:szCs w:val="24"/>
                <w:highlight w:val="yellow"/>
              </w:rPr>
            </w:pP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25249B5C" w14:textId="1BFED007" w:rsidR="00794C9E" w:rsidRPr="00794C9E" w:rsidRDefault="00794C9E" w:rsidP="008267A1">
            <w:pPr>
              <w:spacing w:before="0" w:after="0" w:line="360" w:lineRule="auto"/>
              <w:ind w:firstLine="18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94C9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>15.09.2021թ.</w:t>
            </w:r>
          </w:p>
        </w:tc>
      </w:tr>
      <w:tr w:rsidR="00794C9E" w:rsidRPr="00C22CD8" w14:paraId="2247312C" w14:textId="77777777" w:rsidTr="00E937EC">
        <w:trPr>
          <w:trHeight w:val="286"/>
        </w:trPr>
        <w:tc>
          <w:tcPr>
            <w:tcW w:w="7401" w:type="dxa"/>
            <w:gridSpan w:val="2"/>
            <w:vMerge/>
            <w:shd w:val="clear" w:color="auto" w:fill="BFBFBF" w:themeFill="background1" w:themeFillShade="BF"/>
          </w:tcPr>
          <w:p w14:paraId="6B5084CD" w14:textId="77777777" w:rsidR="00794C9E" w:rsidRPr="00784630" w:rsidRDefault="00794C9E" w:rsidP="00784630">
            <w:pPr>
              <w:spacing w:before="0" w:after="0" w:line="360" w:lineRule="auto"/>
              <w:ind w:left="-18" w:firstLine="18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shd w:val="clear" w:color="auto" w:fill="BFBFBF" w:themeFill="background1" w:themeFillShade="BF"/>
          </w:tcPr>
          <w:p w14:paraId="0B038D0F" w14:textId="20981537" w:rsidR="00794C9E" w:rsidRPr="00794C9E" w:rsidRDefault="00794C9E" w:rsidP="00645E3F">
            <w:pPr>
              <w:spacing w:before="0" w:after="0" w:line="360" w:lineRule="auto"/>
              <w:ind w:firstLine="18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94C9E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GB"/>
              </w:rPr>
              <w:t>N01/27.1/28773-2021</w:t>
            </w:r>
          </w:p>
        </w:tc>
      </w:tr>
      <w:tr w:rsidR="00794C9E" w:rsidRPr="00630321" w14:paraId="085299BD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3AAA2B5B" w14:textId="77B2812B" w:rsidR="00794C9E" w:rsidRPr="007F103A" w:rsidRDefault="00794C9E" w:rsidP="00E937EC">
            <w:pPr>
              <w:tabs>
                <w:tab w:val="left" w:pos="0"/>
              </w:tabs>
              <w:spacing w:before="0" w:after="0" w:line="360" w:lineRule="auto"/>
              <w:ind w:right="-103" w:firstLine="2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կառա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2011 թվականի մարտի 3-ի N202-Ն որոշ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մեջ փոփո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խություններ կատարելու մասին» Հայաս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Հանրապե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տության կառա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նախագծով (այսու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հետ՝ նախագիծ)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նախա</w:t>
            </w:r>
            <w:r w:rsidR="004D3C2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տես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 xml:space="preserve">վում է </w:t>
            </w:r>
            <w:r w:rsidRPr="007F103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փոփոխություններ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կատարել «Հայաս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կառավարու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թյան 2011 թվականի մարտի 3-ի N202-Ն </w:t>
            </w:r>
            <w:r w:rsidRPr="007F103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2D4E1408" w14:textId="0783440E" w:rsidR="00794C9E" w:rsidRPr="007F103A" w:rsidRDefault="00794C9E" w:rsidP="00794C9E">
            <w:pPr>
              <w:tabs>
                <w:tab w:val="left" w:pos="0"/>
              </w:tabs>
              <w:spacing w:before="0" w:after="0" w:line="360" w:lineRule="auto"/>
              <w:ind w:right="-103" w:firstLine="284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Մինչդեռ,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հարկ ենք համարում նշել, որ «Հայաս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</w:t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րա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կառավա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2011 թվականի մար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տի 3-ի N202-Ն </w:t>
            </w:r>
            <w:r w:rsidRPr="007F103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</w:t>
            </w:r>
            <w:r w:rsidRPr="007F103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նախաբա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նում բացակայում է նշված որո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շումը ընդունելու իրա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վական հիմքը սահմանող լիազորող նորմերը:</w:t>
            </w:r>
          </w:p>
          <w:p w14:paraId="276345CF" w14:textId="17A2E86D" w:rsidR="00794C9E" w:rsidRPr="007F103A" w:rsidRDefault="00794C9E" w:rsidP="00794C9E">
            <w:pPr>
              <w:tabs>
                <w:tab w:val="left" w:pos="0"/>
                <w:tab w:val="left" w:pos="90"/>
                <w:tab w:val="left" w:pos="630"/>
              </w:tabs>
              <w:spacing w:before="0" w:after="0" w:line="360" w:lineRule="auto"/>
              <w:ind w:right="-103" w:firstLine="284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Այս առումով հարկ է նկատի ունենալ 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="00E937E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դրության 6-րդ հոդվածի 2-րդ մասի դրույթ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ները, համա</w:t>
            </w:r>
            <w:r w:rsidR="00E937E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ձայն որոնց՝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</w:t>
            </w:r>
            <w:r w:rsidR="004D3C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մանադրության և օրենքների հիման վրա և դրանց իրականա</w:t>
            </w:r>
            <w:r w:rsidR="004D3C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ցումն ապահովելու նպատակով Սահ</w:t>
            </w:r>
            <w:r w:rsidR="00E937E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</w:t>
            </w:r>
            <w:r w:rsidR="00E937E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նադրությամբ նախա</w:t>
            </w:r>
            <w:r w:rsidR="004D3C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տեսված մարմինները 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կարող են օրենքով լիազորվել</w:t>
            </w:r>
            <w:r w:rsidRPr="007F10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ընդու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նելու ենթաօրենսդրական նոր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մատիվ իրավական ակտեր</w:t>
            </w:r>
            <w:r w:rsidRPr="007F10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:</w:t>
            </w:r>
          </w:p>
          <w:p w14:paraId="77904F3D" w14:textId="77777777" w:rsidR="00E937EC" w:rsidRDefault="00794C9E" w:rsidP="00794C9E">
            <w:pPr>
              <w:tabs>
                <w:tab w:val="left" w:pos="0"/>
                <w:tab w:val="left" w:pos="90"/>
                <w:tab w:val="left" w:pos="630"/>
              </w:tabs>
              <w:spacing w:before="0" w:after="0" w:line="360" w:lineRule="auto"/>
              <w:ind w:right="-103" w:firstLine="284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«Նորմատիվ իրավական ակտերի մասին» օրեն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քի </w:t>
            </w:r>
          </w:p>
          <w:p w14:paraId="2679D3F1" w14:textId="7EDB8E11" w:rsidR="00794C9E" w:rsidRPr="007F103A" w:rsidRDefault="00794C9E" w:rsidP="00E937EC">
            <w:pPr>
              <w:tabs>
                <w:tab w:val="left" w:pos="0"/>
                <w:tab w:val="left" w:pos="90"/>
                <w:tab w:val="left" w:pos="630"/>
              </w:tabs>
              <w:spacing w:before="0" w:after="0" w:line="360" w:lineRule="auto"/>
              <w:ind w:right="-103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13-րդ հոդ</w:t>
            </w:r>
            <w:r w:rsidR="004D3C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վածի 1-ին մասի համաձայն՝ 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ենթա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օրենս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դրա</w:t>
            </w:r>
            <w:r w:rsidR="00E937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 նորմա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տիվ </w:t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ակտը ունե</w:t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է նախա</w:t>
            </w:r>
            <w:r w:rsidR="00E937E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բան</w:t>
            </w:r>
            <w:r w:rsidRPr="007F103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որում նշվում է </w:t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օրենսդրական իրավա</w:t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ակտի հոդվածը կամ մասը, որը ներ</w:t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առում է Սահմանադրու</w:t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6-րդ հոդվածի 2-րդ մասով սահմանված լիազո</w:t>
            </w:r>
            <w:r w:rsidR="00E937E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րող նորմեր</w:t>
            </w:r>
            <w:r w:rsidRPr="007F103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7C1C8AB7" w14:textId="77777777" w:rsidR="00E937EC" w:rsidRDefault="00794C9E" w:rsidP="00794C9E">
            <w:pPr>
              <w:tabs>
                <w:tab w:val="left" w:pos="0"/>
                <w:tab w:val="left" w:pos="990"/>
              </w:tabs>
              <w:spacing w:before="0" w:after="0" w:line="360" w:lineRule="auto"/>
              <w:ind w:right="-102" w:firstLine="284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«Նորմատիվ իրավական ակտերի մասին» օրենքի </w:t>
            </w:r>
          </w:p>
          <w:p w14:paraId="2AC491CE" w14:textId="552E5A94" w:rsidR="00794C9E" w:rsidRPr="007F103A" w:rsidRDefault="00794C9E" w:rsidP="00E937EC">
            <w:pPr>
              <w:tabs>
                <w:tab w:val="left" w:pos="0"/>
                <w:tab w:val="left" w:pos="990"/>
              </w:tabs>
              <w:spacing w:before="0" w:after="0" w:line="360" w:lineRule="auto"/>
              <w:ind w:right="-102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37-րդ հոդվածի 3-րդ մասի </w:t>
            </w:r>
            <w:r w:rsidRPr="007F10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պահանջ</w:t>
            </w:r>
            <w:r w:rsidRPr="007F10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softHyphen/>
              <w:t>ների համա</w:t>
            </w:r>
            <w:r w:rsidRPr="007F103A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softHyphen/>
              <w:t xml:space="preserve">ձայն՝ 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եթե նորմա</w:t>
            </w:r>
            <w:r w:rsidR="004D3C2E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տիվ իրավական ակտը հակա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սում է հետագայում ուժի մեջ մտած ավելի բարձր իրավաբա</w:t>
            </w:r>
            <w:r w:rsidR="00E937EC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նական ուժ ունեցող նորմա</w:t>
            </w:r>
            <w:r w:rsidR="004D3C2E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տիվ իրավա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կան ակտին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, ապա իրավաստեղծ մարմինը, բացա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="004D3C2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ռությամբ Ազգա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յին ժողովի և հանրաքվեով ընդուն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ված 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օրենք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ների (...), պար</w:t>
            </w:r>
            <w:r w:rsidR="00E937EC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t>տավոր է իր ընդունած նորմա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տիվ իրավական ակտն ուժը կորցրած ճա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նա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չելու մասին կամ փոփոխություն կամ լրա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 xml:space="preserve">ցում կատարելու մասին ընդունել նորմատիվ 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lastRenderedPageBreak/>
              <w:t>իրա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>վա</w:t>
            </w:r>
            <w:r w:rsidRPr="007F103A">
              <w:rPr>
                <w:rFonts w:ascii="GHEA Grapalat" w:hAnsi="GHEA Grapalat" w:cs="Sylfaen"/>
                <w:b/>
                <w:i/>
                <w:noProof/>
                <w:sz w:val="24"/>
                <w:szCs w:val="24"/>
                <w:lang w:val="hy-AM"/>
              </w:rPr>
              <w:softHyphen/>
              <w:t xml:space="preserve">կան ակտ 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ավելի բարձր իրավաբանական ուժ ունե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ցող նորմատիվ իրավական ակտերն ուժի մեջ մտնե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լու օրվանից հետո` երկու ամսվա ընթաց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քում (...):</w:t>
            </w:r>
          </w:p>
          <w:p w14:paraId="6B806BFB" w14:textId="71AC8FC0" w:rsidR="00794C9E" w:rsidRPr="00906665" w:rsidRDefault="00794C9E" w:rsidP="004D3C2E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Ելնելով վերոգրյալից՝ առաջարկում ենք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</w:t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րա</w:t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թյան կառավարության 2011 թվականի մարտի 3-ի N202-Ն </w:t>
            </w:r>
            <w:r w:rsidRPr="007F103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նախաբա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հղում կատա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րել այն իրավա</w:t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կան ակտին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որով 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7F103A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այաստանի Հանրա</w:t>
            </w:r>
            <w:r w:rsidR="00E937EC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7F103A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պետության  կառա</w:t>
            </w:r>
            <w:r w:rsidR="004D3C2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</w:r>
            <w:r w:rsidRPr="007F103A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>վարու</w:t>
            </w:r>
            <w:r w:rsidRPr="007F103A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softHyphen/>
              <w:t xml:space="preserve">թյունը </w:t>
            </w:r>
            <w:r w:rsidRPr="007F10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լիազորվել է ընդունելու 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հիշյալ որոշումը: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24E4572B" w14:textId="77777777" w:rsidR="00794C9E" w:rsidRPr="007F103A" w:rsidRDefault="00794C9E" w:rsidP="00794C9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BB665C" w14:textId="03D0EA6D" w:rsidR="00794C9E" w:rsidRPr="00906665" w:rsidRDefault="00794C9E" w:rsidP="00E937EC">
            <w:pPr>
              <w:spacing w:before="0" w:after="0" w:line="360" w:lineRule="auto"/>
              <w:ind w:right="-113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</w:t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2011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մար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տի 3-ի N202-Ն</w:t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որոշման (այսու</w:t>
            </w:r>
            <w:r w:rsidR="00E937E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>հետ՝ Որոշում) նախա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>բանը շա</w:t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>րադրվել է նոր խմբագրու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00538E">
              <w:rPr>
                <w:rFonts w:ascii="GHEA Grapalat" w:hAnsi="GHEA Grapalat" w:cs="Sylfaen"/>
                <w:sz w:val="24"/>
                <w:szCs w:val="24"/>
                <w:lang w:val="hy-AM"/>
              </w:rPr>
              <w:t>թյամբ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  <w:tr w:rsidR="00794C9E" w:rsidRPr="00630321" w14:paraId="4B6C7F89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38F691F6" w14:textId="04D35842" w:rsidR="00794C9E" w:rsidRPr="00906665" w:rsidRDefault="00794C9E" w:rsidP="006C635D">
            <w:pPr>
              <w:spacing w:before="0" w:after="0" w:line="360" w:lineRule="auto"/>
              <w:ind w:left="-18" w:right="-118" w:firstLine="18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2. Նախագծի 1-ին կետի 2-րդ, 4-րդ և 5-րդ ենթա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կետե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րով կատարվող փոփոխությունները վերաբե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րում են ներ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դրումային ծրագրերի շրջանակներում հաշվետու տարում կատարված ծախ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սերին: Այդ առու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մով նախագծի ընդուն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 հիմնավորումը թերի է և չի համապատասխանում 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րավա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</w:t>
            </w:r>
            <w:r w:rsidRPr="007F10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6-րդ հոդվածի 5-րդ մասի պահանջնե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րին, որոնց համաձայն՝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հիմնավորման միջո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ցով նախա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գիծը մշակող պետական մար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մինը պարզա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բանում է իրավական ակտի ընդունման նպա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տակը, կար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գավորման անհրաժեշտությունը, կարգավոր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համար ընտրված եղանակի նպատակահար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մարու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թյունը, պար</w:t>
            </w:r>
            <w:r w:rsidR="008379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զա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բանում է նախագծով առա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ջարկվող կարգավորում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բնույթն ու նպատակը, իրավա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ակտի ընդուն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մամբ ակնկալվող արդ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յունքները: Նորմատիվ իրավական ակտի ընդուն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հիմնա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վորմանն առավել խիստ բովան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դակա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յին պահանջ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են առաջադրվում, մասնավորա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պես օրենքների պարա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գայում` հաշվի առնելով դրանցով կարգավոր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վող հասա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րակական հարաբե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րությունների բնույթը և այդ ակտերի տեղն իրավա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ակտերի համա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կար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գում: Նորմատիվ իրավա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ակտի ընդունման հիմ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նավորման բովանդակու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մեջ պետք է նկա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գրվեն գործող 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օրենս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դաշտը, առկա իրա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կարգավո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րում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ները, կարգավորման ենթակա հարաբերու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թյունների ոլորտում գործնա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նում առ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 խնդիրները, հնա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վոր օրենսդրական բացերը, տվյալ բնագա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ռում իրակա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նացվող պետական քաղաքականու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թյունը: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3C237353" w14:textId="77777777" w:rsidR="00794C9E" w:rsidRPr="007F103A" w:rsidRDefault="00794C9E" w:rsidP="00794C9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64A4CAD" w14:textId="66735CEF" w:rsidR="00794C9E" w:rsidRPr="00906665" w:rsidRDefault="00794C9E" w:rsidP="006C635D">
            <w:pPr>
              <w:spacing w:before="0" w:after="0" w:line="360" w:lineRule="auto"/>
              <w:ind w:firstLine="48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հիմնա</w:t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վորման մեջ կատարվել են համապա</w:t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տասխան լրա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ցումներ։</w:t>
            </w:r>
          </w:p>
        </w:tc>
      </w:tr>
      <w:tr w:rsidR="00794C9E" w:rsidRPr="00630321" w14:paraId="6AB9F395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6644B52D" w14:textId="4E869F40" w:rsidR="00794C9E" w:rsidRPr="00906665" w:rsidRDefault="00794C9E" w:rsidP="004D3C2E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3. Հարկ է նշել, որ նախատեսված շահութաբա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ժինների չափերի փոփոխությունը և ներկա պայ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ներում պետա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կան բյուջե վճարման ենթակա շահու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բաժնի մեծու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թյունը շահու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թա</w:t>
            </w:r>
            <w:r w:rsidR="004D3C2E" w:rsidRP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բաժն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հաշ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վարկման բազայի 70 տոկոսի չափով սահմա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նելը բացասական ազդեցություն կունենա առևտրային կազ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մակերպու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թյունների վրա, որոնց օրեն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քով սահ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մանված գոր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ռույթը հենց շահույթ հետա</w:t>
            </w:r>
            <w:r w:rsidR="006C635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պնդելն է: Ուստի, գտնում ենք` ՀՀ պետական բյուջե վճար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ենթակա տարե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շահութա</w:t>
            </w:r>
            <w:r w:rsidR="004D3C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բաժինների վճար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նոր չափի սահ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մանումը ունի լրացուցիչ հիմնավորման կարիք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7545212E" w14:textId="77777777" w:rsidR="00794C9E" w:rsidRPr="006C25DC" w:rsidRDefault="00794C9E" w:rsidP="00794C9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6C25D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7816DFF6" w14:textId="74F6188C" w:rsidR="00794C9E" w:rsidRDefault="00794C9E" w:rsidP="006C635D">
            <w:pPr>
              <w:spacing w:before="0" w:after="0" w:line="360" w:lineRule="auto"/>
              <w:ind w:right="-113" w:firstLine="48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4D3C2E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 և հանվել է ՀՀ պետա</w:t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 բյուջե վճար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t>ման ենթակա շահու</w:t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թա</w:t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 նոր չափ սահ</w:t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</w:t>
            </w:r>
            <w:r w:rsidRPr="006C25DC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նելուն վերաբերող դրույթը:</w:t>
            </w:r>
            <w:r w:rsidRPr="00C22CD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74E75BCE" w14:textId="77777777" w:rsidR="00794C9E" w:rsidRPr="00906665" w:rsidRDefault="00794C9E" w:rsidP="00794C9E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794C9E" w:rsidRPr="00630321" w14:paraId="4990E3E1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157EDCEB" w14:textId="14CAC307" w:rsidR="00794C9E" w:rsidRPr="00906665" w:rsidRDefault="00794C9E" w:rsidP="006C635D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4. Նախագծի 1-ին կետի 4-րդ ենթակետով նախա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տես</w:t>
            </w:r>
            <w:r w:rsidR="006C63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ված Որոշման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 հավելվածի 11-րդ կետի փոփո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</w:t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յունն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անհրա</w:t>
            </w:r>
            <w:r w:rsidR="004D3C2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ժեշտ է նախատեսել նախագծի</w:t>
            </w:r>
            <w:r w:rsidR="006C63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1-ին կետի </w:t>
            </w:r>
            <w:r w:rsidR="006C635D" w:rsidRPr="006C63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2-րդ ենթակետից հետո՝ պահպանելով  փոփոխություն</w:t>
            </w:r>
            <w:r w:rsidR="006C635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ների ճիշտ հերթականու</w:t>
            </w:r>
            <w:r w:rsidR="004D3C2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թյունը: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16FA2472" w14:textId="77777777" w:rsidR="00794C9E" w:rsidRPr="007F103A" w:rsidRDefault="00794C9E" w:rsidP="00794C9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3EEDF305" w14:textId="75E39731" w:rsidR="00794C9E" w:rsidRPr="00906665" w:rsidRDefault="00794C9E" w:rsidP="00783134">
            <w:pPr>
              <w:spacing w:before="0" w:after="0" w:line="360" w:lineRule="auto"/>
              <w:ind w:right="-113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կատարվել </w:t>
            </w:r>
            <w:r w:rsidR="00783134" w:rsidRPr="00783134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</w:t>
            </w:r>
            <w:r w:rsidR="006C635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թյուն</w:t>
            </w:r>
            <w:r w:rsidR="00783134" w:rsidRPr="00783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="00783134" w:rsidRPr="0078313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11-րդ կետը շարադրվել է նոր խմբա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գրությամբ։</w:t>
            </w:r>
          </w:p>
        </w:tc>
      </w:tr>
      <w:tr w:rsidR="00794C9E" w:rsidRPr="00630321" w14:paraId="4909C72E" w14:textId="77777777" w:rsidTr="00E937EC">
        <w:trPr>
          <w:trHeight w:val="306"/>
        </w:trPr>
        <w:tc>
          <w:tcPr>
            <w:tcW w:w="6541" w:type="dxa"/>
            <w:shd w:val="clear" w:color="auto" w:fill="FFFFFF" w:themeFill="background1"/>
          </w:tcPr>
          <w:p w14:paraId="349AB6CF" w14:textId="59B022B6" w:rsidR="00794C9E" w:rsidRPr="00906665" w:rsidRDefault="00794C9E" w:rsidP="0045206D">
            <w:pPr>
              <w:spacing w:before="0" w:after="0" w:line="360" w:lineRule="auto"/>
              <w:ind w:left="-18" w:firstLine="180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5. Նախագծի 1-ին կետի 5-րդ կետի կապակցու</w:t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թյամբ անհրա</w:t>
            </w:r>
            <w:r w:rsidR="002635C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ժեշտ է նկատի ունենալ 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«Նորմատիվ իրավական ակտերի մասին» օրենքի 33-րդ հոդ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վածի 1-ին մասի 2-րդ կետի դրույթները, մասնավո</w:t>
            </w:r>
            <w:r w:rsidRPr="007F103A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րապես՝ </w:t>
            </w:r>
            <w:r w:rsidRPr="007F103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</w:t>
            </w:r>
            <w:r w:rsidR="0045206D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7F103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կան ակտում փոփոխու</w:t>
            </w:r>
            <w:r w:rsidRPr="007F103A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թյունները կատարվում են նրա առանձին` բառեր, թվեր կամ նախադասություններ հանելու միջոցով:</w:t>
            </w:r>
            <w:r w:rsidR="004520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F10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Այդ առումով առաջարկում ենք ոչ թե 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N 2 հավել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վա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ծից հանել 14-րդ սյունակը, այլ Որոշման N 2 հավելվածն ամբող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ջությամբ շարադրել նոր խմբա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գրությամբ:</w:t>
            </w:r>
          </w:p>
        </w:tc>
        <w:tc>
          <w:tcPr>
            <w:tcW w:w="3836" w:type="dxa"/>
            <w:gridSpan w:val="3"/>
            <w:shd w:val="clear" w:color="auto" w:fill="FFFFFF" w:themeFill="background1"/>
          </w:tcPr>
          <w:p w14:paraId="7EC15522" w14:textId="77777777" w:rsidR="00794C9E" w:rsidRPr="007F103A" w:rsidRDefault="00794C9E" w:rsidP="00794C9E">
            <w:pPr>
              <w:spacing w:before="0" w:after="0"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7F103A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է։</w:t>
            </w:r>
          </w:p>
          <w:p w14:paraId="2E63E30A" w14:textId="210A264E" w:rsidR="00794C9E" w:rsidRPr="00906665" w:rsidRDefault="00794C9E" w:rsidP="0045206D">
            <w:pPr>
              <w:spacing w:before="0" w:after="0" w:line="360" w:lineRule="auto"/>
              <w:ind w:right="-113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 կատարվել է համա</w:t>
            </w:r>
            <w:r w:rsidR="0045206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պա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տասխան փոփոխություն և Որոշ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ման N2 հավելվածը շարա</w:t>
            </w:r>
            <w:r w:rsidR="002635CD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t>դրվել է նոր խմբա</w:t>
            </w:r>
            <w:r w:rsidRPr="007F103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գրությամբ։</w:t>
            </w:r>
          </w:p>
        </w:tc>
      </w:tr>
    </w:tbl>
    <w:p w14:paraId="50E6FF6B" w14:textId="77777777" w:rsidR="00500AC2" w:rsidRPr="00DE618F" w:rsidRDefault="00500AC2" w:rsidP="004F2097">
      <w:pPr>
        <w:spacing w:before="0" w:after="0"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500AC2" w:rsidRPr="00DE618F" w:rsidSect="009119A7">
      <w:headerReference w:type="default" r:id="rId8"/>
      <w:footerReference w:type="default" r:id="rId9"/>
      <w:footerReference w:type="first" r:id="rId10"/>
      <w:pgSz w:w="11906" w:h="16838" w:code="9"/>
      <w:pgMar w:top="851" w:right="707" w:bottom="426" w:left="1276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31C4F" w14:textId="77777777" w:rsidR="00DA5871" w:rsidRDefault="00DA5871" w:rsidP="00787761">
      <w:r>
        <w:separator/>
      </w:r>
    </w:p>
  </w:endnote>
  <w:endnote w:type="continuationSeparator" w:id="0">
    <w:p w14:paraId="4CB5774C" w14:textId="77777777" w:rsidR="00DA5871" w:rsidRDefault="00DA5871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16868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9D74DA" w14:textId="24B50E7A" w:rsidR="005D1AED" w:rsidRDefault="005D1AED" w:rsidP="00063AB1">
        <w:pPr>
          <w:pStyle w:val="Footer"/>
          <w:spacing w:before="0" w:after="0" w:line="240" w:lineRule="aut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209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7415AB3D" w14:textId="77777777" w:rsidR="005D1AED" w:rsidRDefault="005D1AED" w:rsidP="00063AB1">
    <w:pPr>
      <w:pStyle w:val="Footer"/>
      <w:spacing w:before="0"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F621C" w14:textId="0C9DBE3C" w:rsidR="005D1AED" w:rsidRDefault="00DA5871" w:rsidP="00063AB1">
    <w:pPr>
      <w:pStyle w:val="Footer"/>
      <w:spacing w:before="0" w:after="0" w:line="240" w:lineRule="auto"/>
      <w:jc w:val="center"/>
    </w:pPr>
    <w:sdt>
      <w:sdtPr>
        <w:id w:val="59606894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5D1AED">
          <w:fldChar w:fldCharType="begin"/>
        </w:r>
        <w:r w:rsidR="005D1AED">
          <w:instrText xml:space="preserve"> PAGE   \* MERGEFORMAT </w:instrText>
        </w:r>
        <w:r w:rsidR="005D1AED">
          <w:fldChar w:fldCharType="separate"/>
        </w:r>
        <w:r w:rsidR="004F2097">
          <w:rPr>
            <w:noProof/>
          </w:rPr>
          <w:t>1</w:t>
        </w:r>
        <w:r w:rsidR="005D1AED">
          <w:rPr>
            <w:noProof/>
          </w:rPr>
          <w:fldChar w:fldCharType="end"/>
        </w:r>
      </w:sdtContent>
    </w:sdt>
  </w:p>
  <w:p w14:paraId="21242AEE" w14:textId="77777777" w:rsidR="005D1AED" w:rsidRDefault="005D1AED" w:rsidP="00063AB1">
    <w:pPr>
      <w:pStyle w:val="Footer"/>
      <w:spacing w:before="0"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EF7D9E" w14:textId="77777777" w:rsidR="00DA5871" w:rsidRDefault="00DA5871" w:rsidP="00787761">
      <w:r>
        <w:separator/>
      </w:r>
    </w:p>
  </w:footnote>
  <w:footnote w:type="continuationSeparator" w:id="0">
    <w:p w14:paraId="187B1F92" w14:textId="77777777" w:rsidR="00DA5871" w:rsidRDefault="00DA5871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AF7A1" w14:textId="77777777" w:rsidR="005D1AED" w:rsidRPr="00063AB1" w:rsidRDefault="005D1AED" w:rsidP="00063AB1">
    <w:pPr>
      <w:pStyle w:val="Header"/>
      <w:spacing w:before="0"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40A60"/>
    <w:multiLevelType w:val="hybridMultilevel"/>
    <w:tmpl w:val="DE3E7A3E"/>
    <w:lvl w:ilvl="0" w:tplc="4F82888C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" w15:restartNumberingAfterBreak="0">
    <w:nsid w:val="0930168E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0F561898"/>
    <w:multiLevelType w:val="hybridMultilevel"/>
    <w:tmpl w:val="540EFC9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8B5600"/>
    <w:multiLevelType w:val="hybridMultilevel"/>
    <w:tmpl w:val="14BA764C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F3D7F98"/>
    <w:multiLevelType w:val="hybridMultilevel"/>
    <w:tmpl w:val="652A7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55A055D"/>
    <w:multiLevelType w:val="hybridMultilevel"/>
    <w:tmpl w:val="E2187870"/>
    <w:lvl w:ilvl="0" w:tplc="BDB20360">
      <w:start w:val="30"/>
      <w:numFmt w:val="bullet"/>
      <w:lvlText w:val="-"/>
      <w:lvlJc w:val="left"/>
      <w:pPr>
        <w:ind w:left="1068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3AB311B7"/>
    <w:multiLevelType w:val="hybridMultilevel"/>
    <w:tmpl w:val="0D04B396"/>
    <w:lvl w:ilvl="0" w:tplc="07FCACB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D0EED"/>
    <w:multiLevelType w:val="hybridMultilevel"/>
    <w:tmpl w:val="653A01E0"/>
    <w:lvl w:ilvl="0" w:tplc="B7BE8ED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2" w15:restartNumberingAfterBreak="0">
    <w:nsid w:val="5E1473CE"/>
    <w:multiLevelType w:val="hybridMultilevel"/>
    <w:tmpl w:val="70EEF648"/>
    <w:lvl w:ilvl="0" w:tplc="3A0E74F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 w15:restartNumberingAfterBreak="0">
    <w:nsid w:val="70605398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22C51"/>
    <w:multiLevelType w:val="hybridMultilevel"/>
    <w:tmpl w:val="6A00D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0"/>
  </w:num>
  <w:num w:numId="2">
    <w:abstractNumId w:val="2"/>
  </w:num>
  <w:num w:numId="3">
    <w:abstractNumId w:val="15"/>
  </w:num>
  <w:num w:numId="4">
    <w:abstractNumId w:val="5"/>
  </w:num>
  <w:num w:numId="5">
    <w:abstractNumId w:val="11"/>
  </w:num>
  <w:num w:numId="6">
    <w:abstractNumId w:val="8"/>
  </w:num>
  <w:num w:numId="7">
    <w:abstractNumId w:val="14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  <w:num w:numId="12">
    <w:abstractNumId w:val="13"/>
  </w:num>
  <w:num w:numId="13">
    <w:abstractNumId w:val="1"/>
  </w:num>
  <w:num w:numId="14">
    <w:abstractNumId w:val="3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activeWritingStyle w:appName="MSWord" w:lang="es-ES_tradnl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3801"/>
    <w:rsid w:val="00005ECA"/>
    <w:rsid w:val="00023581"/>
    <w:rsid w:val="00026124"/>
    <w:rsid w:val="000266AE"/>
    <w:rsid w:val="00027E94"/>
    <w:rsid w:val="00032522"/>
    <w:rsid w:val="000327ED"/>
    <w:rsid w:val="000339E5"/>
    <w:rsid w:val="0003711C"/>
    <w:rsid w:val="00045C5C"/>
    <w:rsid w:val="00047376"/>
    <w:rsid w:val="00056097"/>
    <w:rsid w:val="00061B29"/>
    <w:rsid w:val="00063AB1"/>
    <w:rsid w:val="00065532"/>
    <w:rsid w:val="00065E06"/>
    <w:rsid w:val="000712EF"/>
    <w:rsid w:val="000766BB"/>
    <w:rsid w:val="0007677A"/>
    <w:rsid w:val="00080043"/>
    <w:rsid w:val="0008087D"/>
    <w:rsid w:val="00081266"/>
    <w:rsid w:val="00084F80"/>
    <w:rsid w:val="00085DA3"/>
    <w:rsid w:val="00091648"/>
    <w:rsid w:val="00091C36"/>
    <w:rsid w:val="00092DA4"/>
    <w:rsid w:val="000944C6"/>
    <w:rsid w:val="00096993"/>
    <w:rsid w:val="0009711E"/>
    <w:rsid w:val="000A2907"/>
    <w:rsid w:val="000A3091"/>
    <w:rsid w:val="000A4F0D"/>
    <w:rsid w:val="000A7A78"/>
    <w:rsid w:val="000B1CCA"/>
    <w:rsid w:val="000B6557"/>
    <w:rsid w:val="000B6C75"/>
    <w:rsid w:val="000C2ECF"/>
    <w:rsid w:val="000C3DEE"/>
    <w:rsid w:val="000D5233"/>
    <w:rsid w:val="000E1201"/>
    <w:rsid w:val="000E2A34"/>
    <w:rsid w:val="000F0D72"/>
    <w:rsid w:val="000F47EA"/>
    <w:rsid w:val="000F5636"/>
    <w:rsid w:val="000F5694"/>
    <w:rsid w:val="001001A8"/>
    <w:rsid w:val="001118D2"/>
    <w:rsid w:val="00114DF9"/>
    <w:rsid w:val="001215BB"/>
    <w:rsid w:val="00127099"/>
    <w:rsid w:val="00134208"/>
    <w:rsid w:val="0013792D"/>
    <w:rsid w:val="00137F34"/>
    <w:rsid w:val="001435CF"/>
    <w:rsid w:val="00143B32"/>
    <w:rsid w:val="00147189"/>
    <w:rsid w:val="00153186"/>
    <w:rsid w:val="00153B74"/>
    <w:rsid w:val="0017287F"/>
    <w:rsid w:val="00172E9E"/>
    <w:rsid w:val="00173F02"/>
    <w:rsid w:val="001843E8"/>
    <w:rsid w:val="00190C8F"/>
    <w:rsid w:val="00194377"/>
    <w:rsid w:val="00194C91"/>
    <w:rsid w:val="00195323"/>
    <w:rsid w:val="001976FC"/>
    <w:rsid w:val="00197A15"/>
    <w:rsid w:val="001A465A"/>
    <w:rsid w:val="001A4A40"/>
    <w:rsid w:val="001A5108"/>
    <w:rsid w:val="001A6817"/>
    <w:rsid w:val="001B73E9"/>
    <w:rsid w:val="001C6134"/>
    <w:rsid w:val="001C6D1F"/>
    <w:rsid w:val="001D2CD9"/>
    <w:rsid w:val="001D3C77"/>
    <w:rsid w:val="001D6B0D"/>
    <w:rsid w:val="001D7A14"/>
    <w:rsid w:val="001E4F5C"/>
    <w:rsid w:val="001E7CE0"/>
    <w:rsid w:val="002024A3"/>
    <w:rsid w:val="00204716"/>
    <w:rsid w:val="00207CFB"/>
    <w:rsid w:val="00213F10"/>
    <w:rsid w:val="0022025F"/>
    <w:rsid w:val="002213EB"/>
    <w:rsid w:val="00234E58"/>
    <w:rsid w:val="00241369"/>
    <w:rsid w:val="00243C06"/>
    <w:rsid w:val="00245DF2"/>
    <w:rsid w:val="0025048E"/>
    <w:rsid w:val="00263088"/>
    <w:rsid w:val="002635CD"/>
    <w:rsid w:val="0026677E"/>
    <w:rsid w:val="00267C23"/>
    <w:rsid w:val="002701D0"/>
    <w:rsid w:val="002829A7"/>
    <w:rsid w:val="002866C6"/>
    <w:rsid w:val="00286749"/>
    <w:rsid w:val="00287E43"/>
    <w:rsid w:val="0029228C"/>
    <w:rsid w:val="002B23C8"/>
    <w:rsid w:val="002B7CD3"/>
    <w:rsid w:val="002C51C1"/>
    <w:rsid w:val="002C754C"/>
    <w:rsid w:val="002D1D2F"/>
    <w:rsid w:val="002E2ADC"/>
    <w:rsid w:val="002F027D"/>
    <w:rsid w:val="002F1FE6"/>
    <w:rsid w:val="0030348C"/>
    <w:rsid w:val="00304622"/>
    <w:rsid w:val="00312462"/>
    <w:rsid w:val="00317168"/>
    <w:rsid w:val="0031732D"/>
    <w:rsid w:val="00320146"/>
    <w:rsid w:val="0032307B"/>
    <w:rsid w:val="00324BC1"/>
    <w:rsid w:val="00327110"/>
    <w:rsid w:val="00332067"/>
    <w:rsid w:val="0033267A"/>
    <w:rsid w:val="003430EF"/>
    <w:rsid w:val="003625F6"/>
    <w:rsid w:val="00363493"/>
    <w:rsid w:val="00363A87"/>
    <w:rsid w:val="003673C0"/>
    <w:rsid w:val="0037606C"/>
    <w:rsid w:val="00377252"/>
    <w:rsid w:val="00377B6A"/>
    <w:rsid w:val="00390B47"/>
    <w:rsid w:val="00395C45"/>
    <w:rsid w:val="00397CE3"/>
    <w:rsid w:val="003A2352"/>
    <w:rsid w:val="003A3420"/>
    <w:rsid w:val="003B2D6F"/>
    <w:rsid w:val="003C2F44"/>
    <w:rsid w:val="003D359B"/>
    <w:rsid w:val="003D43C2"/>
    <w:rsid w:val="003D5876"/>
    <w:rsid w:val="003D5F55"/>
    <w:rsid w:val="003E008A"/>
    <w:rsid w:val="003F29B9"/>
    <w:rsid w:val="003F2B21"/>
    <w:rsid w:val="003F7915"/>
    <w:rsid w:val="00402F7F"/>
    <w:rsid w:val="00403447"/>
    <w:rsid w:val="00405FCC"/>
    <w:rsid w:val="00407FCF"/>
    <w:rsid w:val="00417F72"/>
    <w:rsid w:val="00421BF4"/>
    <w:rsid w:val="00424642"/>
    <w:rsid w:val="00425384"/>
    <w:rsid w:val="0042689F"/>
    <w:rsid w:val="00432ED6"/>
    <w:rsid w:val="0043779A"/>
    <w:rsid w:val="004452FF"/>
    <w:rsid w:val="0045206D"/>
    <w:rsid w:val="00481D80"/>
    <w:rsid w:val="004849B8"/>
    <w:rsid w:val="004906A5"/>
    <w:rsid w:val="00491125"/>
    <w:rsid w:val="004939E6"/>
    <w:rsid w:val="004950B3"/>
    <w:rsid w:val="0049591A"/>
    <w:rsid w:val="004A4510"/>
    <w:rsid w:val="004A517D"/>
    <w:rsid w:val="004A7720"/>
    <w:rsid w:val="004B34CC"/>
    <w:rsid w:val="004B6385"/>
    <w:rsid w:val="004B750E"/>
    <w:rsid w:val="004C0543"/>
    <w:rsid w:val="004C4F29"/>
    <w:rsid w:val="004D243B"/>
    <w:rsid w:val="004D2847"/>
    <w:rsid w:val="004D3C2E"/>
    <w:rsid w:val="004D5AB8"/>
    <w:rsid w:val="004E02C7"/>
    <w:rsid w:val="004E2F9E"/>
    <w:rsid w:val="004E3EC3"/>
    <w:rsid w:val="004E74A5"/>
    <w:rsid w:val="004F2097"/>
    <w:rsid w:val="004F7850"/>
    <w:rsid w:val="00500AC2"/>
    <w:rsid w:val="005010AA"/>
    <w:rsid w:val="0050561C"/>
    <w:rsid w:val="005144C8"/>
    <w:rsid w:val="00515117"/>
    <w:rsid w:val="0051547B"/>
    <w:rsid w:val="005158C3"/>
    <w:rsid w:val="00521067"/>
    <w:rsid w:val="00522E6E"/>
    <w:rsid w:val="005277F5"/>
    <w:rsid w:val="00531A03"/>
    <w:rsid w:val="00531F92"/>
    <w:rsid w:val="005344E3"/>
    <w:rsid w:val="00537C3E"/>
    <w:rsid w:val="005438B2"/>
    <w:rsid w:val="00555921"/>
    <w:rsid w:val="00557939"/>
    <w:rsid w:val="00560533"/>
    <w:rsid w:val="005661F0"/>
    <w:rsid w:val="00566E4D"/>
    <w:rsid w:val="00570A46"/>
    <w:rsid w:val="00571A5B"/>
    <w:rsid w:val="005726BA"/>
    <w:rsid w:val="0057497F"/>
    <w:rsid w:val="00581BC0"/>
    <w:rsid w:val="00581CA2"/>
    <w:rsid w:val="005916EA"/>
    <w:rsid w:val="0059663B"/>
    <w:rsid w:val="005B2E6B"/>
    <w:rsid w:val="005B353E"/>
    <w:rsid w:val="005B7128"/>
    <w:rsid w:val="005B7FC8"/>
    <w:rsid w:val="005C55B1"/>
    <w:rsid w:val="005C69C0"/>
    <w:rsid w:val="005D1AED"/>
    <w:rsid w:val="005D4483"/>
    <w:rsid w:val="005D6825"/>
    <w:rsid w:val="005F214E"/>
    <w:rsid w:val="005F5E1D"/>
    <w:rsid w:val="005F7CCC"/>
    <w:rsid w:val="00601151"/>
    <w:rsid w:val="00603DAF"/>
    <w:rsid w:val="00604B9B"/>
    <w:rsid w:val="006109CD"/>
    <w:rsid w:val="00611E7A"/>
    <w:rsid w:val="00623EAC"/>
    <w:rsid w:val="00624141"/>
    <w:rsid w:val="00630321"/>
    <w:rsid w:val="00631FD1"/>
    <w:rsid w:val="006365B9"/>
    <w:rsid w:val="00637799"/>
    <w:rsid w:val="006432FE"/>
    <w:rsid w:val="006443B8"/>
    <w:rsid w:val="006449F2"/>
    <w:rsid w:val="006452BA"/>
    <w:rsid w:val="00645E3F"/>
    <w:rsid w:val="00646F8A"/>
    <w:rsid w:val="0065383C"/>
    <w:rsid w:val="00654C7F"/>
    <w:rsid w:val="00663537"/>
    <w:rsid w:val="00667DBB"/>
    <w:rsid w:val="0068073E"/>
    <w:rsid w:val="006812E5"/>
    <w:rsid w:val="006923D9"/>
    <w:rsid w:val="00696770"/>
    <w:rsid w:val="00696D09"/>
    <w:rsid w:val="006A284E"/>
    <w:rsid w:val="006A4B11"/>
    <w:rsid w:val="006B1B30"/>
    <w:rsid w:val="006C07E2"/>
    <w:rsid w:val="006C635D"/>
    <w:rsid w:val="006D00E3"/>
    <w:rsid w:val="006D2F3A"/>
    <w:rsid w:val="006D72FA"/>
    <w:rsid w:val="006E5152"/>
    <w:rsid w:val="006F1045"/>
    <w:rsid w:val="0070510B"/>
    <w:rsid w:val="00705701"/>
    <w:rsid w:val="00715054"/>
    <w:rsid w:val="00724942"/>
    <w:rsid w:val="007327F2"/>
    <w:rsid w:val="00737DE8"/>
    <w:rsid w:val="00741E9B"/>
    <w:rsid w:val="007433FC"/>
    <w:rsid w:val="00771BB9"/>
    <w:rsid w:val="0077659E"/>
    <w:rsid w:val="0078147E"/>
    <w:rsid w:val="00783134"/>
    <w:rsid w:val="00784630"/>
    <w:rsid w:val="00787761"/>
    <w:rsid w:val="007908A7"/>
    <w:rsid w:val="00794C9E"/>
    <w:rsid w:val="007A1B70"/>
    <w:rsid w:val="007A5673"/>
    <w:rsid w:val="007B5D79"/>
    <w:rsid w:val="007C79F2"/>
    <w:rsid w:val="007D5CC7"/>
    <w:rsid w:val="007E0A8B"/>
    <w:rsid w:val="00802104"/>
    <w:rsid w:val="00802881"/>
    <w:rsid w:val="00804C68"/>
    <w:rsid w:val="008060CA"/>
    <w:rsid w:val="008061CD"/>
    <w:rsid w:val="0080683F"/>
    <w:rsid w:val="008127FE"/>
    <w:rsid w:val="00813320"/>
    <w:rsid w:val="0081480C"/>
    <w:rsid w:val="008170D0"/>
    <w:rsid w:val="00822C09"/>
    <w:rsid w:val="008267A1"/>
    <w:rsid w:val="00831EBB"/>
    <w:rsid w:val="00832398"/>
    <w:rsid w:val="008325A5"/>
    <w:rsid w:val="008379C4"/>
    <w:rsid w:val="00843313"/>
    <w:rsid w:val="008464DF"/>
    <w:rsid w:val="00853101"/>
    <w:rsid w:val="00860505"/>
    <w:rsid w:val="00860DA6"/>
    <w:rsid w:val="00863C17"/>
    <w:rsid w:val="0087250C"/>
    <w:rsid w:val="00877CE8"/>
    <w:rsid w:val="0088578C"/>
    <w:rsid w:val="0089127D"/>
    <w:rsid w:val="00893705"/>
    <w:rsid w:val="00894E1A"/>
    <w:rsid w:val="008966C7"/>
    <w:rsid w:val="008A044C"/>
    <w:rsid w:val="008A54A9"/>
    <w:rsid w:val="008A5C54"/>
    <w:rsid w:val="008B026B"/>
    <w:rsid w:val="008B0FAC"/>
    <w:rsid w:val="008C06CE"/>
    <w:rsid w:val="008C10AF"/>
    <w:rsid w:val="008D1CC5"/>
    <w:rsid w:val="008D2872"/>
    <w:rsid w:val="008D4E68"/>
    <w:rsid w:val="008E26E0"/>
    <w:rsid w:val="008E51E4"/>
    <w:rsid w:val="008E6482"/>
    <w:rsid w:val="008F5396"/>
    <w:rsid w:val="00906665"/>
    <w:rsid w:val="00910A5E"/>
    <w:rsid w:val="009119A7"/>
    <w:rsid w:val="00927071"/>
    <w:rsid w:val="009379D3"/>
    <w:rsid w:val="00940097"/>
    <w:rsid w:val="0095537C"/>
    <w:rsid w:val="009567F9"/>
    <w:rsid w:val="009577BE"/>
    <w:rsid w:val="009601C0"/>
    <w:rsid w:val="009631F9"/>
    <w:rsid w:val="00964C95"/>
    <w:rsid w:val="00965E2E"/>
    <w:rsid w:val="00981992"/>
    <w:rsid w:val="009876D1"/>
    <w:rsid w:val="00987CBA"/>
    <w:rsid w:val="00993169"/>
    <w:rsid w:val="00997C62"/>
    <w:rsid w:val="009A1B72"/>
    <w:rsid w:val="009A2FA8"/>
    <w:rsid w:val="009B1D42"/>
    <w:rsid w:val="009B7EBD"/>
    <w:rsid w:val="009C2C5B"/>
    <w:rsid w:val="009C5476"/>
    <w:rsid w:val="009C5E43"/>
    <w:rsid w:val="009D3EAF"/>
    <w:rsid w:val="009F17BA"/>
    <w:rsid w:val="009F544E"/>
    <w:rsid w:val="00A01215"/>
    <w:rsid w:val="00A0243D"/>
    <w:rsid w:val="00A11402"/>
    <w:rsid w:val="00A24F4C"/>
    <w:rsid w:val="00A26F74"/>
    <w:rsid w:val="00A30315"/>
    <w:rsid w:val="00A30404"/>
    <w:rsid w:val="00A512B3"/>
    <w:rsid w:val="00A605F8"/>
    <w:rsid w:val="00A60621"/>
    <w:rsid w:val="00A61601"/>
    <w:rsid w:val="00A66A1E"/>
    <w:rsid w:val="00A737A4"/>
    <w:rsid w:val="00A75368"/>
    <w:rsid w:val="00A8739C"/>
    <w:rsid w:val="00A87FF6"/>
    <w:rsid w:val="00A902C9"/>
    <w:rsid w:val="00A96513"/>
    <w:rsid w:val="00AB1ACD"/>
    <w:rsid w:val="00AB3E3C"/>
    <w:rsid w:val="00AB5FFF"/>
    <w:rsid w:val="00AB75D7"/>
    <w:rsid w:val="00AB7B94"/>
    <w:rsid w:val="00AC244E"/>
    <w:rsid w:val="00AD3463"/>
    <w:rsid w:val="00AE0B9E"/>
    <w:rsid w:val="00AE1B59"/>
    <w:rsid w:val="00AE3F58"/>
    <w:rsid w:val="00AE6758"/>
    <w:rsid w:val="00AF266F"/>
    <w:rsid w:val="00AF4DFB"/>
    <w:rsid w:val="00B006D5"/>
    <w:rsid w:val="00B02464"/>
    <w:rsid w:val="00B06190"/>
    <w:rsid w:val="00B11695"/>
    <w:rsid w:val="00B1587D"/>
    <w:rsid w:val="00B16EAD"/>
    <w:rsid w:val="00B16EB9"/>
    <w:rsid w:val="00B2017A"/>
    <w:rsid w:val="00B23A4E"/>
    <w:rsid w:val="00B241AA"/>
    <w:rsid w:val="00B3127A"/>
    <w:rsid w:val="00B404D7"/>
    <w:rsid w:val="00B40B01"/>
    <w:rsid w:val="00B56065"/>
    <w:rsid w:val="00B57C2E"/>
    <w:rsid w:val="00B66D4B"/>
    <w:rsid w:val="00B7136F"/>
    <w:rsid w:val="00B72725"/>
    <w:rsid w:val="00B73A3D"/>
    <w:rsid w:val="00B73BDE"/>
    <w:rsid w:val="00B73E5C"/>
    <w:rsid w:val="00B74A15"/>
    <w:rsid w:val="00B7743A"/>
    <w:rsid w:val="00B77D34"/>
    <w:rsid w:val="00B84097"/>
    <w:rsid w:val="00B87E54"/>
    <w:rsid w:val="00B90735"/>
    <w:rsid w:val="00B91219"/>
    <w:rsid w:val="00B941B3"/>
    <w:rsid w:val="00BA13D0"/>
    <w:rsid w:val="00BA41BA"/>
    <w:rsid w:val="00BA46B7"/>
    <w:rsid w:val="00BA7DC1"/>
    <w:rsid w:val="00BB613F"/>
    <w:rsid w:val="00BC5BCC"/>
    <w:rsid w:val="00BD1605"/>
    <w:rsid w:val="00BD310C"/>
    <w:rsid w:val="00BD6EE5"/>
    <w:rsid w:val="00BF6264"/>
    <w:rsid w:val="00BF63D7"/>
    <w:rsid w:val="00C04246"/>
    <w:rsid w:val="00C06B33"/>
    <w:rsid w:val="00C101EE"/>
    <w:rsid w:val="00C1070E"/>
    <w:rsid w:val="00C10F38"/>
    <w:rsid w:val="00C1236B"/>
    <w:rsid w:val="00C15739"/>
    <w:rsid w:val="00C16BD7"/>
    <w:rsid w:val="00C22CD8"/>
    <w:rsid w:val="00C247B9"/>
    <w:rsid w:val="00C24853"/>
    <w:rsid w:val="00C259C1"/>
    <w:rsid w:val="00C26DD4"/>
    <w:rsid w:val="00C3027E"/>
    <w:rsid w:val="00C461E3"/>
    <w:rsid w:val="00C47997"/>
    <w:rsid w:val="00C66DD1"/>
    <w:rsid w:val="00C7704C"/>
    <w:rsid w:val="00C808D4"/>
    <w:rsid w:val="00C85D3A"/>
    <w:rsid w:val="00C87742"/>
    <w:rsid w:val="00C93D13"/>
    <w:rsid w:val="00C948E2"/>
    <w:rsid w:val="00CA249B"/>
    <w:rsid w:val="00CA772A"/>
    <w:rsid w:val="00CA7793"/>
    <w:rsid w:val="00CA7961"/>
    <w:rsid w:val="00CB2687"/>
    <w:rsid w:val="00CB5ADD"/>
    <w:rsid w:val="00CC0478"/>
    <w:rsid w:val="00CC0C1D"/>
    <w:rsid w:val="00CC2606"/>
    <w:rsid w:val="00CC556B"/>
    <w:rsid w:val="00CD439C"/>
    <w:rsid w:val="00CE264C"/>
    <w:rsid w:val="00CE3C7C"/>
    <w:rsid w:val="00CF6F2C"/>
    <w:rsid w:val="00CF7711"/>
    <w:rsid w:val="00CF7D3F"/>
    <w:rsid w:val="00D022F9"/>
    <w:rsid w:val="00D10F47"/>
    <w:rsid w:val="00D226E2"/>
    <w:rsid w:val="00D32B58"/>
    <w:rsid w:val="00D348C8"/>
    <w:rsid w:val="00D408E5"/>
    <w:rsid w:val="00D464B9"/>
    <w:rsid w:val="00D52C26"/>
    <w:rsid w:val="00D54D0C"/>
    <w:rsid w:val="00D63608"/>
    <w:rsid w:val="00D64067"/>
    <w:rsid w:val="00D66A3B"/>
    <w:rsid w:val="00D67E2F"/>
    <w:rsid w:val="00D720FE"/>
    <w:rsid w:val="00D72428"/>
    <w:rsid w:val="00D73105"/>
    <w:rsid w:val="00D81F69"/>
    <w:rsid w:val="00D872CE"/>
    <w:rsid w:val="00D93374"/>
    <w:rsid w:val="00DA5871"/>
    <w:rsid w:val="00DB7BCF"/>
    <w:rsid w:val="00DC110A"/>
    <w:rsid w:val="00DC28EF"/>
    <w:rsid w:val="00DC4F44"/>
    <w:rsid w:val="00DC7B9F"/>
    <w:rsid w:val="00DD22C8"/>
    <w:rsid w:val="00DE5F7E"/>
    <w:rsid w:val="00DE618F"/>
    <w:rsid w:val="00DE73DB"/>
    <w:rsid w:val="00DF21D8"/>
    <w:rsid w:val="00DF26B0"/>
    <w:rsid w:val="00DF65D7"/>
    <w:rsid w:val="00E01983"/>
    <w:rsid w:val="00E044B9"/>
    <w:rsid w:val="00E12253"/>
    <w:rsid w:val="00E250C2"/>
    <w:rsid w:val="00E2570D"/>
    <w:rsid w:val="00E25F6F"/>
    <w:rsid w:val="00E42D77"/>
    <w:rsid w:val="00E45932"/>
    <w:rsid w:val="00E47723"/>
    <w:rsid w:val="00E47A49"/>
    <w:rsid w:val="00E47C13"/>
    <w:rsid w:val="00E53B38"/>
    <w:rsid w:val="00E56403"/>
    <w:rsid w:val="00E642E8"/>
    <w:rsid w:val="00E662D1"/>
    <w:rsid w:val="00E671F7"/>
    <w:rsid w:val="00E712ED"/>
    <w:rsid w:val="00E72D00"/>
    <w:rsid w:val="00E7417D"/>
    <w:rsid w:val="00E76CF8"/>
    <w:rsid w:val="00E86400"/>
    <w:rsid w:val="00E86D8E"/>
    <w:rsid w:val="00E874CD"/>
    <w:rsid w:val="00E91168"/>
    <w:rsid w:val="00E937EC"/>
    <w:rsid w:val="00E9699E"/>
    <w:rsid w:val="00E96A7E"/>
    <w:rsid w:val="00EA3547"/>
    <w:rsid w:val="00EA3DDF"/>
    <w:rsid w:val="00EA4148"/>
    <w:rsid w:val="00EA44C2"/>
    <w:rsid w:val="00EA590F"/>
    <w:rsid w:val="00EB29AC"/>
    <w:rsid w:val="00EB482D"/>
    <w:rsid w:val="00EB4F42"/>
    <w:rsid w:val="00EB5CCB"/>
    <w:rsid w:val="00EC60EC"/>
    <w:rsid w:val="00ED644F"/>
    <w:rsid w:val="00EF19C3"/>
    <w:rsid w:val="00EF1B15"/>
    <w:rsid w:val="00F02A56"/>
    <w:rsid w:val="00F037EC"/>
    <w:rsid w:val="00F20177"/>
    <w:rsid w:val="00F3591C"/>
    <w:rsid w:val="00F35D6A"/>
    <w:rsid w:val="00F42A86"/>
    <w:rsid w:val="00F46E3B"/>
    <w:rsid w:val="00F5197A"/>
    <w:rsid w:val="00F52367"/>
    <w:rsid w:val="00F528F9"/>
    <w:rsid w:val="00F5335A"/>
    <w:rsid w:val="00F60798"/>
    <w:rsid w:val="00F7127D"/>
    <w:rsid w:val="00F74695"/>
    <w:rsid w:val="00F75828"/>
    <w:rsid w:val="00F816D4"/>
    <w:rsid w:val="00F86400"/>
    <w:rsid w:val="00F930AB"/>
    <w:rsid w:val="00F94E61"/>
    <w:rsid w:val="00FA3BC0"/>
    <w:rsid w:val="00FA608A"/>
    <w:rsid w:val="00FA6789"/>
    <w:rsid w:val="00FB715D"/>
    <w:rsid w:val="00FC0254"/>
    <w:rsid w:val="00FC0AC9"/>
    <w:rsid w:val="00FC1BF2"/>
    <w:rsid w:val="00FC3942"/>
    <w:rsid w:val="00FD6773"/>
    <w:rsid w:val="00FD7848"/>
    <w:rsid w:val="00FD7FC4"/>
    <w:rsid w:val="00FE06FD"/>
    <w:rsid w:val="00FF1474"/>
    <w:rsid w:val="00FF7389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46C440"/>
  <w15:docId w15:val="{B82BF716-0530-4B8E-9D2A-83FC53E6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148"/>
  </w:style>
  <w:style w:type="paragraph" w:styleId="Heading1">
    <w:name w:val="heading 1"/>
    <w:basedOn w:val="Normal"/>
    <w:next w:val="Normal"/>
    <w:link w:val="Heading1Char"/>
    <w:uiPriority w:val="9"/>
    <w:qFormat/>
    <w:rsid w:val="000712EF"/>
    <w:pPr>
      <w:pBdr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pBdr>
      <w:shd w:val="clear" w:color="auto" w:fill="5B9BD5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2EF"/>
    <w:pPr>
      <w:pBdr>
        <w:top w:val="single" w:sz="24" w:space="0" w:color="DEEAF6" w:themeColor="accent1" w:themeTint="33"/>
        <w:left w:val="single" w:sz="24" w:space="0" w:color="DEEAF6" w:themeColor="accent1" w:themeTint="33"/>
        <w:bottom w:val="single" w:sz="24" w:space="0" w:color="DEEAF6" w:themeColor="accent1" w:themeTint="33"/>
        <w:right w:val="single" w:sz="24" w:space="0" w:color="DEEAF6" w:themeColor="accent1" w:themeTint="33"/>
      </w:pBdr>
      <w:shd w:val="clear" w:color="auto" w:fill="DEEAF6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2EF"/>
    <w:pPr>
      <w:pBdr>
        <w:top w:val="single" w:sz="6" w:space="2" w:color="5B9BD5" w:themeColor="accent1"/>
      </w:pBdr>
      <w:spacing w:before="300" w:after="0"/>
      <w:outlineLvl w:val="2"/>
    </w:pPr>
    <w:rPr>
      <w:caps/>
      <w:color w:val="1F4D78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2EF"/>
    <w:pPr>
      <w:pBdr>
        <w:top w:val="dotted" w:sz="6" w:space="2" w:color="5B9BD5" w:themeColor="accent1"/>
      </w:pBdr>
      <w:spacing w:before="200" w:after="0"/>
      <w:outlineLvl w:val="3"/>
    </w:pPr>
    <w:rPr>
      <w:caps/>
      <w:color w:val="2E74B5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2EF"/>
    <w:pPr>
      <w:pBdr>
        <w:bottom w:val="single" w:sz="6" w:space="1" w:color="5B9BD5" w:themeColor="accent1"/>
      </w:pBdr>
      <w:spacing w:before="200" w:after="0"/>
      <w:outlineLvl w:val="4"/>
    </w:pPr>
    <w:rPr>
      <w:caps/>
      <w:color w:val="2E74B5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2EF"/>
    <w:pPr>
      <w:pBdr>
        <w:bottom w:val="dotted" w:sz="6" w:space="1" w:color="5B9BD5" w:themeColor="accent1"/>
      </w:pBdr>
      <w:spacing w:before="200" w:after="0"/>
      <w:outlineLvl w:val="5"/>
    </w:pPr>
    <w:rPr>
      <w:caps/>
      <w:color w:val="2E74B5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2EF"/>
    <w:pPr>
      <w:spacing w:before="200" w:after="0"/>
      <w:outlineLvl w:val="6"/>
    </w:pPr>
    <w:rPr>
      <w:caps/>
      <w:color w:val="2E74B5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2EF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2EF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unhideWhenUsed/>
    <w:rsid w:val="00FE06FD"/>
    <w:pPr>
      <w:widowControl w:val="0"/>
      <w:adjustRightInd w:val="0"/>
      <w:spacing w:after="120" w:line="360" w:lineRule="atLeast"/>
      <w:ind w:left="283"/>
      <w:jc w:val="both"/>
    </w:pPr>
    <w:rPr>
      <w:rFonts w:ascii="Times Armenian" w:eastAsia="Times New Roman" w:hAnsi="Times Armenia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E06FD"/>
    <w:rPr>
      <w:rFonts w:ascii="Times Armenian" w:eastAsia="Times New Roman" w:hAnsi="Times Armenian" w:cs="Times New Roman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6452BA"/>
  </w:style>
  <w:style w:type="character" w:styleId="Strong">
    <w:name w:val="Strong"/>
    <w:uiPriority w:val="22"/>
    <w:qFormat/>
    <w:rsid w:val="000712EF"/>
    <w:rPr>
      <w:b/>
      <w:bCs/>
    </w:rPr>
  </w:style>
  <w:style w:type="paragraph" w:styleId="CommentText">
    <w:name w:val="annotation text"/>
    <w:basedOn w:val="Normal"/>
    <w:link w:val="CommentTextChar"/>
    <w:uiPriority w:val="99"/>
    <w:unhideWhenUsed/>
    <w:rsid w:val="00363493"/>
    <w:rPr>
      <w:rFonts w:eastAsiaTheme="minorHAnsi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63493"/>
    <w:rPr>
      <w:rFonts w:asciiTheme="minorHAnsi" w:hAnsiTheme="minorHAnsi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F19C3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0712EF"/>
    <w:rPr>
      <w:caps/>
      <w:color w:val="FFFFFF" w:themeColor="background1"/>
      <w:spacing w:val="15"/>
      <w:sz w:val="22"/>
      <w:szCs w:val="22"/>
      <w:shd w:val="clear" w:color="auto" w:fill="5B9BD5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2EF"/>
    <w:rPr>
      <w:caps/>
      <w:spacing w:val="15"/>
      <w:shd w:val="clear" w:color="auto" w:fill="DEEAF6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2EF"/>
    <w:rPr>
      <w:caps/>
      <w:color w:val="1F4D78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2EF"/>
    <w:rPr>
      <w:caps/>
      <w:color w:val="2E74B5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2EF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2EF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12EF"/>
    <w:rPr>
      <w:b/>
      <w:bCs/>
      <w:color w:val="2E74B5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712EF"/>
    <w:pPr>
      <w:spacing w:before="0" w:after="0"/>
    </w:pPr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712EF"/>
    <w:rPr>
      <w:rFonts w:asciiTheme="majorHAnsi" w:eastAsiaTheme="majorEastAsia" w:hAnsiTheme="majorHAnsi" w:cstheme="majorBidi"/>
      <w:caps/>
      <w:color w:val="5B9BD5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2EF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0712EF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0712EF"/>
    <w:rPr>
      <w:caps/>
      <w:color w:val="1F4D78" w:themeColor="accent1" w:themeShade="7F"/>
      <w:spacing w:val="5"/>
    </w:rPr>
  </w:style>
  <w:style w:type="paragraph" w:styleId="NoSpacing">
    <w:name w:val="No Spacing"/>
    <w:uiPriority w:val="1"/>
    <w:qFormat/>
    <w:rsid w:val="000712E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0712EF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712EF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2EF"/>
    <w:pPr>
      <w:spacing w:before="240" w:after="240" w:line="240" w:lineRule="auto"/>
      <w:ind w:left="1080" w:right="1080"/>
      <w:jc w:val="center"/>
    </w:pPr>
    <w:rPr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2EF"/>
    <w:rPr>
      <w:color w:val="5B9BD5" w:themeColor="accent1"/>
      <w:sz w:val="24"/>
      <w:szCs w:val="24"/>
    </w:rPr>
  </w:style>
  <w:style w:type="character" w:styleId="SubtleEmphasis">
    <w:name w:val="Subtle Emphasis"/>
    <w:uiPriority w:val="19"/>
    <w:qFormat/>
    <w:rsid w:val="000712EF"/>
    <w:rPr>
      <w:i/>
      <w:iCs/>
      <w:color w:val="1F4D78" w:themeColor="accent1" w:themeShade="7F"/>
    </w:rPr>
  </w:style>
  <w:style w:type="character" w:styleId="IntenseEmphasis">
    <w:name w:val="Intense Emphasis"/>
    <w:uiPriority w:val="21"/>
    <w:qFormat/>
    <w:rsid w:val="000712EF"/>
    <w:rPr>
      <w:b/>
      <w:bCs/>
      <w:caps/>
      <w:color w:val="1F4D78" w:themeColor="accent1" w:themeShade="7F"/>
      <w:spacing w:val="10"/>
    </w:rPr>
  </w:style>
  <w:style w:type="character" w:styleId="SubtleReference">
    <w:name w:val="Subtle Reference"/>
    <w:uiPriority w:val="31"/>
    <w:qFormat/>
    <w:rsid w:val="000712EF"/>
    <w:rPr>
      <w:b/>
      <w:bCs/>
      <w:color w:val="5B9BD5" w:themeColor="accent1"/>
    </w:rPr>
  </w:style>
  <w:style w:type="character" w:styleId="IntenseReference">
    <w:name w:val="Intense Reference"/>
    <w:uiPriority w:val="32"/>
    <w:qFormat/>
    <w:rsid w:val="000712EF"/>
    <w:rPr>
      <w:b/>
      <w:bCs/>
      <w:i/>
      <w:iCs/>
      <w:caps/>
      <w:color w:val="5B9BD5" w:themeColor="accent1"/>
    </w:rPr>
  </w:style>
  <w:style w:type="character" w:styleId="BookTitle">
    <w:name w:val="Book Title"/>
    <w:uiPriority w:val="33"/>
    <w:qFormat/>
    <w:rsid w:val="000712EF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12EF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608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608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608A"/>
    <w:pPr>
      <w:spacing w:line="240" w:lineRule="auto"/>
    </w:pPr>
    <w:rPr>
      <w:rFonts w:eastAsiaTheme="minorEastAsia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608A"/>
    <w:rPr>
      <w:rFonts w:asciiTheme="minorHAnsi" w:hAnsiTheme="minorHAnsi"/>
      <w:b/>
      <w:bCs/>
      <w:sz w:val="20"/>
      <w:szCs w:val="20"/>
    </w:rPr>
  </w:style>
  <w:style w:type="paragraph" w:customStyle="1" w:styleId="Normal1">
    <w:name w:val="Normal1"/>
    <w:rsid w:val="00FA608A"/>
    <w:pPr>
      <w:spacing w:before="0" w:after="0"/>
      <w:jc w:val="both"/>
    </w:pPr>
    <w:rPr>
      <w:rFonts w:ascii="Arial" w:eastAsia="Arial" w:hAnsi="Arial" w:cs="Arial"/>
      <w:sz w:val="22"/>
      <w:szCs w:val="22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4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3A54F-B652-4B0B-AB14-0D17D124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21</Pages>
  <Words>4368</Words>
  <Characters>24904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Arshaluys Hovsepyan</cp:lastModifiedBy>
  <cp:revision>37</cp:revision>
  <cp:lastPrinted>2021-03-12T12:53:00Z</cp:lastPrinted>
  <dcterms:created xsi:type="dcterms:W3CDTF">2021-09-09T13:10:00Z</dcterms:created>
  <dcterms:modified xsi:type="dcterms:W3CDTF">2021-11-17T17:22:00Z</dcterms:modified>
</cp:coreProperties>
</file>