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741C07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1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090F85" w:rsidRDefault="002239C0" w:rsidP="00090F8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E136C">
        <w:rPr>
          <w:rFonts w:ascii="GHEA Grapalat" w:hAnsi="GHEA Grapalat"/>
          <w:b/>
          <w:sz w:val="24"/>
          <w:szCs w:val="24"/>
          <w:lang w:val="hy-AM"/>
        </w:rPr>
        <w:t>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2021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ՕՐԵՆՔՈՒՄ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ՎԵՐԱԲԱՇԽՈՒՄ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2020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ԴԵԿՏԵՄԲԵՐԻ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30-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N 2215-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="004408C9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090F8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2020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ՍԵՊՏԵՄԲԵՐԻ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10-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N 1519-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ԻՆՉՊԵՍ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ՆԱԵՎ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ԳՆՄԱՆ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ՊԱՅՄԱՆԱԳՐՈՒՄ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ԹՈՒՅԼՏՎՈՒԹՅՈՒՆ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ՏԱԼՈՒ</w:t>
      </w:r>
      <w:r w:rsidR="004E136C" w:rsidRPr="004E13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E136C" w:rsidRPr="004E136C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4E13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741C07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41C07">
        <w:rPr>
          <w:rFonts w:ascii="GHEA Grapalat" w:hAnsi="GHEA Grapalat"/>
          <w:b/>
          <w:lang w:val="hy-AM"/>
        </w:rPr>
        <w:t>Իրավական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ակտի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ընդունման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անհրաժեշտությունը</w:t>
      </w:r>
      <w:r w:rsidR="0098235F" w:rsidRPr="00741C07">
        <w:rPr>
          <w:rFonts w:ascii="GHEA Grapalat" w:hAnsi="GHEA Grapalat"/>
          <w:b/>
          <w:lang w:val="hy-AM"/>
        </w:rPr>
        <w:t>.</w:t>
      </w:r>
      <w:r w:rsidRPr="00741C07">
        <w:rPr>
          <w:rFonts w:ascii="GHEA Grapalat" w:hAnsi="GHEA Grapalat"/>
          <w:b/>
          <w:lang w:val="hy-AM"/>
        </w:rPr>
        <w:t xml:space="preserve"> </w:t>
      </w:r>
    </w:p>
    <w:p w:rsidR="002239C0" w:rsidRPr="00741C07" w:rsidRDefault="002239C0" w:rsidP="00E27200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Հայաստանի Հանրապետության կառավարության որոշման նախագծով նախատեսվում է ՀՀ կրթության, գիտության, մշակույթի և սպորտի նախարարության 202</w:t>
      </w:r>
      <w:r w:rsidR="0098235F" w:rsidRPr="00741C07">
        <w:rPr>
          <w:rFonts w:ascii="GHEA Grapalat" w:hAnsi="GHEA Grapalat"/>
          <w:lang w:val="hy-AM"/>
        </w:rPr>
        <w:t>1</w:t>
      </w:r>
      <w:r w:rsidRPr="00741C07">
        <w:rPr>
          <w:rFonts w:ascii="GHEA Grapalat" w:hAnsi="GHEA Grapalat"/>
          <w:lang w:val="hy-AM"/>
        </w:rPr>
        <w:t xml:space="preserve"> թվականի հաստատված բյուջե</w:t>
      </w:r>
      <w:r w:rsidR="006E3026" w:rsidRPr="00741C07">
        <w:rPr>
          <w:rFonts w:ascii="GHEA Grapalat" w:hAnsi="GHEA Grapalat"/>
          <w:lang w:val="hy-AM"/>
        </w:rPr>
        <w:t>ով նախատեսված ծրագրերից</w:t>
      </w:r>
      <w:r w:rsidRPr="00741C07">
        <w:rPr>
          <w:rFonts w:ascii="GHEA Grapalat" w:hAnsi="GHEA Grapalat"/>
          <w:lang w:val="hy-AM"/>
        </w:rPr>
        <w:t xml:space="preserve"> </w:t>
      </w:r>
      <w:r w:rsidR="00370D35" w:rsidRPr="00741C07">
        <w:rPr>
          <w:rFonts w:ascii="GHEA Grapalat" w:hAnsi="GHEA Grapalat"/>
          <w:lang w:val="hy-AM"/>
        </w:rPr>
        <w:t xml:space="preserve">վերաբաշխման միջոցով </w:t>
      </w:r>
      <w:r w:rsidR="00370D35" w:rsidRPr="00741C07">
        <w:rPr>
          <w:rFonts w:ascii="GHEA Grapalat" w:hAnsi="GHEA Grapalat" w:cs="Sylfaen"/>
          <w:lang w:val="hy-AM"/>
        </w:rPr>
        <w:t xml:space="preserve"> </w:t>
      </w:r>
      <w:r w:rsidR="00560C43">
        <w:rPr>
          <w:rFonts w:ascii="GHEA Grapalat" w:hAnsi="GHEA Grapalat" w:cs="Sylfaen"/>
          <w:b/>
          <w:lang w:val="hy-AM"/>
        </w:rPr>
        <w:t>641,156.5</w:t>
      </w:r>
      <w:r w:rsidR="00314B59" w:rsidRPr="00FD3307">
        <w:rPr>
          <w:rFonts w:ascii="GHEA Grapalat" w:hAnsi="GHEA Grapalat" w:cs="Sylfaen"/>
          <w:lang w:val="hy-AM"/>
        </w:rPr>
        <w:t xml:space="preserve"> </w:t>
      </w:r>
      <w:r w:rsidRPr="00FD3307">
        <w:rPr>
          <w:rFonts w:ascii="GHEA Grapalat" w:hAnsi="GHEA Grapalat"/>
          <w:b/>
          <w:lang w:val="hy-AM"/>
        </w:rPr>
        <w:t>հազար դրամ</w:t>
      </w:r>
      <w:r w:rsidRPr="00741C07">
        <w:rPr>
          <w:rFonts w:ascii="GHEA Grapalat" w:hAnsi="GHEA Grapalat"/>
          <w:lang w:val="hy-AM"/>
        </w:rPr>
        <w:t xml:space="preserve"> (</w:t>
      </w:r>
      <w:r w:rsidRPr="00377F7F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300DAC" w:rsidRPr="00377F7F">
        <w:rPr>
          <w:rFonts w:ascii="GHEA Grapalat" w:hAnsi="GHEA Grapalat"/>
          <w:lang w:val="hy-AM"/>
        </w:rPr>
        <w:t xml:space="preserve">«Շենքերի և շինությունների շինարարություն» հոդվածով՝ </w:t>
      </w:r>
      <w:r w:rsidR="00377F7F" w:rsidRPr="00377F7F">
        <w:rPr>
          <w:rFonts w:ascii="GHEA Grapalat" w:hAnsi="GHEA Grapalat"/>
          <w:lang w:val="hy-AM"/>
        </w:rPr>
        <w:t xml:space="preserve">518,744.4 </w:t>
      </w:r>
      <w:r w:rsidR="00300DAC" w:rsidRPr="00377F7F">
        <w:rPr>
          <w:rFonts w:ascii="GHEA Grapalat" w:hAnsi="GHEA Grapalat"/>
          <w:lang w:val="hy-AM"/>
        </w:rPr>
        <w:t>հազար դրամ,</w:t>
      </w:r>
      <w:r w:rsidR="00D01FC2" w:rsidRPr="00377F7F">
        <w:rPr>
          <w:rFonts w:ascii="GHEA Grapalat" w:hAnsi="GHEA Grapalat"/>
          <w:lang w:val="hy-AM"/>
        </w:rPr>
        <w:t xml:space="preserve"> </w:t>
      </w:r>
      <w:r w:rsidR="00377F7F" w:rsidRPr="00377F7F">
        <w:rPr>
          <w:rFonts w:ascii="GHEA Grapalat" w:hAnsi="GHEA Grapalat"/>
          <w:lang w:val="hy-AM"/>
        </w:rPr>
        <w:t xml:space="preserve">«Շենքերի և շինությունների կապիտալ վերանորոգում» հոդվածով՝  780.0 հազար դրամ, </w:t>
      </w:r>
      <w:r w:rsidR="00300DAC" w:rsidRPr="00BB20B4">
        <w:rPr>
          <w:rFonts w:ascii="GHEA Grapalat" w:hAnsi="GHEA Grapalat"/>
          <w:lang w:val="hy-AM"/>
        </w:rPr>
        <w:t>«</w:t>
      </w:r>
      <w:r w:rsidR="00BB20B4" w:rsidRPr="00BB20B4">
        <w:rPr>
          <w:rFonts w:ascii="GHEA Grapalat" w:hAnsi="GHEA Grapalat"/>
          <w:lang w:val="hy-AM"/>
        </w:rPr>
        <w:t>Կապիտալ դրամաշնորհներ պետական և համայնքային ոչ առևտրային կազմակերպություններին</w:t>
      </w:r>
      <w:r w:rsidR="00300DAC" w:rsidRPr="00BB20B4">
        <w:rPr>
          <w:rFonts w:ascii="GHEA Grapalat" w:hAnsi="GHEA Grapalat"/>
          <w:lang w:val="hy-AM"/>
        </w:rPr>
        <w:t xml:space="preserve">» </w:t>
      </w:r>
      <w:r w:rsidR="00BB20B4" w:rsidRPr="00BB20B4">
        <w:rPr>
          <w:rFonts w:ascii="GHEA Grapalat" w:hAnsi="GHEA Grapalat"/>
          <w:lang w:val="hy-AM"/>
        </w:rPr>
        <w:t xml:space="preserve">հոդվածով՝ </w:t>
      </w:r>
      <w:r w:rsidR="00560C43">
        <w:rPr>
          <w:rFonts w:ascii="GHEA Grapalat" w:hAnsi="GHEA Grapalat"/>
          <w:lang w:val="hy-AM"/>
        </w:rPr>
        <w:t>100,262.7</w:t>
      </w:r>
      <w:r w:rsidR="00BB20B4">
        <w:rPr>
          <w:rFonts w:ascii="GHEA Grapalat" w:hAnsi="GHEA Grapalat"/>
          <w:lang w:val="hy-AM"/>
        </w:rPr>
        <w:t xml:space="preserve"> </w:t>
      </w:r>
      <w:r w:rsidR="00300DAC" w:rsidRPr="00BB20B4">
        <w:rPr>
          <w:rFonts w:ascii="GHEA Grapalat" w:hAnsi="GHEA Grapalat"/>
          <w:lang w:val="hy-AM"/>
        </w:rPr>
        <w:t>հազար դրամ</w:t>
      </w:r>
      <w:r w:rsidR="00965D9F" w:rsidRPr="00BB20B4">
        <w:rPr>
          <w:rFonts w:ascii="GHEA Grapalat" w:hAnsi="GHEA Grapalat"/>
          <w:lang w:val="hy-AM"/>
        </w:rPr>
        <w:t>, «</w:t>
      </w:r>
      <w:r w:rsidR="00BB20B4" w:rsidRPr="00BB20B4">
        <w:rPr>
          <w:rFonts w:ascii="GHEA Grapalat" w:hAnsi="GHEA Grapalat"/>
          <w:lang w:val="hy-AM"/>
        </w:rPr>
        <w:t>Այլ կապիտալ դրամաշնորհներ</w:t>
      </w:r>
      <w:r w:rsidR="00965D9F" w:rsidRPr="00BB20B4">
        <w:rPr>
          <w:rFonts w:ascii="GHEA Grapalat" w:hAnsi="GHEA Grapalat"/>
          <w:lang w:val="hy-AM"/>
        </w:rPr>
        <w:t xml:space="preserve">» հոդվածով՝ </w:t>
      </w:r>
      <w:r w:rsidR="00BB20B4" w:rsidRPr="00BB20B4">
        <w:rPr>
          <w:rFonts w:ascii="GHEA Grapalat" w:hAnsi="GHEA Grapalat"/>
          <w:lang w:val="hy-AM"/>
        </w:rPr>
        <w:t>21,369.4</w:t>
      </w:r>
      <w:r w:rsidR="00965D9F" w:rsidRPr="00BB20B4">
        <w:rPr>
          <w:rFonts w:ascii="GHEA Grapalat" w:hAnsi="GHEA Grapalat"/>
          <w:lang w:val="hy-AM"/>
        </w:rPr>
        <w:t xml:space="preserve"> հազար դրամ</w:t>
      </w:r>
      <w:r w:rsidRPr="00BB20B4">
        <w:rPr>
          <w:rFonts w:ascii="GHEA Grapalat" w:hAnsi="GHEA Grapalat"/>
          <w:lang w:val="hy-AM"/>
        </w:rPr>
        <w:t>)</w:t>
      </w:r>
      <w:r w:rsidRPr="00741C07">
        <w:rPr>
          <w:rFonts w:ascii="GHEA Grapalat" w:hAnsi="GHEA Grapalat"/>
          <w:lang w:val="hy-AM"/>
        </w:rPr>
        <w:t xml:space="preserve"> </w:t>
      </w:r>
      <w:r w:rsidR="003D69CC" w:rsidRPr="00741C07">
        <w:rPr>
          <w:rFonts w:ascii="GHEA Grapalat" w:hAnsi="GHEA Grapalat"/>
          <w:lang w:val="hy-AM"/>
        </w:rPr>
        <w:t xml:space="preserve">ուղղել կապիտալ </w:t>
      </w:r>
      <w:r w:rsidR="003D69CC" w:rsidRPr="00E27200">
        <w:rPr>
          <w:rFonts w:ascii="GHEA Grapalat" w:hAnsi="GHEA Grapalat"/>
          <w:lang w:val="hy-AM"/>
        </w:rPr>
        <w:t xml:space="preserve">ծախսերի, մասնավորապես՝ </w:t>
      </w:r>
      <w:r w:rsidRPr="00E27200">
        <w:rPr>
          <w:rFonts w:ascii="GHEA Grapalat" w:hAnsi="GHEA Grapalat"/>
          <w:lang w:val="hy-AM"/>
        </w:rPr>
        <w:t>ՀՀ քաղաքաշինության կոմիտեին</w:t>
      </w:r>
      <w:r w:rsidR="003D69CC" w:rsidRPr="00E27200">
        <w:rPr>
          <w:rFonts w:ascii="GHEA Grapalat" w:hAnsi="GHEA Grapalat"/>
          <w:lang w:val="hy-AM"/>
        </w:rPr>
        <w:t xml:space="preserve"> հատկացնել </w:t>
      </w:r>
      <w:r w:rsidR="00E27200" w:rsidRPr="00E27200">
        <w:rPr>
          <w:rFonts w:ascii="GHEA Grapalat" w:hAnsi="GHEA Grapalat"/>
          <w:lang w:val="hy-AM"/>
        </w:rPr>
        <w:t xml:space="preserve">518,744.4 </w:t>
      </w:r>
      <w:r w:rsidR="003D69CC" w:rsidRPr="00E27200">
        <w:rPr>
          <w:rFonts w:ascii="GHEA Grapalat" w:hAnsi="GHEA Grapalat"/>
          <w:lang w:val="hy-AM"/>
        </w:rPr>
        <w:t>հազար դրամ</w:t>
      </w:r>
      <w:r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/>
          <w:lang w:val="hy-AM"/>
        </w:rPr>
        <w:t>Ջրառատ համայնքում ծանրամարտի մարզադահլիճի</w:t>
      </w:r>
      <w:r w:rsidR="00D33734" w:rsidRPr="00E27200">
        <w:rPr>
          <w:rFonts w:ascii="GHEA Grapalat" w:hAnsi="GHEA Grapalat"/>
          <w:lang w:val="hy-AM"/>
        </w:rPr>
        <w:t xml:space="preserve"> կառուցման</w:t>
      </w:r>
      <w:r w:rsidR="00E27200" w:rsidRPr="00E27200">
        <w:rPr>
          <w:rFonts w:ascii="GHEA Grapalat" w:hAnsi="GHEA Grapalat"/>
          <w:lang w:val="hy-AM"/>
        </w:rPr>
        <w:t xml:space="preserve"> մեկնարկման, </w:t>
      </w:r>
      <w:r w:rsidR="00E27200" w:rsidRPr="00E27200">
        <w:rPr>
          <w:rFonts w:ascii="GHEA Grapalat" w:hAnsi="GHEA Grapalat" w:cs="Sylfaen"/>
          <w:lang w:val="hy-AM"/>
        </w:rPr>
        <w:t>Մասիսի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թիվ</w:t>
      </w:r>
      <w:r w:rsidR="00E27200" w:rsidRPr="00E27200">
        <w:rPr>
          <w:rFonts w:ascii="GHEA Grapalat" w:hAnsi="GHEA Grapalat"/>
          <w:lang w:val="hy-AM"/>
        </w:rPr>
        <w:t xml:space="preserve"> 5 </w:t>
      </w:r>
      <w:r w:rsidR="00E27200" w:rsidRPr="00E27200">
        <w:rPr>
          <w:rFonts w:ascii="GHEA Grapalat" w:hAnsi="GHEA Grapalat" w:cs="Sylfaen"/>
          <w:lang w:val="hy-AM"/>
        </w:rPr>
        <w:t>ավագ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դպրոց</w:t>
      </w:r>
      <w:r w:rsidR="00E27200" w:rsidRPr="00E27200">
        <w:rPr>
          <w:rFonts w:ascii="GHEA Grapalat" w:hAnsi="GHEA Grapalat"/>
          <w:lang w:val="hy-AM"/>
        </w:rPr>
        <w:t xml:space="preserve">ի և </w:t>
      </w:r>
      <w:r w:rsidR="00E27200" w:rsidRPr="00E27200">
        <w:rPr>
          <w:rFonts w:ascii="GHEA Grapalat" w:hAnsi="GHEA Grapalat" w:cs="Sylfaen"/>
          <w:lang w:val="hy-AM"/>
        </w:rPr>
        <w:t>ՀՀ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Գեղարքունիքի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մարզ</w:t>
      </w:r>
      <w:r w:rsidR="00E27200" w:rsidRPr="00E27200">
        <w:rPr>
          <w:rFonts w:ascii="GHEA Grapalat" w:hAnsi="GHEA Grapalat"/>
          <w:lang w:val="hy-AM"/>
        </w:rPr>
        <w:t xml:space="preserve">ի </w:t>
      </w:r>
      <w:r w:rsidR="00E27200" w:rsidRPr="00E27200">
        <w:rPr>
          <w:rFonts w:ascii="GHEA Grapalat" w:hAnsi="GHEA Grapalat" w:cs="Sylfaen"/>
          <w:lang w:val="hy-AM"/>
        </w:rPr>
        <w:t>Ն</w:t>
      </w:r>
      <w:r w:rsidR="00E27200" w:rsidRPr="00E27200">
        <w:rPr>
          <w:rFonts w:ascii="GHEA Grapalat" w:hAnsi="GHEA Grapalat"/>
          <w:lang w:val="hy-AM"/>
        </w:rPr>
        <w:t xml:space="preserve">. </w:t>
      </w:r>
      <w:r w:rsidR="00E27200" w:rsidRPr="00E27200">
        <w:rPr>
          <w:rFonts w:ascii="GHEA Grapalat" w:hAnsi="GHEA Grapalat" w:cs="Sylfaen"/>
          <w:lang w:val="hy-AM"/>
        </w:rPr>
        <w:t>Գետաշենի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թիվ</w:t>
      </w:r>
      <w:r w:rsidR="00E27200" w:rsidRPr="00E27200">
        <w:rPr>
          <w:rFonts w:ascii="GHEA Grapalat" w:hAnsi="GHEA Grapalat"/>
          <w:lang w:val="hy-AM"/>
        </w:rPr>
        <w:t xml:space="preserve"> 1 </w:t>
      </w:r>
      <w:r w:rsidR="00E27200" w:rsidRPr="00E27200">
        <w:rPr>
          <w:rFonts w:ascii="GHEA Grapalat" w:hAnsi="GHEA Grapalat" w:cs="Sylfaen"/>
          <w:lang w:val="hy-AM"/>
        </w:rPr>
        <w:t>միջնակարգ</w:t>
      </w:r>
      <w:r w:rsidR="00E27200" w:rsidRPr="00E27200">
        <w:rPr>
          <w:rFonts w:ascii="GHEA Grapalat" w:hAnsi="GHEA Grapalat"/>
          <w:lang w:val="hy-AM"/>
        </w:rPr>
        <w:t xml:space="preserve"> </w:t>
      </w:r>
      <w:r w:rsidR="00E27200" w:rsidRPr="00E27200">
        <w:rPr>
          <w:rFonts w:ascii="GHEA Grapalat" w:hAnsi="GHEA Grapalat" w:cs="Sylfaen"/>
          <w:lang w:val="hy-AM"/>
        </w:rPr>
        <w:t>դպրոց</w:t>
      </w:r>
      <w:r w:rsidR="00E27200" w:rsidRPr="00E27200">
        <w:rPr>
          <w:rFonts w:ascii="GHEA Grapalat" w:hAnsi="GHEA Grapalat"/>
          <w:lang w:val="hy-AM"/>
        </w:rPr>
        <w:t xml:space="preserve">ի նոր մասնաշենքերի կառուցման մեկնարկման, ինչպես նաև թվով 3 մոդուլային դպրոցի կառուցման շարունակականության ապահովման </w:t>
      </w:r>
      <w:r w:rsidRPr="00E27200">
        <w:rPr>
          <w:rFonts w:ascii="GHEA Grapalat" w:hAnsi="GHEA Grapalat"/>
          <w:lang w:val="hy-AM"/>
        </w:rPr>
        <w:t>համար։ Նշվածը բխում է 202</w:t>
      </w:r>
      <w:r w:rsidR="00E27200" w:rsidRPr="00E27200">
        <w:rPr>
          <w:rFonts w:ascii="GHEA Grapalat" w:hAnsi="GHEA Grapalat"/>
          <w:lang w:val="hy-AM"/>
        </w:rPr>
        <w:t>1</w:t>
      </w:r>
      <w:r w:rsidRPr="00E27200">
        <w:rPr>
          <w:rFonts w:ascii="GHEA Grapalat" w:hAnsi="GHEA Grapalat"/>
          <w:lang w:val="hy-AM"/>
        </w:rPr>
        <w:t xml:space="preserve"> թվականի </w:t>
      </w:r>
      <w:r w:rsidR="00E27200" w:rsidRPr="00E27200">
        <w:rPr>
          <w:rFonts w:ascii="GHEA Grapalat" w:hAnsi="GHEA Grapalat"/>
          <w:lang w:val="hy-AM"/>
        </w:rPr>
        <w:t>սեպտեմբեր-հոկտեմբեր ամիսներին</w:t>
      </w:r>
      <w:r w:rsidR="00D33734" w:rsidRPr="00E27200">
        <w:rPr>
          <w:rFonts w:ascii="GHEA Grapalat" w:hAnsi="GHEA Grapalat"/>
          <w:lang w:val="hy-AM"/>
        </w:rPr>
        <w:t xml:space="preserve"> </w:t>
      </w:r>
      <w:r w:rsidRPr="00E27200">
        <w:rPr>
          <w:rFonts w:ascii="GHEA Grapalat" w:hAnsi="GHEA Grapalat"/>
          <w:lang w:val="hy-AM"/>
        </w:rPr>
        <w:t>ՀՀ քաղաքաշինության կոմիտեի կողմից</w:t>
      </w:r>
      <w:r w:rsidR="00370D35" w:rsidRPr="00E27200">
        <w:rPr>
          <w:rFonts w:ascii="GHEA Grapalat" w:hAnsi="GHEA Grapalat"/>
          <w:lang w:val="hy-AM"/>
        </w:rPr>
        <w:t xml:space="preserve"> «Գնումների մասին» ՀՀ օրենքի 15-րդ հոդվածի 6-րդ կետի համաձայն (պայմանով մրցույթ)</w:t>
      </w:r>
      <w:r w:rsidRPr="00E27200">
        <w:rPr>
          <w:rFonts w:ascii="GHEA Grapalat" w:hAnsi="GHEA Grapalat"/>
          <w:lang w:val="hy-AM"/>
        </w:rPr>
        <w:t xml:space="preserve"> կնքված </w:t>
      </w:r>
      <w:r w:rsidR="00D33734" w:rsidRPr="00E27200">
        <w:rPr>
          <w:rFonts w:ascii="GHEA Grapalat" w:hAnsi="GHEA Grapalat"/>
          <w:lang w:val="hy-AM"/>
        </w:rPr>
        <w:t xml:space="preserve">կառուցման </w:t>
      </w:r>
      <w:r w:rsidR="00D33734" w:rsidRPr="00E27200">
        <w:rPr>
          <w:rFonts w:ascii="GHEA Grapalat" w:hAnsi="GHEA Grapalat"/>
          <w:lang w:val="hy-AM"/>
        </w:rPr>
        <w:lastRenderedPageBreak/>
        <w:t>աշխատանքների</w:t>
      </w:r>
      <w:r w:rsidRPr="00E27200">
        <w:rPr>
          <w:rFonts w:ascii="GHEA Grapalat" w:hAnsi="GHEA Grapalat"/>
          <w:lang w:val="hy-AM"/>
        </w:rPr>
        <w:t xml:space="preserve"> պետական գնման պայմանագրով նախատեսված գումարի վճարման </w:t>
      </w:r>
      <w:r w:rsidR="00D33734" w:rsidRPr="00E27200">
        <w:rPr>
          <w:rFonts w:ascii="GHEA Grapalat" w:hAnsi="GHEA Grapalat"/>
          <w:lang w:val="hy-AM"/>
        </w:rPr>
        <w:t>անհրաժեշտությունից:</w:t>
      </w:r>
    </w:p>
    <w:p w:rsidR="00927205" w:rsidRPr="00741C07" w:rsidRDefault="00927205" w:rsidP="002239C0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Որոշման նախագծով նախատեսվում է ապահովել մի շարք կրթական, մշակութային և մարզական հաստատությունների շի</w:t>
      </w:r>
      <w:r w:rsidR="00531E80" w:rsidRPr="00741C07">
        <w:rPr>
          <w:rFonts w:ascii="GHEA Grapalat" w:hAnsi="GHEA Grapalat"/>
          <w:lang w:val="hy-AM"/>
        </w:rPr>
        <w:t xml:space="preserve">նարարական աշխատանքների կատարման, </w:t>
      </w:r>
      <w:r w:rsidRPr="00741C07">
        <w:rPr>
          <w:rFonts w:ascii="GHEA Grapalat" w:hAnsi="GHEA Grapalat"/>
          <w:lang w:val="hy-AM"/>
        </w:rPr>
        <w:t xml:space="preserve">նախագծման </w:t>
      </w:r>
      <w:r w:rsidR="00531E80" w:rsidRPr="00741C07">
        <w:rPr>
          <w:rFonts w:ascii="GHEA Grapalat" w:hAnsi="GHEA Grapalat"/>
          <w:lang w:val="hy-AM"/>
        </w:rPr>
        <w:t xml:space="preserve">և գույքային հագեցվածության </w:t>
      </w:r>
      <w:r w:rsidRPr="00741C07">
        <w:rPr>
          <w:rFonts w:ascii="GHEA Grapalat" w:hAnsi="GHEA Grapalat"/>
          <w:lang w:val="hy-AM"/>
        </w:rPr>
        <w:t>ապահովումը, մասնավորապես՝</w:t>
      </w:r>
    </w:p>
    <w:tbl>
      <w:tblPr>
        <w:tblpPr w:leftFromText="180" w:rightFromText="180" w:vertAnchor="text" w:horzAnchor="margin" w:tblpXSpec="center" w:tblpY="423"/>
        <w:tblW w:w="8472" w:type="dxa"/>
        <w:tblLook w:val="04A0"/>
      </w:tblPr>
      <w:tblGrid>
        <w:gridCol w:w="5778"/>
        <w:gridCol w:w="2694"/>
      </w:tblGrid>
      <w:tr w:rsidR="00E27200" w:rsidRPr="00560C43" w:rsidTr="003C19B7">
        <w:trPr>
          <w:trHeight w:val="9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26A"/>
            <w:vAlign w:val="center"/>
            <w:hideMark/>
          </w:tcPr>
          <w:p w:rsidR="00E27200" w:rsidRPr="00741C07" w:rsidRDefault="00E27200" w:rsidP="009155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ԸՆԴԱՄԵՆԸ, որից՝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26A"/>
            <w:vAlign w:val="center"/>
          </w:tcPr>
          <w:p w:rsidR="00E27200" w:rsidRPr="00FD3307" w:rsidRDefault="00560C43" w:rsidP="009155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641,156.5</w:t>
            </w:r>
            <w:r w:rsidR="00E2720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B63CB5" w:rsidRPr="00560C43" w:rsidTr="008062B5">
        <w:trPr>
          <w:trHeight w:val="9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63CB5" w:rsidRPr="00741C07" w:rsidRDefault="00B63CB5" w:rsidP="009155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Նախագծանախահաշվային փաստաթղթերի կազմում և փորձաքննւթյուն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B63CB5" w:rsidRPr="00741C07" w:rsidRDefault="00FD3307" w:rsidP="009155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D3307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41,375.5</w:t>
            </w:r>
            <w:r w:rsidR="00B63CB5" w:rsidRPr="00FD3307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6A503A" w:rsidRPr="00FD33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A" w:rsidRPr="00741C07" w:rsidRDefault="00413348" w:rsidP="0091552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ՀՀ Տավուշի մարզի Սրվեղի վանքի տարածք</w:t>
            </w:r>
            <w:r w:rsidR="00221172"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ի պեղում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221172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5,000.0</w:t>
            </w:r>
          </w:p>
        </w:tc>
      </w:tr>
      <w:tr w:rsidR="006A503A" w:rsidRPr="00FD3307" w:rsidTr="008062B5">
        <w:trPr>
          <w:trHeight w:val="2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3A" w:rsidRPr="00741C07" w:rsidRDefault="00FC3CFA" w:rsidP="0091552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«Երևանի Մ. Քաջունու անվան N 54 ավագ դպրոց»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FC3CFA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15,006.1</w:t>
            </w:r>
            <w:r w:rsidR="006A503A"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6A503A" w:rsidRPr="00741C07" w:rsidTr="008062B5">
        <w:trPr>
          <w:trHeight w:val="2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3A" w:rsidRPr="00741C07" w:rsidRDefault="00FC3CFA" w:rsidP="0091552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«Երևանի Գ. Էմինի անվան N 182 ավագ դպրոց»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FC3CFA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21,369.4</w:t>
            </w:r>
            <w:r w:rsidR="006A503A"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B63CB5" w:rsidRPr="00FD3307" w:rsidTr="008062B5">
        <w:trPr>
          <w:trHeight w:val="9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63CB5" w:rsidRPr="00741C07" w:rsidRDefault="00B63CB5" w:rsidP="00B63CB5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Շինարարական աշխատանքներ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3CB5" w:rsidRPr="00741C07" w:rsidRDefault="00FD3307" w:rsidP="00377F7F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FD33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579,00</w:t>
            </w:r>
            <w:r w:rsidR="00377F7F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1</w:t>
            </w:r>
            <w:r w:rsidRPr="00FD33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.</w:t>
            </w:r>
            <w:r w:rsidR="00377F7F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0</w:t>
            </w:r>
            <w:r w:rsidR="00B63CB5" w:rsidRPr="00FD33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B63CB5" w:rsidRPr="00FD3307" w:rsidTr="008062B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CB5" w:rsidRPr="00741C07" w:rsidRDefault="00A45D40" w:rsidP="00B63CB5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Ջրառատ համայնքում ծանրամարտի մարզադահլիճ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CB5" w:rsidRPr="00741C07" w:rsidRDefault="00BC1936" w:rsidP="0091552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143,679</w:t>
            </w:r>
            <w:r w:rsidR="00B63CB5"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.0</w:t>
            </w:r>
          </w:p>
        </w:tc>
      </w:tr>
      <w:tr w:rsidR="00610EFC" w:rsidRPr="00FD3307" w:rsidTr="008062B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FC" w:rsidRPr="00741C07" w:rsidRDefault="00BC1936" w:rsidP="00B63CB5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«Մասիսի թիվ 5 ավագ դպրոց» ՊՈԱԿ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EFC" w:rsidRPr="00741C07" w:rsidRDefault="00BC1936" w:rsidP="0091552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41,194.0</w:t>
            </w:r>
          </w:p>
        </w:tc>
      </w:tr>
      <w:tr w:rsidR="006A503A" w:rsidRPr="00741C07" w:rsidTr="008062B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3A" w:rsidRPr="00741C07" w:rsidRDefault="00BC1936" w:rsidP="0091552E">
            <w:pPr>
              <w:rPr>
                <w:rFonts w:ascii="GHEA Grapalat" w:hAnsi="GHEA Grapalat" w:cs="Calibri"/>
                <w:i/>
                <w:iCs/>
                <w:color w:val="000000"/>
                <w:sz w:val="24"/>
                <w:szCs w:val="24"/>
              </w:rPr>
            </w:pPr>
            <w:r w:rsidRPr="00FD33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«Ն. Գետաշենի թիվ 1 միջնակար</w:t>
            </w: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</w:rPr>
              <w:t>գ դպրոց»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BC1936" w:rsidP="009155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58,171.4</w:t>
            </w:r>
          </w:p>
        </w:tc>
      </w:tr>
      <w:tr w:rsidR="006A503A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3A" w:rsidRPr="00741C07" w:rsidRDefault="00DB23FC" w:rsidP="0091552E">
            <w:pPr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«Արգինայի միջնակարգ դպրոց» ՊՈԱԿ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DB23FC" w:rsidP="0091552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6A503A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A" w:rsidRPr="00741C07" w:rsidRDefault="00DB23FC" w:rsidP="00B63CB5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«Հագվու հիմնական դպրոց»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DB23FC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B63CB5"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0,000.0</w:t>
            </w:r>
          </w:p>
        </w:tc>
      </w:tr>
      <w:tr w:rsidR="006A503A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A" w:rsidRPr="00741C07" w:rsidRDefault="00D07AB8" w:rsidP="00B63CB5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«Կաթնաղբյուրի հիմնական դպրոց»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D07AB8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75,700.0</w:t>
            </w:r>
          </w:p>
        </w:tc>
      </w:tr>
      <w:tr w:rsidR="006A503A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A" w:rsidRPr="00741C07" w:rsidRDefault="00A2347B" w:rsidP="00B63CB5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«Կապանի արվեստի պետական քոլեջ»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3A" w:rsidRPr="00741C07" w:rsidRDefault="00A2347B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FD33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42,148.6</w:t>
            </w:r>
          </w:p>
        </w:tc>
      </w:tr>
      <w:tr w:rsidR="0042188F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8F" w:rsidRPr="00741C07" w:rsidRDefault="00A2347B" w:rsidP="00B63CB5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/>
                <w:sz w:val="24"/>
                <w:szCs w:val="24"/>
                <w:lang w:val="hy-AM"/>
              </w:rPr>
              <w:t>«Ալավերդու պետական քոլեջ»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88F" w:rsidRPr="00741C07" w:rsidRDefault="00A2347B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14,512.0</w:t>
            </w:r>
          </w:p>
        </w:tc>
      </w:tr>
      <w:tr w:rsidR="00465DAA" w:rsidRPr="00741C07" w:rsidTr="008062B5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A" w:rsidRPr="00741C07" w:rsidRDefault="00465DAA" w:rsidP="00B63CB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/>
                <w:sz w:val="24"/>
                <w:szCs w:val="24"/>
                <w:lang w:val="hy-AM"/>
              </w:rPr>
              <w:t>«Նորայր Մուշեղյանի անվան ըմբշամարտի օլիմպիական մանկապատանաեկան մարզադպրոց» ՊՈԱԿ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AA" w:rsidRPr="00741C07" w:rsidRDefault="00465DAA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3,596.0</w:t>
            </w:r>
          </w:p>
        </w:tc>
      </w:tr>
      <w:tr w:rsidR="001F17D4" w:rsidRPr="00560C43" w:rsidTr="008062B5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F17D4" w:rsidRPr="00741C07" w:rsidRDefault="008062B5" w:rsidP="001F17D4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Գույքով ապահովում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F17D4" w:rsidRPr="00741C07" w:rsidRDefault="00560C43" w:rsidP="00B63CB5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20,000.0</w:t>
            </w:r>
            <w:r w:rsidR="00E90025"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8062B5" w:rsidRPr="00560C43" w:rsidTr="008062B5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62B5" w:rsidRPr="00741C07" w:rsidRDefault="008062B5" w:rsidP="008062B5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«Հայաստանի ազգային կինոկենտրոն»  ՊՈԱԿ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2B5" w:rsidRPr="00741C07" w:rsidRDefault="008062B5" w:rsidP="00B63CB5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20,000.0</w:t>
            </w:r>
          </w:p>
        </w:tc>
      </w:tr>
      <w:tr w:rsidR="008062B5" w:rsidRPr="00560C43" w:rsidTr="008062B5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062B5" w:rsidRPr="00741C07" w:rsidRDefault="008062B5" w:rsidP="008062B5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2020 թվականի պարտավորությունների մարում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062B5" w:rsidRPr="00741C07" w:rsidRDefault="005A0B6C" w:rsidP="008062B5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780.0</w:t>
            </w:r>
            <w:r w:rsidR="008062B5"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</w:tbl>
    <w:p w:rsidR="006A503A" w:rsidRPr="00741C07" w:rsidRDefault="006A503A" w:rsidP="002239C0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B63CB5" w:rsidRPr="00741C07" w:rsidRDefault="00B63CB5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B63CB5" w:rsidRPr="00741C07" w:rsidRDefault="00B63CB5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F6074A" w:rsidRPr="00741C07" w:rsidRDefault="00F6074A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3656A2" w:rsidRPr="00741C07" w:rsidRDefault="00925D01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lang w:val="hy-AM" w:eastAsia="ru-RU"/>
        </w:rPr>
      </w:pPr>
      <w:r w:rsidRPr="00DE3D48">
        <w:rPr>
          <w:rFonts w:ascii="GHEA Grapalat" w:hAnsi="GHEA Grapalat" w:cs="Sylfaen"/>
          <w:lang w:val="hy-AM" w:eastAsia="ru-RU"/>
        </w:rPr>
        <w:lastRenderedPageBreak/>
        <w:t xml:space="preserve">Վերոնշյալ ծախսերի կատարման համար վերաբաշխվում են ՀՀ ԿԳՄՍ նախարարության 2021 թվականի պետական բյուջեի 1045 ծրագրի </w:t>
      </w:r>
      <w:r w:rsidR="002D0696" w:rsidRPr="00DE3D48">
        <w:rPr>
          <w:rFonts w:ascii="GHEA Grapalat" w:hAnsi="GHEA Grapalat" w:cs="Sylfaen"/>
          <w:lang w:val="hy-AM" w:eastAsia="ru-RU"/>
        </w:rPr>
        <w:t>32001</w:t>
      </w:r>
      <w:r w:rsidRPr="00DE3D48">
        <w:rPr>
          <w:rFonts w:ascii="GHEA Grapalat" w:hAnsi="GHEA Grapalat" w:cs="Sylfaen"/>
          <w:lang w:val="hy-AM" w:eastAsia="ru-RU"/>
        </w:rPr>
        <w:t xml:space="preserve"> </w:t>
      </w:r>
      <w:r w:rsidR="002D0696" w:rsidRPr="00DE3D48">
        <w:rPr>
          <w:rFonts w:ascii="GHEA Grapalat" w:hAnsi="GHEA Grapalat" w:cs="Sylfaen"/>
          <w:lang w:val="hy-AM" w:eastAsia="ru-RU"/>
        </w:rPr>
        <w:t>միջոցառմամբ</w:t>
      </w:r>
      <w:r w:rsidRPr="00DE3D48">
        <w:rPr>
          <w:rFonts w:ascii="GHEA Grapalat" w:hAnsi="GHEA Grapalat" w:cs="Sylfaen"/>
          <w:lang w:val="hy-AM" w:eastAsia="ru-RU"/>
        </w:rPr>
        <w:t xml:space="preserve">, </w:t>
      </w:r>
      <w:r w:rsidR="00241D10" w:rsidRPr="00DE3D48">
        <w:rPr>
          <w:rFonts w:ascii="GHEA Grapalat" w:hAnsi="GHEA Grapalat" w:cs="Sylfaen"/>
          <w:lang w:val="hy-AM" w:eastAsia="ru-RU"/>
        </w:rPr>
        <w:t xml:space="preserve">1075 ծրագրի 21001 և 21004 միջոցառումներով, </w:t>
      </w:r>
      <w:r w:rsidR="00C56EA4" w:rsidRPr="00DE3D48">
        <w:rPr>
          <w:rFonts w:ascii="GHEA Grapalat" w:hAnsi="GHEA Grapalat" w:cs="Sylfaen"/>
          <w:lang w:val="hy-AM" w:eastAsia="ru-RU"/>
        </w:rPr>
        <w:t>11</w:t>
      </w:r>
      <w:r w:rsidRPr="00DE3D48">
        <w:rPr>
          <w:rFonts w:ascii="GHEA Grapalat" w:hAnsi="GHEA Grapalat" w:cs="Sylfaen"/>
          <w:lang w:val="hy-AM" w:eastAsia="ru-RU"/>
        </w:rPr>
        <w:t>1</w:t>
      </w:r>
      <w:r w:rsidR="002D0696" w:rsidRPr="00DE3D48">
        <w:rPr>
          <w:rFonts w:ascii="GHEA Grapalat" w:hAnsi="GHEA Grapalat" w:cs="Sylfaen"/>
          <w:lang w:val="hy-AM" w:eastAsia="ru-RU"/>
        </w:rPr>
        <w:t>1</w:t>
      </w:r>
      <w:r w:rsidR="00C56EA4" w:rsidRPr="00DE3D48">
        <w:rPr>
          <w:rFonts w:ascii="GHEA Grapalat" w:hAnsi="GHEA Grapalat" w:cs="Sylfaen"/>
          <w:lang w:val="hy-AM" w:eastAsia="ru-RU"/>
        </w:rPr>
        <w:t xml:space="preserve"> ծրագրի 12004 միջոցառմամբ, 11</w:t>
      </w:r>
      <w:r w:rsidR="002D0696" w:rsidRPr="00DE3D48">
        <w:rPr>
          <w:rFonts w:ascii="GHEA Grapalat" w:hAnsi="GHEA Grapalat" w:cs="Sylfaen"/>
          <w:lang w:val="hy-AM" w:eastAsia="ru-RU"/>
        </w:rPr>
        <w:t xml:space="preserve">46 </w:t>
      </w:r>
      <w:r w:rsidRPr="00DE3D48">
        <w:rPr>
          <w:rFonts w:ascii="GHEA Grapalat" w:hAnsi="GHEA Grapalat" w:cs="Sylfaen"/>
          <w:lang w:val="hy-AM" w:eastAsia="ru-RU"/>
        </w:rPr>
        <w:t xml:space="preserve">ծրագրի </w:t>
      </w:r>
      <w:r w:rsidR="002D0696" w:rsidRPr="00DE3D48">
        <w:rPr>
          <w:rFonts w:ascii="GHEA Grapalat" w:hAnsi="GHEA Grapalat" w:cs="Sylfaen"/>
          <w:lang w:val="hy-AM" w:eastAsia="ru-RU"/>
        </w:rPr>
        <w:t xml:space="preserve">11001, 11016, 12010 </w:t>
      </w:r>
      <w:r w:rsidRPr="00DE3D48">
        <w:rPr>
          <w:rFonts w:ascii="GHEA Grapalat" w:hAnsi="GHEA Grapalat" w:cs="Sylfaen"/>
          <w:lang w:val="hy-AM" w:eastAsia="ru-RU"/>
        </w:rPr>
        <w:t>միջոցառ</w:t>
      </w:r>
      <w:r w:rsidR="002D0696" w:rsidRPr="00DE3D48">
        <w:rPr>
          <w:rFonts w:ascii="GHEA Grapalat" w:hAnsi="GHEA Grapalat" w:cs="Sylfaen"/>
          <w:lang w:val="hy-AM" w:eastAsia="ru-RU"/>
        </w:rPr>
        <w:t>ումներով</w:t>
      </w:r>
      <w:r w:rsidRPr="00DE3D48">
        <w:rPr>
          <w:rFonts w:ascii="GHEA Grapalat" w:hAnsi="GHEA Grapalat" w:cs="Sylfaen"/>
          <w:lang w:val="hy-AM" w:eastAsia="ru-RU"/>
        </w:rPr>
        <w:t xml:space="preserve">, </w:t>
      </w:r>
      <w:r w:rsidR="00241D10" w:rsidRPr="00DE3D48">
        <w:rPr>
          <w:rFonts w:ascii="GHEA Grapalat" w:hAnsi="GHEA Grapalat" w:cs="Sylfaen"/>
          <w:lang w:val="hy-AM" w:eastAsia="ru-RU"/>
        </w:rPr>
        <w:t>1163</w:t>
      </w:r>
      <w:r w:rsidRPr="00DE3D48">
        <w:rPr>
          <w:rFonts w:ascii="GHEA Grapalat" w:hAnsi="GHEA Grapalat" w:cs="Sylfaen"/>
          <w:lang w:val="hy-AM" w:eastAsia="ru-RU"/>
        </w:rPr>
        <w:t xml:space="preserve"> ծրագրի </w:t>
      </w:r>
      <w:r w:rsidR="00241D10" w:rsidRPr="00DE3D48">
        <w:rPr>
          <w:rFonts w:ascii="GHEA Grapalat" w:hAnsi="GHEA Grapalat" w:cs="Sylfaen"/>
          <w:lang w:val="hy-AM" w:eastAsia="ru-RU"/>
        </w:rPr>
        <w:t>12001</w:t>
      </w:r>
      <w:r w:rsidRPr="00DE3D48">
        <w:rPr>
          <w:rFonts w:ascii="GHEA Grapalat" w:hAnsi="GHEA Grapalat" w:cs="Sylfaen"/>
          <w:lang w:val="hy-AM" w:eastAsia="ru-RU"/>
        </w:rPr>
        <w:t xml:space="preserve"> միջոցառմամբ, 116</w:t>
      </w:r>
      <w:r w:rsidR="00241D10" w:rsidRPr="00DE3D48">
        <w:rPr>
          <w:rFonts w:ascii="GHEA Grapalat" w:hAnsi="GHEA Grapalat" w:cs="Sylfaen"/>
          <w:lang w:val="hy-AM" w:eastAsia="ru-RU"/>
        </w:rPr>
        <w:t>8</w:t>
      </w:r>
      <w:r w:rsidRPr="00DE3D48">
        <w:rPr>
          <w:rFonts w:ascii="GHEA Grapalat" w:hAnsi="GHEA Grapalat" w:cs="Sylfaen"/>
          <w:lang w:val="hy-AM" w:eastAsia="ru-RU"/>
        </w:rPr>
        <w:t xml:space="preserve"> ծրագրի </w:t>
      </w:r>
      <w:r w:rsidR="00241D10" w:rsidRPr="00DE3D48">
        <w:rPr>
          <w:rFonts w:ascii="GHEA Grapalat" w:hAnsi="GHEA Grapalat" w:cs="Sylfaen"/>
          <w:lang w:val="hy-AM" w:eastAsia="ru-RU"/>
        </w:rPr>
        <w:t xml:space="preserve">12001 միջոցառմամբ, 1183 ծրագրի 32004 միջոցառմամբ և 1192 ծրագրի 11010 </w:t>
      </w:r>
      <w:r w:rsidRPr="00DE3D48">
        <w:rPr>
          <w:rFonts w:ascii="GHEA Grapalat" w:hAnsi="GHEA Grapalat" w:cs="Sylfaen"/>
          <w:lang w:val="hy-AM" w:eastAsia="ru-RU"/>
        </w:rPr>
        <w:t>միջոցառ</w:t>
      </w:r>
      <w:r w:rsidR="00241D10" w:rsidRPr="00DE3D48">
        <w:rPr>
          <w:rFonts w:ascii="GHEA Grapalat" w:hAnsi="GHEA Grapalat" w:cs="Sylfaen"/>
          <w:lang w:val="hy-AM" w:eastAsia="ru-RU"/>
        </w:rPr>
        <w:t>մամբ</w:t>
      </w:r>
      <w:r w:rsidRPr="00DE3D48">
        <w:rPr>
          <w:rFonts w:ascii="GHEA Grapalat" w:hAnsi="GHEA Grapalat" w:cs="Sylfaen"/>
          <w:lang w:val="hy-AM" w:eastAsia="ru-RU"/>
        </w:rPr>
        <w:t xml:space="preserve"> նախատեսված գումարները, որոնց հետագայում վերականգնման անհրաժեշտությունը բացակայում է:</w:t>
      </w:r>
    </w:p>
    <w:p w:rsidR="00607475" w:rsidRPr="00741C07" w:rsidRDefault="00607475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2239C0" w:rsidRPr="00741C07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741C07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741C07">
        <w:rPr>
          <w:rFonts w:ascii="Sylfaen" w:hAnsi="Sylfaen" w:cs="Sylfaen"/>
          <w:b/>
          <w:lang w:val="hy-AM" w:eastAsia="ru-RU"/>
        </w:rPr>
        <w:t>.</w:t>
      </w:r>
    </w:p>
    <w:p w:rsidR="00663476" w:rsidRPr="00741C07" w:rsidRDefault="00FA3664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741C07">
        <w:rPr>
          <w:rFonts w:ascii="GHEA Grapalat" w:hAnsi="GHEA Grapalat"/>
          <w:sz w:val="24"/>
          <w:szCs w:val="24"/>
          <w:lang w:val="hy-AM" w:eastAsia="en-US"/>
        </w:rPr>
        <w:t>Կրթական, մշակութային և մ</w:t>
      </w:r>
      <w:r w:rsidR="00D33734" w:rsidRPr="00741C07">
        <w:rPr>
          <w:rFonts w:ascii="GHEA Grapalat" w:hAnsi="GHEA Grapalat"/>
          <w:sz w:val="24"/>
          <w:szCs w:val="24"/>
          <w:lang w:val="hy-AM" w:eastAsia="en-US"/>
        </w:rPr>
        <w:t>արզական</w:t>
      </w:r>
      <w:r w:rsidR="002239C0" w:rsidRPr="00741C07">
        <w:rPr>
          <w:rFonts w:ascii="GHEA Grapalat" w:hAnsi="GHEA Grapalat"/>
          <w:sz w:val="24"/>
          <w:szCs w:val="24"/>
          <w:lang w:val="hy-AM" w:eastAsia="en-US"/>
        </w:rPr>
        <w:t xml:space="preserve"> հաստատությունների շենքային պայմանների բարելավման գործընթացը կրում է շարունակական բնույթ։</w:t>
      </w:r>
    </w:p>
    <w:p w:rsidR="006E523A" w:rsidRPr="00741C07" w:rsidRDefault="00663476" w:rsidP="00F54979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 xml:space="preserve">Նախագծով նախտեսվում է </w:t>
      </w:r>
      <w:r w:rsidRPr="00741C07">
        <w:rPr>
          <w:rFonts w:ascii="GHEA Grapalat" w:hAnsi="GHEA Grapalat"/>
          <w:b/>
          <w:lang w:val="hy-AM"/>
        </w:rPr>
        <w:t>մեկնարկել</w:t>
      </w:r>
      <w:r w:rsidRPr="00741C07">
        <w:rPr>
          <w:rFonts w:ascii="GHEA Grapalat" w:hAnsi="GHEA Grapalat"/>
          <w:lang w:val="hy-AM"/>
        </w:rPr>
        <w:t xml:space="preserve"> </w:t>
      </w:r>
      <w:r w:rsidR="00E37FED" w:rsidRPr="00741C07">
        <w:rPr>
          <w:rFonts w:ascii="GHEA Grapalat" w:hAnsi="GHEA Grapalat"/>
          <w:u w:val="thick"/>
          <w:lang w:val="hy-AM"/>
        </w:rPr>
        <w:t>ՀՀ Արմավիրի մարզի Ջրառատ համայնքի ծանրամարտի մարզադահլիճի կառուցումը</w:t>
      </w:r>
      <w:r w:rsidR="00E37FED" w:rsidRPr="00741C07">
        <w:rPr>
          <w:rFonts w:ascii="GHEA Grapalat" w:hAnsi="GHEA Grapalat"/>
          <w:lang w:val="hy-AM"/>
        </w:rPr>
        <w:t>, ինչը բխում է ՀՀ Արմավիրի մարզում ծանրամարտ մարզաձևի համար ժամանակակից և արդի պահանջներին համապատասխան մարզադահլիճի կառուցման անհրաժեշտությունից</w:t>
      </w:r>
      <w:r w:rsidR="00B04EDA" w:rsidRPr="00741C07">
        <w:rPr>
          <w:rFonts w:ascii="GHEA Grapalat" w:hAnsi="GHEA Grapalat"/>
          <w:lang w:val="hy-AM"/>
        </w:rPr>
        <w:t xml:space="preserve">: </w:t>
      </w:r>
      <w:r w:rsidR="006E523A" w:rsidRPr="00741C07">
        <w:rPr>
          <w:rFonts w:ascii="GHEA Grapalat" w:hAnsi="GHEA Grapalat"/>
          <w:lang w:val="hy-AM"/>
        </w:rPr>
        <w:t>Համաձայն մ</w:t>
      </w:r>
      <w:r w:rsidR="00B04EDA" w:rsidRPr="00741C07">
        <w:rPr>
          <w:rFonts w:ascii="GHEA Grapalat" w:hAnsi="GHEA Grapalat"/>
          <w:lang w:val="hy-AM"/>
        </w:rPr>
        <w:t>արզադահլիճի կառուցման</w:t>
      </w:r>
      <w:r w:rsidR="006E523A" w:rsidRPr="00741C07">
        <w:rPr>
          <w:rFonts w:ascii="GHEA Grapalat" w:hAnsi="GHEA Grapalat"/>
          <w:lang w:val="hy-AM"/>
        </w:rPr>
        <w:t xml:space="preserve"> համար կազմված և դրական փորձագիտական եզրակացություն ստացած</w:t>
      </w:r>
      <w:r w:rsidR="00B04EDA" w:rsidRPr="00741C07">
        <w:rPr>
          <w:rFonts w:ascii="GHEA Grapalat" w:hAnsi="GHEA Grapalat"/>
          <w:lang w:val="hy-AM"/>
        </w:rPr>
        <w:t xml:space="preserve"> </w:t>
      </w:r>
      <w:r w:rsidR="006E523A" w:rsidRPr="00741C07">
        <w:rPr>
          <w:rFonts w:ascii="GHEA Grapalat" w:hAnsi="GHEA Grapalat"/>
          <w:lang w:val="hy-AM"/>
        </w:rPr>
        <w:t xml:space="preserve">նախագծանախահաշվային փաստաղթերի՝ կառուցման նախահաշվային արժեքը կազմում է </w:t>
      </w:r>
      <w:r w:rsidR="008D5984" w:rsidRPr="00741C07">
        <w:rPr>
          <w:rFonts w:ascii="GHEA Grapalat" w:hAnsi="GHEA Grapalat"/>
          <w:lang w:val="hy-AM"/>
        </w:rPr>
        <w:t xml:space="preserve">553,084.1 հազար դրամ: ՀՀ քաղաքաշինության կոմիտեի կողմից, հիմք ընդունելով ՀՀ վարչապետի համապատասխան հանձնարարականը /պատճենը </w:t>
      </w:r>
      <w:r w:rsidR="007E13C7" w:rsidRPr="00741C07">
        <w:rPr>
          <w:rFonts w:ascii="GHEA Grapalat" w:hAnsi="GHEA Grapalat"/>
          <w:lang w:val="hy-AM"/>
        </w:rPr>
        <w:t xml:space="preserve">կցվում է/, հայտարարվել է </w:t>
      </w:r>
      <w:r w:rsidR="0043599A" w:rsidRPr="00741C07">
        <w:rPr>
          <w:rFonts w:ascii="GHEA Grapalat" w:hAnsi="GHEA Grapalat"/>
          <w:lang w:val="hy-AM"/>
        </w:rPr>
        <w:t xml:space="preserve">պայմանով մրցույթ՝ «Գնումների մասին» օրենքի 15-րդ հոդվածի 6-րդ մասին համապատասխան: Մրցույթի արդյունքում կնքվել է կապալային աշխատանքների գնման պայմանագիր (06.10.21թ. N ՀՀՔԿ-ԲՄԱՇՁԲ-21/5 </w:t>
      </w:r>
      <w:r w:rsidR="00A74B43" w:rsidRPr="00741C07">
        <w:rPr>
          <w:rFonts w:ascii="GHEA Grapalat" w:hAnsi="GHEA Grapalat"/>
          <w:lang w:val="hy-AM"/>
        </w:rPr>
        <w:t xml:space="preserve">պայմանագիր </w:t>
      </w:r>
      <w:r w:rsidR="0043599A" w:rsidRPr="00741C07">
        <w:rPr>
          <w:rFonts w:ascii="GHEA Grapalat" w:hAnsi="GHEA Grapalat"/>
          <w:lang w:val="hy-AM"/>
        </w:rPr>
        <w:t>/լուսապատճենը կցվում է/)</w:t>
      </w:r>
      <w:r w:rsidR="00A74B43" w:rsidRPr="00741C07">
        <w:rPr>
          <w:rFonts w:ascii="GHEA Grapalat" w:hAnsi="GHEA Grapalat"/>
          <w:lang w:val="hy-AM"/>
        </w:rPr>
        <w:t>, որի համաձայն՝ շինարարական աշխատանքների գինը</w:t>
      </w:r>
      <w:r w:rsidR="00F51D42" w:rsidRPr="00741C07">
        <w:rPr>
          <w:rFonts w:ascii="GHEA Grapalat" w:hAnsi="GHEA Grapalat"/>
          <w:lang w:val="hy-AM"/>
        </w:rPr>
        <w:t xml:space="preserve"> (առանց տեխնիկական և հեղինակային հսկողության ծառայությունների արժեքի)</w:t>
      </w:r>
      <w:r w:rsidR="00A74B43" w:rsidRPr="00741C07">
        <w:rPr>
          <w:rFonts w:ascii="GHEA Grapalat" w:hAnsi="GHEA Grapalat"/>
          <w:lang w:val="hy-AM"/>
        </w:rPr>
        <w:t xml:space="preserve"> կազմում </w:t>
      </w:r>
      <w:r w:rsidR="00F51D42" w:rsidRPr="00741C07">
        <w:rPr>
          <w:rFonts w:ascii="GHEA Grapalat" w:hAnsi="GHEA Grapalat"/>
          <w:lang w:val="hy-AM"/>
        </w:rPr>
        <w:t>է</w:t>
      </w:r>
      <w:r w:rsidR="00A74B43" w:rsidRPr="00741C07">
        <w:rPr>
          <w:rFonts w:ascii="GHEA Grapalat" w:hAnsi="GHEA Grapalat"/>
          <w:lang w:val="hy-AM"/>
        </w:rPr>
        <w:t xml:space="preserve">՝ </w:t>
      </w:r>
      <w:r w:rsidR="0043599A" w:rsidRPr="00741C07">
        <w:rPr>
          <w:rFonts w:ascii="GHEA Grapalat" w:hAnsi="GHEA Grapalat"/>
          <w:lang w:val="hy-AM"/>
        </w:rPr>
        <w:t>515,040</w:t>
      </w:r>
      <w:r w:rsidR="00A74B43" w:rsidRPr="00741C07">
        <w:rPr>
          <w:rFonts w:ascii="GHEA Grapalat" w:hAnsi="GHEA Grapalat"/>
          <w:lang w:val="hy-AM"/>
        </w:rPr>
        <w:t>.0 հազար դրամ:</w:t>
      </w:r>
      <w:r w:rsidR="00F51D42" w:rsidRPr="00741C07">
        <w:rPr>
          <w:rFonts w:ascii="GHEA Grapalat" w:hAnsi="GHEA Grapalat"/>
          <w:lang w:val="hy-AM"/>
        </w:rPr>
        <w:t xml:space="preserve"> </w:t>
      </w:r>
      <w:r w:rsidR="00741C07" w:rsidRPr="00741C07">
        <w:rPr>
          <w:rFonts w:ascii="GHEA Grapalat" w:hAnsi="GHEA Grapalat"/>
          <w:lang w:val="hy-AM"/>
        </w:rPr>
        <w:t>Գնումների օրենսդրության պահպանմամբ՝ կնքված պայմանագ</w:t>
      </w:r>
      <w:r w:rsidR="00741C07">
        <w:rPr>
          <w:rFonts w:ascii="GHEA Grapalat" w:hAnsi="GHEA Grapalat"/>
          <w:lang w:val="hy-AM"/>
        </w:rPr>
        <w:t>ի</w:t>
      </w:r>
      <w:r w:rsidR="00741C07" w:rsidRPr="00741C07">
        <w:rPr>
          <w:rFonts w:ascii="GHEA Grapalat" w:hAnsi="GHEA Grapalat"/>
          <w:lang w:val="hy-AM"/>
        </w:rPr>
        <w:t xml:space="preserve">րը ենթակա </w:t>
      </w:r>
      <w:r w:rsidR="00741C07">
        <w:rPr>
          <w:rFonts w:ascii="GHEA Grapalat" w:hAnsi="GHEA Grapalat"/>
          <w:lang w:val="hy-AM"/>
        </w:rPr>
        <w:t>է</w:t>
      </w:r>
      <w:r w:rsidR="00741C07" w:rsidRPr="00741C07">
        <w:rPr>
          <w:rFonts w:ascii="GHEA Grapalat" w:hAnsi="GHEA Grapalat"/>
          <w:lang w:val="hy-AM"/>
        </w:rPr>
        <w:t xml:space="preserve"> լուծման, եթե դրան կնքելու օրվան հաջորդող վեց ամսվա ընթացքում պայմանագրի կատարման համար ֆինանսական միջոցներ չեն նախատեսվում</w:t>
      </w:r>
      <w:r w:rsidR="00F54979" w:rsidRPr="00741C07">
        <w:rPr>
          <w:rFonts w:ascii="GHEA Grapalat" w:hAnsi="GHEA Grapalat"/>
          <w:lang w:val="hy-AM"/>
        </w:rPr>
        <w:t xml:space="preserve">, հետևաբար, նշյալ պայմանագրի գործողության ժամկետը լրանում է 06.04.2022թ.: Բացի այդ, </w:t>
      </w:r>
      <w:r w:rsidR="00F51D42" w:rsidRPr="00741C07">
        <w:rPr>
          <w:rFonts w:ascii="GHEA Grapalat" w:hAnsi="GHEA Grapalat"/>
          <w:lang w:val="hy-AM"/>
        </w:rPr>
        <w:t>կնքված պայմանագր</w:t>
      </w:r>
      <w:r w:rsidR="00F54979" w:rsidRPr="00741C07">
        <w:rPr>
          <w:rFonts w:ascii="GHEA Grapalat" w:hAnsi="GHEA Grapalat"/>
          <w:lang w:val="hy-AM"/>
        </w:rPr>
        <w:t>ով</w:t>
      </w:r>
      <w:r w:rsidR="00F51D42" w:rsidRPr="00741C07">
        <w:rPr>
          <w:rFonts w:ascii="GHEA Grapalat" w:hAnsi="GHEA Grapalat"/>
          <w:lang w:val="hy-AM"/>
        </w:rPr>
        <w:t xml:space="preserve"> </w:t>
      </w:r>
      <w:r w:rsidR="00F51D42" w:rsidRPr="00741C07">
        <w:rPr>
          <w:rFonts w:ascii="GHEA Grapalat" w:hAnsi="GHEA Grapalat"/>
          <w:lang w:val="hy-AM"/>
        </w:rPr>
        <w:lastRenderedPageBreak/>
        <w:t>աշխատանքների կատարման ժամկետ</w:t>
      </w:r>
      <w:r w:rsidR="00F54979" w:rsidRPr="00741C07">
        <w:rPr>
          <w:rFonts w:ascii="GHEA Grapalat" w:hAnsi="GHEA Grapalat"/>
          <w:lang w:val="hy-AM"/>
        </w:rPr>
        <w:t xml:space="preserve"> է սահմ</w:t>
      </w:r>
      <w:r w:rsidR="008D1D75" w:rsidRPr="00741C07">
        <w:rPr>
          <w:rFonts w:ascii="GHEA Grapalat" w:hAnsi="GHEA Grapalat"/>
          <w:lang w:val="hy-AM"/>
        </w:rPr>
        <w:t>անվել</w:t>
      </w:r>
      <w:r w:rsidR="00F51D42" w:rsidRPr="00741C07">
        <w:rPr>
          <w:rFonts w:ascii="GHEA Grapalat" w:hAnsi="GHEA Grapalat"/>
          <w:lang w:val="hy-AM"/>
        </w:rPr>
        <w:t xml:space="preserve"> 365 օրացուցային օր: </w:t>
      </w:r>
      <w:r w:rsidR="00741C07" w:rsidRPr="00741C07">
        <w:rPr>
          <w:rFonts w:ascii="GHEA Grapalat" w:hAnsi="GHEA Grapalat"/>
          <w:lang w:val="hy-AM"/>
        </w:rPr>
        <w:t>Հաշվի առնելով</w:t>
      </w:r>
      <w:r w:rsidR="00741C07">
        <w:rPr>
          <w:rFonts w:ascii="GHEA Grapalat" w:hAnsi="GHEA Grapalat"/>
          <w:lang w:val="hy-AM"/>
        </w:rPr>
        <w:t xml:space="preserve"> վերոգրյալաը և այն հանգամանքը</w:t>
      </w:r>
      <w:r w:rsidR="00F51D42" w:rsidRPr="00741C07">
        <w:rPr>
          <w:rFonts w:ascii="GHEA Grapalat" w:hAnsi="GHEA Grapalat"/>
          <w:lang w:val="hy-AM"/>
        </w:rPr>
        <w:t>, որ նախատեսվում է մարզադահլիճի կառուցումն ավարտել 2022թ., Նախագծով 143,679.0 հազար դրամ է հատկացվում աշխատանքների մեկնարկման համար:</w:t>
      </w:r>
    </w:p>
    <w:p w:rsidR="00911F90" w:rsidRPr="00741C07" w:rsidRDefault="00763638" w:rsidP="00911F90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 xml:space="preserve">Նախագծով գումար է հատկացվում նաև </w:t>
      </w:r>
      <w:r w:rsidRPr="00741C07">
        <w:rPr>
          <w:rFonts w:ascii="GHEA Grapalat" w:hAnsi="GHEA Grapalat"/>
          <w:u w:val="thick"/>
          <w:lang w:val="hy-AM"/>
        </w:rPr>
        <w:t>«Մասիսի թիվ 5 ավագ դպրոց» ՊՈԱԿ</w:t>
      </w:r>
      <w:r w:rsidRPr="00741C07">
        <w:rPr>
          <w:rFonts w:ascii="GHEA Grapalat" w:hAnsi="GHEA Grapalat"/>
          <w:lang w:val="hy-AM"/>
        </w:rPr>
        <w:t xml:space="preserve">-ի </w:t>
      </w:r>
      <w:r w:rsidR="00F54979" w:rsidRPr="00741C07">
        <w:rPr>
          <w:rFonts w:ascii="GHEA Grapalat" w:hAnsi="GHEA Grapalat"/>
          <w:lang w:val="hy-AM"/>
        </w:rPr>
        <w:t xml:space="preserve">նոր մասնաշենքի կառուցման աշխատանքների մեկնարկման համար, որի համար նույնպես առկա է ՀՀ վարչապետի համապատասխան հանձնարարական /պատճենը կցվում է/: </w:t>
      </w:r>
      <w:r w:rsidR="00DB7E97" w:rsidRPr="00741C07">
        <w:rPr>
          <w:rFonts w:ascii="GHEA Grapalat" w:hAnsi="GHEA Grapalat"/>
          <w:lang w:val="hy-AM"/>
        </w:rPr>
        <w:t xml:space="preserve">Համաձայն դպրոցի մասնաշենքի կառուցման համար կազմված և դրական փորձագիտական եզրակացություն ստացած նախագծանախահաշվային փաստաղթերի՝ կառուցման նախահաշվային արժեքը կազմում է 827,817.7 հազար դրամ: </w:t>
      </w:r>
      <w:r w:rsidR="00E376C5" w:rsidRPr="00741C07">
        <w:rPr>
          <w:rFonts w:ascii="GHEA Grapalat" w:hAnsi="GHEA Grapalat"/>
          <w:lang w:val="hy-AM"/>
        </w:rPr>
        <w:t xml:space="preserve">Հիմք ընդունելով </w:t>
      </w:r>
      <w:r w:rsidR="00DB7E97" w:rsidRPr="00741C07">
        <w:rPr>
          <w:rFonts w:ascii="GHEA Grapalat" w:hAnsi="GHEA Grapalat"/>
          <w:lang w:val="hy-AM"/>
        </w:rPr>
        <w:t>վերո</w:t>
      </w:r>
      <w:r w:rsidR="00E376C5" w:rsidRPr="00741C07">
        <w:rPr>
          <w:rFonts w:ascii="GHEA Grapalat" w:hAnsi="GHEA Grapalat"/>
          <w:lang w:val="hy-AM"/>
        </w:rPr>
        <w:t xml:space="preserve">նշյալ հանձնարարականը՝ </w:t>
      </w:r>
      <w:r w:rsidR="00911F90" w:rsidRPr="00741C07">
        <w:rPr>
          <w:rFonts w:ascii="GHEA Grapalat" w:hAnsi="GHEA Grapalat"/>
          <w:lang w:val="hy-AM"/>
        </w:rPr>
        <w:t>ՀՀ քաղաքաշինության կոմիտեի կողմից</w:t>
      </w:r>
      <w:r w:rsidR="00E376C5" w:rsidRPr="00741C07">
        <w:rPr>
          <w:rFonts w:ascii="GHEA Grapalat" w:hAnsi="GHEA Grapalat"/>
          <w:lang w:val="hy-AM"/>
        </w:rPr>
        <w:t xml:space="preserve"> </w:t>
      </w:r>
      <w:r w:rsidR="00911F90" w:rsidRPr="00741C07">
        <w:rPr>
          <w:rFonts w:ascii="GHEA Grapalat" w:hAnsi="GHEA Grapalat"/>
          <w:lang w:val="hy-AM"/>
        </w:rPr>
        <w:t>հայտարարվել է պայմանով մրցույթ՝ «Գնումների մասին» օրենքի 15-րդ հոդվածի 6-րդ մասին համապատասխան: Մրցույթի արդյունքում կնքվել է կապալային աշխատանքների գնման պայմանագիր (</w:t>
      </w:r>
      <w:r w:rsidR="00756A97" w:rsidRPr="00756A97">
        <w:rPr>
          <w:rFonts w:ascii="GHEA Grapalat" w:hAnsi="GHEA Grapalat"/>
          <w:lang w:val="hy-AM"/>
        </w:rPr>
        <w:t>13.09</w:t>
      </w:r>
      <w:r w:rsidR="00911F90" w:rsidRPr="00756A97">
        <w:rPr>
          <w:rFonts w:ascii="GHEA Grapalat" w:hAnsi="GHEA Grapalat"/>
          <w:lang w:val="hy-AM"/>
        </w:rPr>
        <w:t>.21թ. N ՀՀՔԿ-ԲՄԱՇՁԲ-21/</w:t>
      </w:r>
      <w:r w:rsidR="00756A97" w:rsidRPr="00756A97">
        <w:rPr>
          <w:rFonts w:ascii="GHEA Grapalat" w:hAnsi="GHEA Grapalat"/>
          <w:lang w:val="hy-AM"/>
        </w:rPr>
        <w:t>4</w:t>
      </w:r>
      <w:r w:rsidR="00911F90" w:rsidRPr="00741C07">
        <w:rPr>
          <w:rFonts w:ascii="GHEA Grapalat" w:hAnsi="GHEA Grapalat"/>
          <w:lang w:val="hy-AM"/>
        </w:rPr>
        <w:t xml:space="preserve"> պայմանագիր /լուսապատճենը կցվում է/), որի համաձայն՝ շինարարական աշխատանքների գինը (առանց տեխնիկական և հեղինակային հսկողության ծառայությունների արժեքի) կազմում է՝ </w:t>
      </w:r>
      <w:r w:rsidR="005F0367" w:rsidRPr="005F0367">
        <w:rPr>
          <w:rFonts w:ascii="GHEA Grapalat" w:hAnsi="GHEA Grapalat"/>
          <w:lang w:val="hy-AM"/>
        </w:rPr>
        <w:t>730,000</w:t>
      </w:r>
      <w:r w:rsidR="00911F90" w:rsidRPr="005F0367">
        <w:rPr>
          <w:rFonts w:ascii="GHEA Grapalat" w:hAnsi="GHEA Grapalat"/>
          <w:lang w:val="hy-AM"/>
        </w:rPr>
        <w:t>.0 հազար դրամ</w:t>
      </w:r>
      <w:r w:rsidR="00911F90" w:rsidRPr="00741C07">
        <w:rPr>
          <w:rFonts w:ascii="GHEA Grapalat" w:hAnsi="GHEA Grapalat"/>
          <w:lang w:val="hy-AM"/>
        </w:rPr>
        <w:t>: Գնումների օրենսդրության պահպանմամբ՝ կնքված պայմանագ</w:t>
      </w:r>
      <w:r w:rsidR="00741C07">
        <w:rPr>
          <w:rFonts w:ascii="GHEA Grapalat" w:hAnsi="GHEA Grapalat"/>
          <w:lang w:val="hy-AM"/>
        </w:rPr>
        <w:t>ի</w:t>
      </w:r>
      <w:r w:rsidR="00911F90" w:rsidRPr="00741C07">
        <w:rPr>
          <w:rFonts w:ascii="GHEA Grapalat" w:hAnsi="GHEA Grapalat"/>
          <w:lang w:val="hy-AM"/>
        </w:rPr>
        <w:t xml:space="preserve">րը ենթակա </w:t>
      </w:r>
      <w:r w:rsidR="00741C07">
        <w:rPr>
          <w:rFonts w:ascii="GHEA Grapalat" w:hAnsi="GHEA Grapalat"/>
          <w:lang w:val="hy-AM"/>
        </w:rPr>
        <w:t>է</w:t>
      </w:r>
      <w:r w:rsidR="00911F90" w:rsidRPr="00741C07">
        <w:rPr>
          <w:rFonts w:ascii="GHEA Grapalat" w:hAnsi="GHEA Grapalat"/>
          <w:lang w:val="hy-AM"/>
        </w:rPr>
        <w:t xml:space="preserve"> լուծման, եթե դրան կնքելու օրվան հաջորդող վեց ամսվա ընթացքում պայմանագրի կատարման համար ֆինանսական միջոցներ չեն նախատեսվում, հետևաբար, նշյալ պայմանագրի գործողության ժամկետը լրանում է </w:t>
      </w:r>
      <w:r w:rsidR="00CC33AA" w:rsidRPr="00CC33AA">
        <w:rPr>
          <w:rFonts w:ascii="GHEA Grapalat" w:hAnsi="GHEA Grapalat"/>
          <w:lang w:val="hy-AM"/>
        </w:rPr>
        <w:t>13.03</w:t>
      </w:r>
      <w:r w:rsidR="00911F90" w:rsidRPr="00CC33AA">
        <w:rPr>
          <w:rFonts w:ascii="GHEA Grapalat" w:hAnsi="GHEA Grapalat"/>
          <w:lang w:val="hy-AM"/>
        </w:rPr>
        <w:t>.2022թ.:</w:t>
      </w:r>
      <w:r w:rsidR="00911F90" w:rsidRPr="00741C07">
        <w:rPr>
          <w:rFonts w:ascii="GHEA Grapalat" w:hAnsi="GHEA Grapalat"/>
          <w:lang w:val="hy-AM"/>
        </w:rPr>
        <w:t xml:space="preserve"> Բացի այդ, կնքված պայմանագրով </w:t>
      </w:r>
      <w:r w:rsidR="00AA76EB" w:rsidRPr="00741C07">
        <w:rPr>
          <w:rFonts w:ascii="GHEA Grapalat" w:hAnsi="GHEA Grapalat"/>
          <w:lang w:val="hy-AM"/>
        </w:rPr>
        <w:t xml:space="preserve">կապալային </w:t>
      </w:r>
      <w:r w:rsidR="00911F90" w:rsidRPr="00741C07">
        <w:rPr>
          <w:rFonts w:ascii="GHEA Grapalat" w:hAnsi="GHEA Grapalat"/>
          <w:lang w:val="hy-AM"/>
        </w:rPr>
        <w:t xml:space="preserve">աշխատանքների կատարման ժամկետ է </w:t>
      </w:r>
      <w:r w:rsidR="00911F90" w:rsidRPr="00CC33AA">
        <w:rPr>
          <w:rFonts w:ascii="GHEA Grapalat" w:hAnsi="GHEA Grapalat"/>
          <w:lang w:val="hy-AM"/>
        </w:rPr>
        <w:t xml:space="preserve">սահմանվել </w:t>
      </w:r>
      <w:r w:rsidR="00CC33AA" w:rsidRPr="00CC33AA">
        <w:rPr>
          <w:rFonts w:ascii="GHEA Grapalat" w:hAnsi="GHEA Grapalat"/>
          <w:lang w:val="hy-AM"/>
        </w:rPr>
        <w:t xml:space="preserve">540 </w:t>
      </w:r>
      <w:r w:rsidR="00911F90" w:rsidRPr="00CC33AA">
        <w:rPr>
          <w:rFonts w:ascii="GHEA Grapalat" w:hAnsi="GHEA Grapalat"/>
          <w:lang w:val="hy-AM"/>
        </w:rPr>
        <w:t>օրացուցային օր:</w:t>
      </w:r>
      <w:r w:rsidR="00911F90" w:rsidRPr="00741C07">
        <w:rPr>
          <w:rFonts w:ascii="GHEA Grapalat" w:hAnsi="GHEA Grapalat"/>
          <w:lang w:val="hy-AM"/>
        </w:rPr>
        <w:t xml:space="preserve"> Հաշվի առնելով</w:t>
      </w:r>
      <w:r w:rsidR="00741C07">
        <w:rPr>
          <w:rFonts w:ascii="GHEA Grapalat" w:hAnsi="GHEA Grapalat"/>
          <w:lang w:val="hy-AM"/>
        </w:rPr>
        <w:t xml:space="preserve"> վերոգրյալաը և այն հանգամանքը</w:t>
      </w:r>
      <w:r w:rsidR="00911F90" w:rsidRPr="00741C07">
        <w:rPr>
          <w:rFonts w:ascii="GHEA Grapalat" w:hAnsi="GHEA Grapalat"/>
          <w:lang w:val="hy-AM"/>
        </w:rPr>
        <w:t xml:space="preserve">, որ նախատեսվում է </w:t>
      </w:r>
      <w:r w:rsidR="00AA76EB" w:rsidRPr="00741C07">
        <w:rPr>
          <w:rFonts w:ascii="GHEA Grapalat" w:hAnsi="GHEA Grapalat"/>
          <w:lang w:val="hy-AM"/>
        </w:rPr>
        <w:t>դպրոցի մասնաշենքի</w:t>
      </w:r>
      <w:r w:rsidR="00911F90" w:rsidRPr="00741C07">
        <w:rPr>
          <w:rFonts w:ascii="GHEA Grapalat" w:hAnsi="GHEA Grapalat"/>
          <w:lang w:val="hy-AM"/>
        </w:rPr>
        <w:t xml:space="preserve"> կառուցումն ավարտել 202</w:t>
      </w:r>
      <w:r w:rsidR="00AA76EB" w:rsidRPr="00741C07">
        <w:rPr>
          <w:rFonts w:ascii="GHEA Grapalat" w:hAnsi="GHEA Grapalat"/>
          <w:lang w:val="hy-AM"/>
        </w:rPr>
        <w:t>3</w:t>
      </w:r>
      <w:r w:rsidR="00911F90" w:rsidRPr="00741C07">
        <w:rPr>
          <w:rFonts w:ascii="GHEA Grapalat" w:hAnsi="GHEA Grapalat"/>
          <w:lang w:val="hy-AM"/>
        </w:rPr>
        <w:t xml:space="preserve">թ., Նախագծով </w:t>
      </w:r>
      <w:r w:rsidR="003E4D47" w:rsidRPr="00741C07">
        <w:rPr>
          <w:rFonts w:ascii="GHEA Grapalat" w:hAnsi="GHEA Grapalat"/>
          <w:lang w:val="hy-AM"/>
        </w:rPr>
        <w:t>41,194.0</w:t>
      </w:r>
      <w:r w:rsidR="00911F90" w:rsidRPr="00741C07">
        <w:rPr>
          <w:rFonts w:ascii="GHEA Grapalat" w:hAnsi="GHEA Grapalat"/>
          <w:lang w:val="hy-AM"/>
        </w:rPr>
        <w:t xml:space="preserve"> հազար դրամ է հատկացվում աշխատանքների մեկնարկման համար:</w:t>
      </w:r>
    </w:p>
    <w:p w:rsidR="00CF62D9" w:rsidRPr="00741C07" w:rsidRDefault="00E93E2B" w:rsidP="00CF62D9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1C07">
        <w:rPr>
          <w:rFonts w:ascii="GHEA Grapalat" w:hAnsi="GHEA Grapalat"/>
          <w:sz w:val="24"/>
          <w:szCs w:val="24"/>
          <w:lang w:val="hy-AM" w:eastAsia="en-US"/>
        </w:rPr>
        <w:t xml:space="preserve">Նախագծով գումար է հատկացվում նաև </w:t>
      </w:r>
      <w:r w:rsidRPr="00741C07">
        <w:rPr>
          <w:rFonts w:ascii="GHEA Grapalat" w:hAnsi="GHEA Grapalat"/>
          <w:sz w:val="24"/>
          <w:szCs w:val="24"/>
          <w:u w:val="thick"/>
          <w:lang w:val="hy-AM" w:eastAsia="en-US"/>
        </w:rPr>
        <w:t>«Ն. Գետաշենի թիվ 1 միջնակարգ դպրոց»</w:t>
      </w:r>
      <w:r w:rsidRPr="00741C07">
        <w:rPr>
          <w:rFonts w:ascii="GHEA Grapalat" w:hAnsi="GHEA Grapalat"/>
          <w:sz w:val="24"/>
          <w:szCs w:val="24"/>
          <w:u w:val="thick"/>
          <w:lang w:val="hy-AM"/>
        </w:rPr>
        <w:t xml:space="preserve"> </w:t>
      </w:r>
      <w:r w:rsidRPr="00741C07">
        <w:rPr>
          <w:rFonts w:ascii="GHEA Grapalat" w:hAnsi="GHEA Grapalat"/>
          <w:sz w:val="24"/>
          <w:szCs w:val="24"/>
          <w:u w:val="thick"/>
          <w:lang w:val="hy-AM" w:eastAsia="en-US"/>
        </w:rPr>
        <w:t>ՊՈԱԿ-ի</w:t>
      </w:r>
      <w:r w:rsidRPr="00741C07">
        <w:rPr>
          <w:rFonts w:ascii="GHEA Grapalat" w:hAnsi="GHEA Grapalat"/>
          <w:sz w:val="24"/>
          <w:szCs w:val="24"/>
          <w:lang w:val="hy-AM" w:eastAsia="en-US"/>
        </w:rPr>
        <w:t xml:space="preserve"> նոր մասնաշենք</w:t>
      </w:r>
      <w:r w:rsidR="00CF62D9" w:rsidRPr="00741C07">
        <w:rPr>
          <w:rFonts w:ascii="GHEA Grapalat" w:hAnsi="GHEA Grapalat"/>
          <w:sz w:val="24"/>
          <w:szCs w:val="24"/>
          <w:lang w:val="hy-AM"/>
        </w:rPr>
        <w:t>եր</w:t>
      </w:r>
      <w:r w:rsidRPr="00741C07">
        <w:rPr>
          <w:rFonts w:ascii="GHEA Grapalat" w:hAnsi="GHEA Grapalat"/>
          <w:sz w:val="24"/>
          <w:szCs w:val="24"/>
          <w:lang w:val="hy-AM" w:eastAsia="en-US"/>
        </w:rPr>
        <w:t>ի կառուցման աշխատանքների մեկնարկման համար</w:t>
      </w:r>
      <w:r w:rsidR="00CF62D9" w:rsidRPr="00741C07">
        <w:rPr>
          <w:rFonts w:ascii="GHEA Grapalat" w:hAnsi="GHEA Grapalat"/>
          <w:sz w:val="24"/>
          <w:szCs w:val="24"/>
          <w:lang w:val="hy-AM"/>
        </w:rPr>
        <w:t xml:space="preserve">: </w:t>
      </w:r>
      <w:r w:rsidR="00CF62D9" w:rsidRPr="00741C07">
        <w:rPr>
          <w:rFonts w:ascii="GHEA Grapalat" w:hAnsi="GHEA Grapalat" w:cs="Sylfaen"/>
          <w:sz w:val="24"/>
          <w:szCs w:val="24"/>
          <w:lang w:val="hy-AM"/>
        </w:rPr>
        <w:t xml:space="preserve">2018-2020թթ. ՀՀ Գեղարքունիքի մարզպետարանի պատվիրատվությամբ իրականացվել են դպրոցի երկհարկանի ուսումնական մասնաշենքի հիմնանորոգման աշխատանքները, սակայն մնացել են անավարտ: 2020թ. ՀՀ քաղաքաշինության կոմիտեի պատվիրատվությամբ ձեռք են բերվել նաև դպրոցի եռահարկ ուսումնական </w:t>
      </w:r>
      <w:r w:rsidR="00CF62D9" w:rsidRPr="00741C07">
        <w:rPr>
          <w:rFonts w:ascii="GHEA Grapalat" w:hAnsi="GHEA Grapalat" w:cs="Sylfaen"/>
          <w:sz w:val="24"/>
          <w:szCs w:val="24"/>
          <w:lang w:val="hy-AM"/>
        </w:rPr>
        <w:lastRenderedPageBreak/>
        <w:t>մասնաշենքի և միահարկ սպորտային և հանդիսությունների դահլիճների մասնաշենքի կառուցման համար անհրաժեշտ նախագծանախահաշվային փաստաթղթերը: Դպրոցի 1-ին մասնաշենքի շինարարական աշխատանքները հնարավոր չի եղել ավարտել՝ պայմանավորված միասնական ջեռուցման համակարգի անցկացման խնդիրներով: Նշյալ աշխատանքները պետք է կատարվեն մյուս մասնաշենքերի կառուցման աշխատանքներին զուգահեռ:</w:t>
      </w:r>
    </w:p>
    <w:p w:rsidR="00E93E2B" w:rsidRPr="00741C07" w:rsidRDefault="00CF62D9" w:rsidP="00CF62D9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1C07">
        <w:rPr>
          <w:rFonts w:ascii="GHEA Grapalat" w:hAnsi="GHEA Grapalat" w:cs="Sylfaen"/>
          <w:sz w:val="24"/>
          <w:szCs w:val="24"/>
          <w:lang w:val="hy-AM"/>
        </w:rPr>
        <w:t xml:space="preserve">Դպրոցի նոր մասնաշենքերի կառուցման </w:t>
      </w:r>
      <w:r w:rsidR="00D16432" w:rsidRPr="00741C07">
        <w:rPr>
          <w:rFonts w:ascii="GHEA Grapalat" w:hAnsi="GHEA Grapalat" w:cs="Sylfaen"/>
          <w:sz w:val="24"/>
          <w:szCs w:val="24"/>
          <w:lang w:val="hy-AM"/>
        </w:rPr>
        <w:t xml:space="preserve">մեկնարկման </w:t>
      </w:r>
      <w:r w:rsidR="00E93E2B" w:rsidRPr="00741C07">
        <w:rPr>
          <w:rFonts w:ascii="GHEA Grapalat" w:hAnsi="GHEA Grapalat" w:cs="Sylfaen"/>
          <w:sz w:val="24"/>
          <w:szCs w:val="24"/>
          <w:lang w:val="hy-AM"/>
        </w:rPr>
        <w:t>համար առկա է ՀՀ վարչապետի համապատասխան հանձնարարական /պատճենը կցվում է/: Համաձայն դպրոցի մասնաշենք</w:t>
      </w:r>
      <w:r w:rsidR="007E6450" w:rsidRPr="00741C07">
        <w:rPr>
          <w:rFonts w:ascii="GHEA Grapalat" w:hAnsi="GHEA Grapalat" w:cs="Sylfaen"/>
          <w:sz w:val="24"/>
          <w:szCs w:val="24"/>
          <w:lang w:val="hy-AM"/>
        </w:rPr>
        <w:t>եր</w:t>
      </w:r>
      <w:r w:rsidR="00E93E2B" w:rsidRPr="00741C07">
        <w:rPr>
          <w:rFonts w:ascii="GHEA Grapalat" w:hAnsi="GHEA Grapalat" w:cs="Sylfaen"/>
          <w:sz w:val="24"/>
          <w:szCs w:val="24"/>
          <w:lang w:val="hy-AM"/>
        </w:rPr>
        <w:t>ի կառուցման համար կազմված և դրական փորձագիտական եզրակացություն ստացած նախագծանախահաշվային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 փաստաղթերի՝ կառուցման նախահաշվային արժեքը կազմում է </w:t>
      </w:r>
      <w:r w:rsidR="007E6450" w:rsidRPr="00741C07">
        <w:rPr>
          <w:rFonts w:ascii="GHEA Grapalat" w:hAnsi="GHEA Grapalat"/>
          <w:sz w:val="24"/>
          <w:szCs w:val="24"/>
          <w:lang w:val="hy-AM" w:eastAsia="en-US"/>
        </w:rPr>
        <w:t>1,769,179.4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 հազար դրամ: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>Հիմք ընդունելով վերոնշյալ հանձնարարականը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>՝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 ՀՀ քաղաքաշինության կոմիտեի կողմից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>հայտարարվել է պայմանով մրցույթ՝ «Գնումների մասին» օրենքի 15-րդ հոդվածի 6-րդ մասին համապատասխան: Մրցույթի արդյունքում կնքվել է կապալային աշխատանքների գնման պայմանագիր (</w:t>
      </w:r>
      <w:r w:rsidR="00D16432" w:rsidRPr="00741C07">
        <w:rPr>
          <w:rFonts w:ascii="GHEA Grapalat" w:hAnsi="GHEA Grapalat"/>
          <w:sz w:val="24"/>
          <w:szCs w:val="24"/>
          <w:lang w:val="hy-AM" w:eastAsia="en-US"/>
        </w:rPr>
        <w:t>30.09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>.21թ. N ՀՀՔԿ-ԲՄԱՇՁԲ-21/</w:t>
      </w:r>
      <w:r w:rsidR="00D16432" w:rsidRPr="00741C07">
        <w:rPr>
          <w:rFonts w:ascii="GHEA Grapalat" w:hAnsi="GHEA Grapalat"/>
          <w:sz w:val="24"/>
          <w:szCs w:val="24"/>
          <w:lang w:val="hy-AM" w:eastAsia="en-US"/>
        </w:rPr>
        <w:t>6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 պայմանագիր /լուսապատճենը կցվում է/), որի համաձայն՝ շինարարական աշխատանքների գինը (առանց տեխնիկական և հեղինակային հսկողության ծառայությունների արժեքի) կազմում է՝ </w:t>
      </w:r>
      <w:r w:rsidR="00897F88" w:rsidRPr="00741C07">
        <w:rPr>
          <w:rFonts w:ascii="GHEA Grapalat" w:hAnsi="GHEA Grapalat"/>
          <w:sz w:val="24"/>
          <w:szCs w:val="24"/>
          <w:lang w:val="hy-AM" w:eastAsia="en-US"/>
        </w:rPr>
        <w:t>1,742,400.0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 հազար դրամ: </w:t>
      </w:r>
      <w:r w:rsidR="0018492B" w:rsidRPr="00741C07">
        <w:rPr>
          <w:rFonts w:ascii="GHEA Grapalat" w:hAnsi="GHEA Grapalat"/>
          <w:sz w:val="24"/>
          <w:szCs w:val="24"/>
          <w:lang w:val="hy-AM" w:eastAsia="en-US"/>
        </w:rPr>
        <w:t xml:space="preserve">Գնումների օրենսդրության պահպանմամբ՝ </w:t>
      </w:r>
      <w:r w:rsidR="0018492B" w:rsidRPr="00741C07">
        <w:rPr>
          <w:rFonts w:ascii="GHEA Grapalat" w:hAnsi="GHEA Grapalat"/>
          <w:sz w:val="24"/>
          <w:szCs w:val="24"/>
          <w:lang w:val="hy-AM"/>
        </w:rPr>
        <w:t>կնքված պայմանագ</w:t>
      </w:r>
      <w:r w:rsidR="0018492B">
        <w:rPr>
          <w:rFonts w:ascii="GHEA Grapalat" w:hAnsi="GHEA Grapalat"/>
          <w:lang w:val="hy-AM"/>
        </w:rPr>
        <w:t>ի</w:t>
      </w:r>
      <w:r w:rsidR="0018492B" w:rsidRPr="00741C07">
        <w:rPr>
          <w:rFonts w:ascii="GHEA Grapalat" w:hAnsi="GHEA Grapalat"/>
          <w:sz w:val="24"/>
          <w:szCs w:val="24"/>
          <w:lang w:val="hy-AM"/>
        </w:rPr>
        <w:t xml:space="preserve">րը ենթակա </w:t>
      </w:r>
      <w:r w:rsidR="0018492B">
        <w:rPr>
          <w:rFonts w:ascii="GHEA Grapalat" w:hAnsi="GHEA Grapalat"/>
          <w:lang w:val="hy-AM"/>
        </w:rPr>
        <w:t>է</w:t>
      </w:r>
      <w:r w:rsidR="0018492B" w:rsidRPr="00741C07">
        <w:rPr>
          <w:rFonts w:ascii="GHEA Grapalat" w:hAnsi="GHEA Grapalat"/>
          <w:sz w:val="24"/>
          <w:szCs w:val="24"/>
          <w:lang w:val="hy-AM"/>
        </w:rPr>
        <w:t xml:space="preserve"> լուծման, եթե դրան կնքելու օրվան հաջորդող վեց ամսվա ընթացքում պայմանագրի կատարման համար ֆինանսական միջոցներ չեն նախատեսվում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 xml:space="preserve">, հետևաբար, նշյալ պայմանագրի գործողության ժամկետը լրանում է </w:t>
      </w:r>
      <w:r w:rsidR="0018492B" w:rsidRPr="0018492B">
        <w:rPr>
          <w:rFonts w:ascii="GHEA Grapalat" w:hAnsi="GHEA Grapalat"/>
          <w:sz w:val="24"/>
          <w:szCs w:val="24"/>
          <w:lang w:val="hy-AM"/>
        </w:rPr>
        <w:t>30.03</w:t>
      </w:r>
      <w:r w:rsidR="00E93E2B" w:rsidRPr="0018492B">
        <w:rPr>
          <w:rFonts w:ascii="GHEA Grapalat" w:hAnsi="GHEA Grapalat"/>
          <w:sz w:val="24"/>
          <w:szCs w:val="24"/>
          <w:lang w:val="hy-AM"/>
        </w:rPr>
        <w:t xml:space="preserve">.2022թ.: Բացի այդ, </w:t>
      </w:r>
      <w:r w:rsidR="00E93E2B" w:rsidRPr="0018492B">
        <w:rPr>
          <w:rFonts w:ascii="GHEA Grapalat" w:hAnsi="GHEA Grapalat"/>
          <w:sz w:val="24"/>
          <w:szCs w:val="24"/>
          <w:lang w:val="hy-AM" w:eastAsia="en-US"/>
        </w:rPr>
        <w:t>կնքված պայմանագր</w:t>
      </w:r>
      <w:r w:rsidR="00E93E2B" w:rsidRPr="0018492B">
        <w:rPr>
          <w:rFonts w:ascii="GHEA Grapalat" w:hAnsi="GHEA Grapalat"/>
          <w:sz w:val="24"/>
          <w:szCs w:val="24"/>
          <w:lang w:val="hy-AM"/>
        </w:rPr>
        <w:t>ով</w:t>
      </w:r>
      <w:r w:rsidR="00E93E2B" w:rsidRPr="0018492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E93E2B" w:rsidRPr="0018492B">
        <w:rPr>
          <w:rFonts w:ascii="GHEA Grapalat" w:hAnsi="GHEA Grapalat"/>
          <w:sz w:val="24"/>
          <w:szCs w:val="24"/>
          <w:lang w:val="hy-AM"/>
        </w:rPr>
        <w:t xml:space="preserve">կապալային </w:t>
      </w:r>
      <w:r w:rsidR="00E93E2B" w:rsidRPr="0018492B">
        <w:rPr>
          <w:rFonts w:ascii="GHEA Grapalat" w:hAnsi="GHEA Grapalat"/>
          <w:sz w:val="24"/>
          <w:szCs w:val="24"/>
          <w:lang w:val="hy-AM" w:eastAsia="en-US"/>
        </w:rPr>
        <w:t>աշխատանքների կատարման ժամկետ</w:t>
      </w:r>
      <w:r w:rsidR="00E93E2B" w:rsidRPr="0018492B">
        <w:rPr>
          <w:rFonts w:ascii="GHEA Grapalat" w:hAnsi="GHEA Grapalat"/>
          <w:sz w:val="24"/>
          <w:szCs w:val="24"/>
          <w:lang w:val="hy-AM"/>
        </w:rPr>
        <w:t xml:space="preserve"> է սահմանվել</w:t>
      </w:r>
      <w:r w:rsidR="00E93E2B" w:rsidRPr="0018492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18492B" w:rsidRPr="0018492B">
        <w:rPr>
          <w:rFonts w:ascii="GHEA Grapalat" w:hAnsi="GHEA Grapalat"/>
          <w:sz w:val="24"/>
          <w:szCs w:val="24"/>
          <w:lang w:val="hy-AM" w:eastAsia="en-US"/>
        </w:rPr>
        <w:t>810</w:t>
      </w:r>
      <w:r w:rsidR="00E93E2B" w:rsidRPr="0018492B">
        <w:rPr>
          <w:rFonts w:ascii="GHEA Grapalat" w:hAnsi="GHEA Grapalat"/>
          <w:sz w:val="24"/>
          <w:szCs w:val="24"/>
          <w:lang w:val="hy-AM" w:eastAsia="en-US"/>
        </w:rPr>
        <w:t xml:space="preserve"> օրացուցային օր: </w:t>
      </w:r>
      <w:r w:rsidR="0018492B" w:rsidRPr="0018492B">
        <w:rPr>
          <w:rFonts w:ascii="GHEA Grapalat" w:hAnsi="GHEA Grapalat"/>
          <w:sz w:val="24"/>
          <w:szCs w:val="24"/>
          <w:lang w:val="hy-AM" w:eastAsia="en-US"/>
        </w:rPr>
        <w:t>Հաշվի առնելով</w:t>
      </w:r>
      <w:r w:rsidR="0018492B" w:rsidRPr="0018492B">
        <w:rPr>
          <w:rFonts w:ascii="GHEA Grapalat" w:hAnsi="GHEA Grapalat"/>
          <w:lang w:val="hy-AM"/>
        </w:rPr>
        <w:t xml:space="preserve"> </w:t>
      </w:r>
      <w:r w:rsidR="0018492B" w:rsidRPr="0018492B">
        <w:rPr>
          <w:rFonts w:ascii="GHEA Grapalat" w:hAnsi="GHEA Grapalat"/>
          <w:sz w:val="24"/>
          <w:szCs w:val="24"/>
          <w:lang w:val="hy-AM"/>
        </w:rPr>
        <w:t>վերոգրյալաը և այն հանգամանքը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>, որ նախատեսվում է դպրոցի մասնաշենքի կառուցումն ավարտել 202</w:t>
      </w:r>
      <w:r w:rsidR="0018492B">
        <w:rPr>
          <w:rFonts w:ascii="GHEA Grapalat" w:hAnsi="GHEA Grapalat"/>
          <w:sz w:val="24"/>
          <w:szCs w:val="24"/>
          <w:lang w:val="hy-AM"/>
        </w:rPr>
        <w:t>4</w:t>
      </w:r>
      <w:r w:rsidR="00E93E2B" w:rsidRPr="00741C07">
        <w:rPr>
          <w:rFonts w:ascii="GHEA Grapalat" w:hAnsi="GHEA Grapalat"/>
          <w:sz w:val="24"/>
          <w:szCs w:val="24"/>
          <w:lang w:val="hy-AM"/>
        </w:rPr>
        <w:t>թ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 xml:space="preserve">., Նախագծով </w:t>
      </w:r>
      <w:r w:rsidR="009340CD" w:rsidRPr="009340CD">
        <w:rPr>
          <w:rFonts w:ascii="GHEA Grapalat" w:hAnsi="GHEA Grapalat"/>
          <w:sz w:val="24"/>
          <w:szCs w:val="24"/>
          <w:lang w:val="hy-AM"/>
        </w:rPr>
        <w:t xml:space="preserve">58,171.4 </w:t>
      </w:r>
      <w:r w:rsidR="00E93E2B" w:rsidRPr="00741C07">
        <w:rPr>
          <w:rFonts w:ascii="GHEA Grapalat" w:hAnsi="GHEA Grapalat"/>
          <w:sz w:val="24"/>
          <w:szCs w:val="24"/>
          <w:lang w:val="hy-AM" w:eastAsia="en-US"/>
        </w:rPr>
        <w:t>հազար դրամ է հատկացվում աշխատանքների մեկնարկման համար:</w:t>
      </w:r>
    </w:p>
    <w:p w:rsidR="00763638" w:rsidRDefault="009340CD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</w:t>
      </w:r>
      <w:r w:rsidRPr="009340CD">
        <w:rPr>
          <w:rFonts w:ascii="GHEA Grapalat" w:hAnsi="GHEA Grapalat"/>
          <w:b/>
          <w:sz w:val="24"/>
          <w:szCs w:val="24"/>
          <w:lang w:val="hy-AM" w:eastAsia="en-US"/>
        </w:rPr>
        <w:t>ավելացնել թվով 3 մոդուլային դպրոցի կառուցման համար 2021թ. բյուջեով նախատեսված գումարները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՝ աշխատանքների շարունակականությունն ապահովելու համար: Մասնավորապես՝ ՀՀ Արմավիրի մարզի </w:t>
      </w:r>
      <w:r w:rsidRPr="00AC1EF5">
        <w:rPr>
          <w:rFonts w:ascii="GHEA Grapalat" w:hAnsi="GHEA Grapalat"/>
          <w:sz w:val="24"/>
          <w:szCs w:val="24"/>
          <w:u w:val="thick"/>
          <w:lang w:val="hy-AM" w:eastAsia="en-US"/>
        </w:rPr>
        <w:t>Արգինայի միջնակարգ դպրոցի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և ՀՀ Լոռու մարզի </w:t>
      </w:r>
      <w:r w:rsidRPr="00AC1EF5">
        <w:rPr>
          <w:rFonts w:ascii="GHEA Grapalat" w:hAnsi="GHEA Grapalat"/>
          <w:sz w:val="24"/>
          <w:szCs w:val="24"/>
          <w:u w:val="thick"/>
          <w:lang w:val="hy-AM" w:eastAsia="en-US"/>
        </w:rPr>
        <w:t>Հագվու հիմնական դպրոցի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մոդուլային շենքերի կառուցման համար լրացուցիչ կհատկացվի յուրաքանչյուրին </w:t>
      </w:r>
      <w:r>
        <w:rPr>
          <w:rFonts w:ascii="GHEA Grapalat" w:hAnsi="GHEA Grapalat"/>
          <w:sz w:val="24"/>
          <w:szCs w:val="24"/>
          <w:lang w:val="hy-AM" w:eastAsia="en-US"/>
        </w:rPr>
        <w:lastRenderedPageBreak/>
        <w:t xml:space="preserve">100,000.0 հազար դրամ, իսկ ՀՀ Կոտայքի մարզի </w:t>
      </w:r>
      <w:r w:rsidRPr="00AC1EF5">
        <w:rPr>
          <w:rFonts w:ascii="GHEA Grapalat" w:hAnsi="GHEA Grapalat"/>
          <w:sz w:val="24"/>
          <w:szCs w:val="24"/>
          <w:u w:val="thick"/>
          <w:lang w:val="hy-AM" w:eastAsia="en-US"/>
        </w:rPr>
        <w:t>Կաթնաղբյուրի հիմնական դպրոցի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մոդուլային շենքի կառուցման համար լրացուցիչ կհտկացվի 75,700.0 հազար դրամ:</w:t>
      </w:r>
    </w:p>
    <w:p w:rsidR="00FB4DEE" w:rsidRDefault="00A054ED" w:rsidP="00634996">
      <w:pPr>
        <w:spacing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ՀՀ կրթության, գիտության, մշակույթի և սպորտի նախարարությունը մշտապես իրականացնում է նաև </w:t>
      </w:r>
      <w:r w:rsidRPr="00A054ED">
        <w:rPr>
          <w:rFonts w:ascii="GHEA Grapalat" w:hAnsi="GHEA Grapalat"/>
          <w:b/>
          <w:sz w:val="24"/>
          <w:szCs w:val="24"/>
          <w:lang w:val="hy-AM" w:eastAsia="en-US"/>
        </w:rPr>
        <w:t>հուշարձանների պահպանության</w:t>
      </w:r>
      <w:r w:rsidRPr="00095A67">
        <w:rPr>
          <w:rFonts w:ascii="GHEA Grapalat" w:hAnsi="GHEA Grapalat"/>
          <w:sz w:val="24"/>
          <w:szCs w:val="24"/>
          <w:lang w:val="hy-AM" w:eastAsia="en-US"/>
        </w:rPr>
        <w:t xml:space="preserve"> ոլորտ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ի </w:t>
      </w:r>
      <w:r w:rsidRPr="00095A67">
        <w:rPr>
          <w:rFonts w:ascii="GHEA Grapalat" w:hAnsi="GHEA Grapalat"/>
          <w:sz w:val="24"/>
          <w:szCs w:val="24"/>
          <w:lang w:val="hy-AM" w:eastAsia="en-US"/>
        </w:rPr>
        <w:t>ծրագրեր</w:t>
      </w:r>
      <w:r>
        <w:rPr>
          <w:rFonts w:ascii="GHEA Grapalat" w:hAnsi="GHEA Grapalat"/>
          <w:sz w:val="24"/>
          <w:szCs w:val="24"/>
          <w:lang w:val="hy-AM" w:eastAsia="en-US"/>
        </w:rPr>
        <w:t>, որոնք</w:t>
      </w:r>
      <w:r w:rsidRPr="00095A67">
        <w:rPr>
          <w:rFonts w:ascii="GHEA Grapalat" w:hAnsi="GHEA Grapalat"/>
          <w:sz w:val="24"/>
          <w:szCs w:val="24"/>
          <w:lang w:val="hy-AM" w:eastAsia="en-US"/>
        </w:rPr>
        <w:t xml:space="preserve"> նպատակաուղղված են պատմամշակութային հուշարձանների ուսումնասիրմանը, հաշվառմանը, պահպանությանը, առավել վտանգված հուշարձանների վերականգնմանն ու օգտագ</w:t>
      </w:r>
      <w:bookmarkStart w:id="0" w:name="_GoBack"/>
      <w:bookmarkEnd w:id="0"/>
      <w:r w:rsidRPr="00095A67">
        <w:rPr>
          <w:rFonts w:ascii="GHEA Grapalat" w:hAnsi="GHEA Grapalat"/>
          <w:sz w:val="24"/>
          <w:szCs w:val="24"/>
          <w:lang w:val="hy-AM" w:eastAsia="en-US"/>
        </w:rPr>
        <w:t>ործմանը, ինչպես նաև  մշակութային զբոսաշրջությանը խթանմանը: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Այսպես, </w:t>
      </w:r>
      <w:r w:rsidRPr="00095A67">
        <w:rPr>
          <w:rFonts w:ascii="GHEA Grapalat" w:hAnsi="GHEA Grapalat"/>
          <w:sz w:val="24"/>
          <w:szCs w:val="24"/>
          <w:lang w:val="hy-AM" w:eastAsia="en-US"/>
        </w:rPr>
        <w:t>Նախագծ</w:t>
      </w:r>
      <w:r w:rsidR="009E2743">
        <w:rPr>
          <w:rFonts w:ascii="GHEA Grapalat" w:hAnsi="GHEA Grapalat"/>
          <w:sz w:val="24"/>
          <w:szCs w:val="24"/>
          <w:lang w:val="hy-AM" w:eastAsia="en-US"/>
        </w:rPr>
        <w:t xml:space="preserve">ով նախատեսվում է գումար հատկացնել </w:t>
      </w:r>
      <w:r w:rsidR="009E2743" w:rsidRPr="00C328D3">
        <w:rPr>
          <w:rFonts w:ascii="GHEA Grapalat" w:hAnsi="GHEA Grapalat"/>
          <w:sz w:val="24"/>
          <w:szCs w:val="24"/>
          <w:u w:val="thick"/>
          <w:lang w:val="hy-AM"/>
        </w:rPr>
        <w:t>ՀՀ Տավուշի մարզի Սրվեղի վանքի տարածքում հրատապ պեղման</w:t>
      </w:r>
      <w:r w:rsidR="009E2743">
        <w:rPr>
          <w:rFonts w:ascii="GHEA Grapalat" w:hAnsi="GHEA Grapalat"/>
          <w:sz w:val="24"/>
          <w:szCs w:val="24"/>
          <w:lang w:val="hy-AM"/>
        </w:rPr>
        <w:t xml:space="preserve"> աշխատանքներ իրականացնելու համար՝ 5,000.0 հազար դրամի չափով:</w:t>
      </w:r>
      <w:r w:rsidR="007A3A1E">
        <w:rPr>
          <w:rFonts w:ascii="GHEA Grapalat" w:hAnsi="GHEA Grapalat"/>
          <w:sz w:val="24"/>
          <w:szCs w:val="24"/>
          <w:lang w:val="hy-AM"/>
        </w:rPr>
        <w:t xml:space="preserve"> Այս տարի պեղումների իրականացումը թույլ կտա 2022թ</w:t>
      </w:r>
      <w:r w:rsidR="007A3A1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A3A1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A3A1E">
        <w:rPr>
          <w:rFonts w:ascii="GHEA Grapalat" w:hAnsi="GHEA Grapalat"/>
          <w:sz w:val="24"/>
          <w:szCs w:val="24"/>
          <w:lang w:val="hy-AM"/>
        </w:rPr>
        <w:t>պատվիրել վանքի ամրակայման, վերականգնման և տարածքի բարեկարգման նախագծանախահաշվային փաստաթղթերի</w:t>
      </w:r>
      <w:r w:rsidR="007A3A1E" w:rsidRPr="00A8633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A1E">
        <w:rPr>
          <w:rFonts w:ascii="GHEA Grapalat" w:hAnsi="GHEA Grapalat"/>
          <w:sz w:val="24"/>
          <w:szCs w:val="24"/>
          <w:lang w:val="hy-AM"/>
        </w:rPr>
        <w:t>մշակումը՝ ապա սկսել բուն վերականգնումը։ Հաշվի առնելով եկեղեցու վթարային վիճակը՝ պեղումների իրականացումը ներկայումս հրատապ է։ Նշյալ աշխատանքների իրականացման համար նախատեսվում է գումարը դրամաշնորհային պայմանագրով հատկացնել «Պատմամշակութային ժառանգության գիտահետազոտական կենտրոն» ՊՈԱԿ-ին, որը դիմել է Նախարարություն պեղումների իրականացման առաջարկով</w:t>
      </w:r>
      <w:r w:rsidR="003F2E85">
        <w:rPr>
          <w:rFonts w:ascii="GHEA Grapalat" w:hAnsi="GHEA Grapalat"/>
          <w:sz w:val="24"/>
          <w:szCs w:val="24"/>
          <w:lang w:val="hy-AM"/>
        </w:rPr>
        <w:t xml:space="preserve"> և որի </w:t>
      </w:r>
      <w:r w:rsidR="003F2E85">
        <w:rPr>
          <w:rFonts w:ascii="GHEA Grapalat" w:hAnsi="GHEA Grapalat"/>
          <w:noProof/>
          <w:sz w:val="24"/>
          <w:szCs w:val="24"/>
          <w:lang w:val="hy-AM"/>
        </w:rPr>
        <w:t xml:space="preserve">գործառույթներից է </w:t>
      </w:r>
      <w:r w:rsidR="003F2E85" w:rsidRPr="00FA72A9">
        <w:rPr>
          <w:rFonts w:ascii="GHEA Grapalat" w:hAnsi="GHEA Grapalat"/>
          <w:noProof/>
          <w:sz w:val="24"/>
          <w:szCs w:val="24"/>
          <w:lang w:val="hy-AM"/>
        </w:rPr>
        <w:t>օրենքով սահմանված կարգով՝ պատմամշակութային վտանգված և վերականգնվող անշարժ հուշարձանների պեղումների կատարումը</w:t>
      </w:r>
      <w:r w:rsidR="003F2E8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F2E85" w:rsidRPr="003F2E85">
        <w:rPr>
          <w:rFonts w:ascii="GHEA Grapalat" w:hAnsi="GHEA Grapalat"/>
          <w:noProof/>
          <w:sz w:val="24"/>
          <w:szCs w:val="24"/>
          <w:lang w:val="hy-AM"/>
        </w:rPr>
        <w:t>(</w:t>
      </w:r>
      <w:r w:rsidR="003F2E85">
        <w:rPr>
          <w:rFonts w:ascii="GHEA Grapalat" w:hAnsi="GHEA Grapalat"/>
          <w:noProof/>
          <w:sz w:val="24"/>
          <w:szCs w:val="24"/>
          <w:lang w:val="hy-AM"/>
        </w:rPr>
        <w:t>ՀՀ կառավարության 2003թ</w:t>
      </w:r>
      <w:r w:rsidR="003F2E85">
        <w:rPr>
          <w:rFonts w:ascii="Sylfaen" w:hAnsi="Sylfaen" w:cs="Cambria Math"/>
          <w:noProof/>
          <w:lang w:val="hy-AM"/>
        </w:rPr>
        <w:t>.</w:t>
      </w:r>
      <w:r w:rsidR="003F2E85">
        <w:rPr>
          <w:rFonts w:ascii="GHEA Grapalat" w:hAnsi="GHEA Grapalat"/>
          <w:noProof/>
          <w:sz w:val="24"/>
          <w:szCs w:val="24"/>
          <w:lang w:val="hy-AM"/>
        </w:rPr>
        <w:t xml:space="preserve"> հուլիսի 23-ի </w:t>
      </w:r>
      <w:r w:rsidR="003F2E85" w:rsidRPr="00FA72A9">
        <w:rPr>
          <w:rFonts w:ascii="GHEA Grapalat" w:hAnsi="GHEA Grapalat"/>
          <w:noProof/>
          <w:sz w:val="24"/>
          <w:szCs w:val="24"/>
          <w:lang w:val="hy-AM"/>
        </w:rPr>
        <w:t>N 896-</w:t>
      </w:r>
      <w:r w:rsidR="003F2E85">
        <w:rPr>
          <w:rFonts w:ascii="GHEA Grapalat" w:hAnsi="GHEA Grapalat"/>
          <w:noProof/>
          <w:sz w:val="24"/>
          <w:szCs w:val="24"/>
          <w:lang w:val="hy-AM"/>
        </w:rPr>
        <w:t>Ն որոշման 4-րդ կետի «ե» ենթակետի</w:t>
      </w:r>
      <w:r w:rsidR="003F2E85" w:rsidRPr="003F2E85">
        <w:rPr>
          <w:rFonts w:ascii="GHEA Grapalat" w:hAnsi="GHEA Grapalat"/>
          <w:noProof/>
          <w:sz w:val="24"/>
          <w:szCs w:val="24"/>
          <w:lang w:val="hy-AM"/>
        </w:rPr>
        <w:t>)</w:t>
      </w:r>
      <w:r w:rsidR="007A3A1E">
        <w:rPr>
          <w:rFonts w:ascii="GHEA Grapalat" w:hAnsi="GHEA Grapalat"/>
          <w:sz w:val="24"/>
          <w:szCs w:val="24"/>
          <w:lang w:val="hy-AM"/>
        </w:rPr>
        <w:t>:</w:t>
      </w:r>
      <w:r w:rsidR="00FB4DEE">
        <w:rPr>
          <w:rFonts w:ascii="GHEA Grapalat" w:hAnsi="GHEA Grapalat"/>
          <w:sz w:val="24"/>
          <w:szCs w:val="24"/>
          <w:lang w:val="hy-AM"/>
        </w:rPr>
        <w:t xml:space="preserve"> Պեղումները նշյալ ՊՈԱԿ-ի միջոցով իրականացնելը հիմնավորվում է </w:t>
      </w:r>
      <w:r w:rsidR="003F2E85">
        <w:rPr>
          <w:rFonts w:ascii="GHEA Grapalat" w:hAnsi="GHEA Grapalat"/>
          <w:sz w:val="24"/>
          <w:szCs w:val="24"/>
          <w:lang w:val="hy-AM"/>
        </w:rPr>
        <w:t xml:space="preserve">նաև այն հանգամանքով, որ </w:t>
      </w:r>
      <w:r w:rsidR="00FB4DEE" w:rsidRPr="003F2E85">
        <w:rPr>
          <w:rFonts w:ascii="GHEA Grapalat" w:hAnsi="GHEA Grapalat"/>
          <w:sz w:val="24"/>
          <w:szCs w:val="24"/>
          <w:lang w:val="hy-AM"/>
        </w:rPr>
        <w:t>ՀՀ կառավարության 2021-2026 թթ</w:t>
      </w:r>
      <w:r w:rsidR="003F2E85" w:rsidRPr="003F2E85">
        <w:rPr>
          <w:rFonts w:ascii="GHEA Grapalat" w:hAnsi="GHEA Grapalat"/>
          <w:sz w:val="24"/>
          <w:szCs w:val="24"/>
          <w:lang w:val="hy-AM"/>
        </w:rPr>
        <w:t>.</w:t>
      </w:r>
      <w:r w:rsidR="00FB4DEE" w:rsidRPr="003F2E85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3F2E85" w:rsidRPr="003F2E85">
        <w:rPr>
          <w:rFonts w:ascii="GHEA Grapalat" w:hAnsi="GHEA Grapalat"/>
          <w:sz w:val="24"/>
          <w:szCs w:val="24"/>
          <w:lang w:val="hy-AM"/>
        </w:rPr>
        <w:t>ի</w:t>
      </w:r>
      <w:r w:rsidR="00FB4DEE" w:rsidRPr="003F2E85">
        <w:rPr>
          <w:rFonts w:ascii="GHEA Grapalat" w:hAnsi="GHEA Grapalat"/>
          <w:sz w:val="24"/>
          <w:szCs w:val="24"/>
          <w:lang w:val="hy-AM"/>
        </w:rPr>
        <w:t xml:space="preserve"> «4</w:t>
      </w:r>
      <w:r w:rsidR="003F2E85" w:rsidRPr="003F2E85">
        <w:rPr>
          <w:rFonts w:ascii="GHEA Grapalat" w:hAnsi="GHEA Grapalat"/>
          <w:sz w:val="24"/>
          <w:szCs w:val="24"/>
          <w:lang w:val="hy-AM"/>
        </w:rPr>
        <w:t>.</w:t>
      </w:r>
      <w:r w:rsidR="00FB4DEE" w:rsidRPr="003F2E85">
        <w:rPr>
          <w:rFonts w:ascii="GHEA Grapalat" w:hAnsi="GHEA Grapalat"/>
          <w:sz w:val="24"/>
          <w:szCs w:val="24"/>
          <w:lang w:val="hy-AM"/>
        </w:rPr>
        <w:t>9 Մշակույթ» բաժնի մշակութային ժառանգության ոլորտում պետական քաղաքականության հիմնական ուղղություններից նշված է մշակութային ժառանգության ոլորտում ռազմավարություն մշակող և իրականացնող կենտրոնի ստեղծումը, ինչը նախատեսվում է իրականացնել հենց «Պատմամշակութային ժառանգության գիտահետազոտական կենտրոն» ՊՈԱԿ-ի ներուժի հաշվին։</w:t>
      </w:r>
      <w:r w:rsidR="003F2E85">
        <w:rPr>
          <w:rFonts w:ascii="GHEA Grapalat" w:hAnsi="GHEA Grapalat"/>
          <w:sz w:val="24"/>
          <w:szCs w:val="24"/>
          <w:lang w:val="hy-AM"/>
        </w:rPr>
        <w:t xml:space="preserve"> Բացի այդ, 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>կենտրոնը</w:t>
      </w:r>
      <w:r w:rsidR="00634996" w:rsidRPr="00634996">
        <w:rPr>
          <w:rFonts w:ascii="GHEA Grapalat" w:hAnsi="GHEA Grapalat"/>
          <w:sz w:val="24"/>
          <w:szCs w:val="24"/>
          <w:lang w:val="hy-AM"/>
        </w:rPr>
        <w:t>՝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634996">
        <w:rPr>
          <w:rFonts w:ascii="GHEA Grapalat" w:hAnsi="GHEA Grapalat"/>
          <w:sz w:val="24"/>
          <w:szCs w:val="24"/>
          <w:lang w:val="hy-AM"/>
        </w:rPr>
        <w:t>ՊՈԱԿ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 xml:space="preserve">, շահույթ չի հետապնդում, ուստի </w:t>
      </w:r>
      <w:r w:rsidR="00634996">
        <w:rPr>
          <w:rFonts w:ascii="GHEA Grapalat" w:hAnsi="GHEA Grapalat"/>
          <w:sz w:val="24"/>
          <w:szCs w:val="24"/>
          <w:lang w:val="hy-AM"/>
        </w:rPr>
        <w:t xml:space="preserve">ուղիղ 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 xml:space="preserve">դրամաշնորհային ծրագրով պեղումներն իրականացնելը </w:t>
      </w:r>
      <w:r w:rsidR="00634996">
        <w:rPr>
          <w:rFonts w:ascii="GHEA Grapalat" w:hAnsi="GHEA Grapalat"/>
          <w:sz w:val="24"/>
          <w:szCs w:val="24"/>
          <w:lang w:val="hy-AM"/>
        </w:rPr>
        <w:t>կ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>հանգեցն</w:t>
      </w:r>
      <w:r w:rsidR="00634996">
        <w:rPr>
          <w:rFonts w:ascii="GHEA Grapalat" w:hAnsi="GHEA Grapalat"/>
          <w:sz w:val="24"/>
          <w:szCs w:val="24"/>
          <w:lang w:val="hy-AM"/>
        </w:rPr>
        <w:t>ի</w:t>
      </w:r>
      <w:r w:rsidR="00FB4DEE" w:rsidRPr="00634996">
        <w:rPr>
          <w:rFonts w:ascii="GHEA Grapalat" w:hAnsi="GHEA Grapalat"/>
          <w:sz w:val="24"/>
          <w:szCs w:val="24"/>
          <w:lang w:val="hy-AM"/>
        </w:rPr>
        <w:t xml:space="preserve"> նաև խնայողությունների, քանի որ մրցույթի պարագայում նախատեսվում է նաև շահույթ՝ 10-11%։</w:t>
      </w:r>
      <w:r w:rsidR="00FB4DEE" w:rsidRPr="00634996">
        <w:rPr>
          <w:rFonts w:ascii="GHEA Grapalat" w:hAnsi="GHEA Grapalat"/>
          <w:noProof/>
          <w:lang w:val="hy-AM"/>
        </w:rPr>
        <w:t xml:space="preserve"> </w:t>
      </w:r>
    </w:p>
    <w:p w:rsidR="00613556" w:rsidRPr="00613556" w:rsidRDefault="00863907" w:rsidP="00613556">
      <w:pPr>
        <w:spacing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Հուշարձանների վերկանգնման ծրագրերի շրջանակներում ՀՀ կառավարության 2021թ. մարտի 18-ի 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N 353-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Ն որոշմամբ 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76,883.6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հազար դրամ է հատկացվել 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Բյուրեղավանի համայնք</w:t>
      </w:r>
      <w:r>
        <w:rPr>
          <w:rFonts w:ascii="GHEA Grapalat" w:hAnsi="GHEA Grapalat"/>
          <w:noProof/>
          <w:sz w:val="24"/>
          <w:szCs w:val="24"/>
          <w:lang w:val="hy-AM"/>
        </w:rPr>
        <w:t>ի «Արձագանք» արձանի վերականգնման և տարածքի բարեկարգման աշխատանքների համար: Գնումների օրենսդրությանը համապատսխան մրցույթի արդյունքում կնքվել են համապատասխան պայմանագրերը և աշխատանքներն ընթանում են նախատեսված ժամանակացույցին համապատսխան: Արձանի տարածքի բարեկարգման համար «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ԱՎԱԳ ՇԻՆ 1</w:t>
      </w:r>
      <w:r>
        <w:rPr>
          <w:rFonts w:ascii="GHEA Grapalat" w:hAnsi="GHEA Grapalat"/>
          <w:noProof/>
          <w:sz w:val="24"/>
          <w:szCs w:val="24"/>
          <w:lang w:val="hy-AM"/>
        </w:rPr>
        <w:t>»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 xml:space="preserve"> ՍՊԸ-ի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հետ կնքվել է  25.05.2021թ. 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կնքվ</w:t>
      </w:r>
      <w:r>
        <w:rPr>
          <w:rFonts w:ascii="GHEA Grapalat" w:hAnsi="GHEA Grapalat"/>
          <w:noProof/>
          <w:sz w:val="24"/>
          <w:szCs w:val="24"/>
          <w:lang w:val="hy-AM"/>
        </w:rPr>
        <w:t>ել է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 xml:space="preserve"> N ՀՀԿԳՄՍՆԳՀԱՇՁԲ-21/34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ծածկագրով </w:t>
      </w:r>
      <w:r w:rsidRPr="00863907">
        <w:rPr>
          <w:rFonts w:ascii="GHEA Grapalat" w:hAnsi="GHEA Grapalat"/>
          <w:noProof/>
          <w:sz w:val="24"/>
          <w:szCs w:val="24"/>
          <w:lang w:val="hy-AM"/>
        </w:rPr>
        <w:t>պայմանագ</w:t>
      </w:r>
      <w:r>
        <w:rPr>
          <w:rFonts w:ascii="GHEA Grapalat" w:hAnsi="GHEA Grapalat"/>
          <w:noProof/>
          <w:sz w:val="24"/>
          <w:szCs w:val="24"/>
          <w:lang w:val="hy-AM"/>
        </w:rPr>
        <w:t>իրը</w:t>
      </w:r>
      <w:r w:rsidR="000D3D08">
        <w:rPr>
          <w:rFonts w:ascii="GHEA Grapalat" w:hAnsi="GHEA Grapalat"/>
          <w:noProof/>
          <w:sz w:val="24"/>
          <w:szCs w:val="24"/>
          <w:lang w:val="hy-AM"/>
        </w:rPr>
        <w:t xml:space="preserve">: Ներկայումս անհրաժեշտություն է առաջացել </w:t>
      </w:r>
      <w:r w:rsidR="000D3D08" w:rsidRPr="000D3D08">
        <w:rPr>
          <w:rFonts w:ascii="GHEA Grapalat" w:hAnsi="GHEA Grapalat"/>
          <w:noProof/>
          <w:sz w:val="24"/>
          <w:szCs w:val="24"/>
          <w:u w:val="thick"/>
          <w:lang w:val="hy-AM"/>
        </w:rPr>
        <w:t>Բյուրեղավանի համայնքի «Արձագանք» արձանի տարածքի բարեկարգման</w:t>
      </w:r>
      <w:r w:rsidR="000D3D08">
        <w:rPr>
          <w:rFonts w:ascii="GHEA Grapalat" w:hAnsi="GHEA Grapalat"/>
          <w:noProof/>
          <w:sz w:val="24"/>
          <w:szCs w:val="24"/>
          <w:lang w:val="hy-AM"/>
        </w:rPr>
        <w:t xml:space="preserve"> համար նախագծով և պայամանգրով նախատեսված որոշ </w:t>
      </w:r>
      <w:r w:rsidR="000D3D08" w:rsidRPr="000D3D08">
        <w:rPr>
          <w:rFonts w:ascii="GHEA Grapalat" w:hAnsi="GHEA Grapalat"/>
          <w:noProof/>
          <w:sz w:val="24"/>
          <w:szCs w:val="24"/>
          <w:u w:val="thick"/>
          <w:lang w:val="hy-AM"/>
        </w:rPr>
        <w:t>աշխատանքների փոխարինման (համադրման)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>՝ առանց պայմանագրի գնի փոփոխման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, սա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>կայն համադրումը գերազանցում է պայմանագրի գնի 15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%-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 xml:space="preserve">ը, ինչը ՀՀ կառավարության 2017 թվականի մայիսի 4-ի 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N 526-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>Ն որոշման 56-րդ կետի 3-րդ կետի համաձայն համարվում է արհեստական փոփոխություն պայմանագրում և դրա կատարումը արգելվում է: Միաժամանակ, նույն որոշման 57-րդ կետով սահմանվում է, որ պ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այմանագրի կողմերից անկախ գործոնների ազդեցությամբ պայմանագրի փոփոխման յուրաքանչյուր դեպք սահմանում է Հայաստանի Հանրապետության կառավարությունը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>: Ուստի և Նախագծով նախատեսվում է թույլատրել ՀՀ ԿԳՄՍ նախարարությանը կատարել աշխատանքների համադրում՝ մինչև պայմանագրի գնի 53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%-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 xml:space="preserve">ի չափով </w:t>
      </w:r>
      <w:r w:rsidR="00BB149C" w:rsidRPr="006147DF">
        <w:rPr>
          <w:rFonts w:ascii="GHEA Grapalat" w:hAnsi="GHEA Grapalat"/>
          <w:noProof/>
          <w:sz w:val="24"/>
          <w:szCs w:val="24"/>
          <w:lang w:val="hy-AM"/>
        </w:rPr>
        <w:t>(</w:t>
      </w:r>
      <w:r w:rsidR="00BB149C">
        <w:rPr>
          <w:rFonts w:ascii="GHEA Grapalat" w:hAnsi="GHEA Grapalat"/>
          <w:noProof/>
          <w:sz w:val="24"/>
          <w:szCs w:val="24"/>
          <w:lang w:val="hy-AM"/>
        </w:rPr>
        <w:t>համադրման արդյունքում կազմված նոր ծավալաթերթը և նախագծում կատարված փոփոխությունները ստացել են դրական փորձագիտական եզրակացություն /լուսապատճենը կցվում է/</w:t>
      </w:r>
      <w:r w:rsidR="00BB149C" w:rsidRPr="00BB149C">
        <w:rPr>
          <w:rFonts w:ascii="GHEA Grapalat" w:hAnsi="GHEA Grapalat"/>
          <w:noProof/>
          <w:sz w:val="24"/>
          <w:szCs w:val="24"/>
          <w:lang w:val="hy-AM"/>
        </w:rPr>
        <w:t>)</w:t>
      </w:r>
      <w:r w:rsidR="006147DF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6147DF" w:rsidRPr="001F5A34">
        <w:rPr>
          <w:rFonts w:ascii="GHEA Grapalat" w:hAnsi="GHEA Grapalat"/>
          <w:noProof/>
          <w:sz w:val="24"/>
          <w:szCs w:val="24"/>
          <w:lang w:val="hy-AM"/>
        </w:rPr>
        <w:t>Համադրման անհրաժեշտությունն առաջացել է այն պատճառով, որ</w:t>
      </w:r>
      <w:r w:rsidR="001F5A34">
        <w:rPr>
          <w:rFonts w:ascii="GHEA Grapalat" w:hAnsi="GHEA Grapalat"/>
          <w:noProof/>
          <w:sz w:val="24"/>
          <w:szCs w:val="24"/>
          <w:lang w:val="hy-AM"/>
        </w:rPr>
        <w:t xml:space="preserve"> ա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շխատանքների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կատարման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ընթացքում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պարզվել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որ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արձանի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հարակից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տարածքը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սեփականության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իրավունքով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պատկանում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ֆիզ</w:t>
      </w:r>
      <w:r w:rsidR="001F5A34">
        <w:rPr>
          <w:rFonts w:ascii="GHEA Grapalat" w:hAnsi="GHEA Grapalat"/>
          <w:noProof/>
          <w:sz w:val="24"/>
          <w:szCs w:val="24"/>
          <w:lang w:val="hy-AM"/>
        </w:rPr>
        <w:t>իկական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անձին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Բանակցությունների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շնորհիվ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տվյալ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անձի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հետ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ձեռք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բերվել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1600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քառ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>.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մակերեսով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տարածքի՝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պետությանը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համայնքին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փոխանակման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կարգով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տրամադրելու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պայմանավորվածություն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Սույնով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պայմանավորված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կանաչապատման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ենթակա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տարածքի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մակերեսի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զգալիորեն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կրճատումը</w:t>
      </w:r>
      <w:r w:rsidR="001F5A34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1F5A34">
        <w:rPr>
          <w:rFonts w:ascii="GHEA Grapalat" w:hAnsi="GHEA Grapalat"/>
          <w:noProof/>
          <w:sz w:val="24"/>
          <w:szCs w:val="24"/>
          <w:lang w:val="hy-AM"/>
        </w:rPr>
        <w:t>/կ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ից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ներկայացվում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քաղաքացու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դիմումը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համապատասխան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փաստաթղթերը</w:t>
      </w:r>
      <w:r w:rsidR="001F5A34">
        <w:rPr>
          <w:rFonts w:ascii="GHEA Grapalat" w:hAnsi="GHEA Grapalat" w:cs="Sylfaen"/>
          <w:noProof/>
          <w:sz w:val="24"/>
          <w:szCs w:val="24"/>
          <w:lang w:val="hy-AM"/>
        </w:rPr>
        <w:t>/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>:</w:t>
      </w:r>
      <w:r w:rsidR="001F5A34">
        <w:rPr>
          <w:rFonts w:ascii="GHEA Grapalat" w:hAnsi="GHEA Grapalat"/>
          <w:noProof/>
          <w:sz w:val="24"/>
          <w:szCs w:val="24"/>
          <w:lang w:val="hy-AM"/>
        </w:rPr>
        <w:t xml:space="preserve"> Բացի այդ, ո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ռոգման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համակարգի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բացակայության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պատճառով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նախկինում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նախատեսված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խոտածածկի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իրականացումը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անարդյունավետ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իսկ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13556">
        <w:rPr>
          <w:rFonts w:ascii="GHEA Grapalat" w:hAnsi="GHEA Grapalat"/>
          <w:noProof/>
          <w:sz w:val="24"/>
          <w:szCs w:val="24"/>
          <w:lang w:val="hy-AM"/>
        </w:rPr>
        <w:t>ճ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իմ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տեսակի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խոտածածկը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ավելի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դիմացկուն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կլիմայական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պայմաններին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որոշակի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>
        <w:rPr>
          <w:rFonts w:ascii="GHEA Grapalat" w:hAnsi="GHEA Grapalat"/>
          <w:noProof/>
          <w:sz w:val="24"/>
          <w:szCs w:val="24"/>
          <w:lang w:val="hy-AM"/>
        </w:rPr>
        <w:t xml:space="preserve">ժամանակի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ընթացք</w:t>
      </w:r>
      <w:r w:rsidR="001F5A34">
        <w:rPr>
          <w:rFonts w:ascii="GHEA Grapalat" w:hAnsi="GHEA Grapalat" w:cs="Sylfaen"/>
          <w:noProof/>
          <w:sz w:val="24"/>
          <w:szCs w:val="24"/>
          <w:lang w:val="hy-AM"/>
        </w:rPr>
        <w:t>ում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արհեստական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ոռոգումից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հետո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կպահպանվի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անձրևաջրերի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շնորհիվ</w:t>
      </w:r>
      <w:r w:rsidR="00EC76C7">
        <w:rPr>
          <w:rFonts w:ascii="GHEA Grapalat" w:hAnsi="GHEA Grapalat" w:cs="Sylfaen"/>
          <w:noProof/>
          <w:sz w:val="24"/>
          <w:szCs w:val="24"/>
          <w:lang w:val="hy-AM"/>
        </w:rPr>
        <w:t>: Փոխարինվել են նաև լուսատուները. հ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ոսանքի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աղբյուր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չլինելու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պատճառով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էլեկտրական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լուսատուներ</w:t>
      </w:r>
      <w:r w:rsidR="00EC76C7">
        <w:rPr>
          <w:rFonts w:ascii="GHEA Grapalat" w:hAnsi="GHEA Grapalat" w:cs="Sylfaen"/>
          <w:noProof/>
          <w:sz w:val="24"/>
          <w:szCs w:val="24"/>
          <w:lang w:val="hy-AM"/>
        </w:rPr>
        <w:t>ի փոխարեն կտեղադրվեն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արևային</w:t>
      </w:r>
      <w:r w:rsidR="001F5A34" w:rsidRPr="001F5A3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F5A34" w:rsidRPr="001F5A34">
        <w:rPr>
          <w:rFonts w:ascii="GHEA Grapalat" w:hAnsi="GHEA Grapalat" w:cs="Sylfaen"/>
          <w:noProof/>
          <w:sz w:val="24"/>
          <w:szCs w:val="24"/>
          <w:lang w:val="hy-AM"/>
        </w:rPr>
        <w:t>լուսատուներ</w:t>
      </w:r>
      <w:r w:rsidR="00EC76C7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 w:rsidR="00613556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613556" w:rsidRPr="00613556">
        <w:rPr>
          <w:rFonts w:ascii="GHEA Grapalat" w:hAnsi="GHEA Grapalat" w:cs="Sylfaen"/>
          <w:noProof/>
          <w:sz w:val="24"/>
          <w:szCs w:val="24"/>
          <w:lang w:val="hy-AM"/>
        </w:rPr>
        <w:t xml:space="preserve">Քանի որ </w:t>
      </w:r>
      <w:r w:rsidR="00613556" w:rsidRPr="00613556">
        <w:rPr>
          <w:rFonts w:ascii="GHEA Grapalat" w:hAnsi="GHEA Grapalat"/>
          <w:noProof/>
          <w:sz w:val="24"/>
          <w:szCs w:val="24"/>
          <w:lang w:val="hy-AM"/>
        </w:rPr>
        <w:t>Բյուրեղավան համայնքի «Արձագանք» արձանի վերականգնումը հրատապ էր, ուստի նախագծանաշահաշվային փաստաթղթերը ընդունվել են որոշակի թերություններով (օր․՝ հոսանքի աղբյուրի առկայությունը անհրաժեշտ էր ստուգել նախքան նախագծի համաձայնեցումը)՝ արձանների վերականգնումը չխոչընդոտելու և հնարավորինս արագ կազմակերպելու համար։ Նկատի ունենալով, որ արձանները նախկինում ենթարկվել են վանդալիզմի և գողացվել՝ ուստի անհրաժեշտ ենք համարել տարածքում ունենալ լուսավորություն՝ նույնիսկ համադրման 15%-ի գերազանցման պարագայում:</w:t>
      </w:r>
    </w:p>
    <w:p w:rsidR="001E0CF4" w:rsidRDefault="001E0CF4" w:rsidP="006C7FB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E0CF4">
        <w:rPr>
          <w:rFonts w:ascii="GHEA Grapalat" w:hAnsi="GHEA Grapalat" w:cs="Sylfaen"/>
          <w:noProof/>
          <w:sz w:val="24"/>
          <w:szCs w:val="24"/>
          <w:lang w:val="hy-AM"/>
        </w:rPr>
        <w:t xml:space="preserve">Հաշվի առնելով այն հանգամանքը, որ վերոգրյալ նախագծային փոփոխությունները (ներառյալ լրացուցիչ աշխատանքները) </w:t>
      </w:r>
      <w:r w:rsidRPr="001E0CF4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իրականացվել են պատվիրատուի (ՀՀ ԿԳՄՍ նախարարության) պահանջով՝ Նախագծով առաջարկվում է նաև թույլատրել </w:t>
      </w:r>
      <w:r w:rsidR="006C7FB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1E0CF4">
        <w:rPr>
          <w:rFonts w:ascii="GHEA Grapalat" w:hAnsi="GHEA Grapalat"/>
          <w:color w:val="000000"/>
          <w:sz w:val="24"/>
          <w:szCs w:val="24"/>
          <w:lang w:val="hy-AM"/>
        </w:rPr>
        <w:t>ախարարությանը չկիրառել տուգանքներ նախագծողի և փորձաքննողի նկատմամբ, հատկապես որ նախագծից շեղման հետևանքով կորուստ չի առաջանում, քանի որ փաստացի կատարած աշխատանքների փոփոխում չի նախատեսվում:</w:t>
      </w:r>
    </w:p>
    <w:p w:rsidR="00A054ED" w:rsidRPr="004B44B2" w:rsidRDefault="004B44B2" w:rsidP="00A054ED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նաև </w:t>
      </w:r>
      <w:r w:rsidRPr="004B44B2">
        <w:rPr>
          <w:rFonts w:ascii="GHEA Grapalat" w:hAnsi="GHEA Grapalat"/>
          <w:b/>
          <w:sz w:val="24"/>
          <w:szCs w:val="24"/>
          <w:lang w:val="hy-AM" w:eastAsia="en-US"/>
        </w:rPr>
        <w:t>կապիտալ դրամաշնորհ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3C19B7">
        <w:rPr>
          <w:rFonts w:ascii="GHEA Grapalat" w:hAnsi="GHEA Grapalat"/>
          <w:b/>
          <w:sz w:val="24"/>
          <w:szCs w:val="24"/>
          <w:lang w:val="hy-AM" w:eastAsia="en-US"/>
        </w:rPr>
        <w:t>հատկացնել մի շարք կրթական հաստատություններին</w:t>
      </w:r>
      <w:r w:rsidR="001F247D" w:rsidRPr="003C19B7">
        <w:rPr>
          <w:rFonts w:ascii="GHEA Grapalat" w:hAnsi="GHEA Grapalat"/>
          <w:b/>
          <w:sz w:val="24"/>
          <w:szCs w:val="24"/>
          <w:lang w:val="hy-AM" w:eastAsia="en-US"/>
        </w:rPr>
        <w:t>՝ վերջիններիս շենքային պայմանների բարելավման համար</w:t>
      </w:r>
      <w:r w:rsidR="001F247D">
        <w:rPr>
          <w:rFonts w:ascii="GHEA Grapalat" w:hAnsi="GHEA Grapalat"/>
          <w:sz w:val="24"/>
          <w:szCs w:val="24"/>
          <w:lang w:val="hy-AM" w:eastAsia="en-US"/>
        </w:rPr>
        <w:t>:</w:t>
      </w:r>
      <w:r w:rsidR="0056134C">
        <w:rPr>
          <w:rFonts w:ascii="GHEA Grapalat" w:hAnsi="GHEA Grapalat"/>
          <w:sz w:val="24"/>
          <w:szCs w:val="24"/>
          <w:lang w:val="hy-AM" w:eastAsia="en-US"/>
        </w:rPr>
        <w:t xml:space="preserve"> Դրամաշնորհերի հատկացումը գնումները նախարարության պատվիրատվությամբ իրականացնելու փոխարեն պայմանավորված է ժ</w:t>
      </w:r>
      <w:r w:rsidR="0056134C" w:rsidRPr="0056134C">
        <w:rPr>
          <w:rFonts w:ascii="GHEA Grapalat" w:hAnsi="GHEA Grapalat"/>
          <w:sz w:val="24"/>
          <w:szCs w:val="24"/>
          <w:lang w:val="hy-AM" w:eastAsia="en-US"/>
        </w:rPr>
        <w:t>ամկետների սղությա</w:t>
      </w:r>
      <w:r w:rsidR="0056134C">
        <w:rPr>
          <w:rFonts w:ascii="GHEA Grapalat" w:hAnsi="GHEA Grapalat"/>
          <w:sz w:val="24"/>
          <w:szCs w:val="24"/>
          <w:lang w:val="hy-AM" w:eastAsia="en-US"/>
        </w:rPr>
        <w:t>մբ</w:t>
      </w:r>
      <w:r w:rsidR="00D513EE">
        <w:rPr>
          <w:rFonts w:ascii="GHEA Grapalat" w:hAnsi="GHEA Grapalat"/>
          <w:sz w:val="24"/>
          <w:szCs w:val="24"/>
          <w:lang w:val="hy-AM" w:eastAsia="en-US"/>
        </w:rPr>
        <w:t xml:space="preserve">. </w:t>
      </w:r>
      <w:r w:rsidR="0056134C" w:rsidRPr="0056134C">
        <w:rPr>
          <w:rFonts w:ascii="GHEA Grapalat" w:hAnsi="GHEA Grapalat"/>
          <w:sz w:val="24"/>
          <w:szCs w:val="24"/>
          <w:lang w:val="hy-AM" w:eastAsia="en-US"/>
        </w:rPr>
        <w:t>մինչև 202</w:t>
      </w:r>
      <w:r w:rsidR="00D513EE">
        <w:rPr>
          <w:rFonts w:ascii="GHEA Grapalat" w:hAnsi="GHEA Grapalat"/>
          <w:sz w:val="24"/>
          <w:szCs w:val="24"/>
          <w:lang w:val="hy-AM" w:eastAsia="en-US"/>
        </w:rPr>
        <w:t>1</w:t>
      </w:r>
      <w:r w:rsidR="0056134C" w:rsidRPr="0056134C">
        <w:rPr>
          <w:rFonts w:ascii="GHEA Grapalat" w:hAnsi="GHEA Grapalat"/>
          <w:sz w:val="24"/>
          <w:szCs w:val="24"/>
          <w:lang w:val="hy-AM" w:eastAsia="en-US"/>
        </w:rPr>
        <w:t>թ</w:t>
      </w:r>
      <w:r w:rsidR="00D513EE">
        <w:rPr>
          <w:rFonts w:ascii="MS Mincho" w:eastAsia="MS Mincho" w:hAnsi="MS Mincho" w:cs="MS Mincho" w:hint="eastAsia"/>
          <w:sz w:val="24"/>
          <w:szCs w:val="24"/>
          <w:lang w:val="hy-AM" w:eastAsia="en-US"/>
        </w:rPr>
        <w:t>.</w:t>
      </w:r>
      <w:r w:rsidR="0056134C" w:rsidRPr="0056134C">
        <w:rPr>
          <w:rFonts w:ascii="GHEA Grapalat" w:hAnsi="GHEA Grapalat" w:cs="GHEA Grapalat"/>
          <w:sz w:val="24"/>
          <w:szCs w:val="24"/>
          <w:lang w:val="hy-AM" w:eastAsia="en-US"/>
        </w:rPr>
        <w:t>ավարտը հնարավոր չի ապահովել «Գնումների մասին» օրենքով սահմանված ժամկետներում անհրաժեշտ  ապրանքների, աշխատանքն</w:t>
      </w:r>
      <w:r w:rsidR="0056134C" w:rsidRPr="0056134C">
        <w:rPr>
          <w:rFonts w:ascii="GHEA Grapalat" w:hAnsi="GHEA Grapalat"/>
          <w:sz w:val="24"/>
          <w:szCs w:val="24"/>
          <w:lang w:val="hy-AM" w:eastAsia="en-US"/>
        </w:rPr>
        <w:t>երի և ծառայությունների ձեռքբերման գործընթացը։ Կազմակերպություններին դրամաշնորհի տեսքով տրամադրված ֆինանսական միջոցները կօգտագործվեն «Գնումների մասին» օրենքով սահմանված կարգով:</w:t>
      </w:r>
    </w:p>
    <w:p w:rsidR="00A054ED" w:rsidRDefault="00184861" w:rsidP="00A155AD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Մասնավորապես նախատեսվում է կապիտալ դրամաշնորհ հատկացնել </w:t>
      </w:r>
      <w:r w:rsidRPr="00184861">
        <w:rPr>
          <w:rFonts w:ascii="GHEA Grapalat" w:hAnsi="GHEA Grapalat"/>
          <w:sz w:val="24"/>
          <w:szCs w:val="24"/>
          <w:u w:val="thick"/>
          <w:lang w:val="hy-AM" w:eastAsia="en-US"/>
        </w:rPr>
        <w:t>Կապանի արվեստի քոլեջին ջեռուցման համակարգի</w:t>
      </w:r>
      <w:r w:rsidR="00A155AD">
        <w:rPr>
          <w:rFonts w:ascii="GHEA Grapalat" w:hAnsi="GHEA Grapalat"/>
          <w:sz w:val="24"/>
          <w:szCs w:val="24"/>
          <w:u w:val="thick"/>
          <w:lang w:val="hy-AM" w:eastAsia="en-US"/>
        </w:rPr>
        <w:t xml:space="preserve"> կառուցման, կցակառույցի իրականացման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A155AD">
        <w:rPr>
          <w:rFonts w:ascii="GHEA Grapalat" w:hAnsi="GHEA Grapalat"/>
          <w:sz w:val="24"/>
          <w:szCs w:val="24"/>
          <w:lang w:val="hy-AM" w:eastAsia="en-US"/>
        </w:rPr>
        <w:t xml:space="preserve">աշխատանքների ձեռքբերման 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համար</w:t>
      </w:r>
      <w:r w:rsidR="00A155AD">
        <w:rPr>
          <w:rFonts w:ascii="GHEA Grapalat" w:hAnsi="GHEA Grapalat"/>
          <w:sz w:val="24"/>
          <w:szCs w:val="24"/>
          <w:lang w:val="hy-AM" w:eastAsia="en-US"/>
        </w:rPr>
        <w:t>: Ք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ոլեջ</w:t>
      </w:r>
      <w:r w:rsidR="00A155AD">
        <w:rPr>
          <w:rFonts w:ascii="GHEA Grapalat" w:hAnsi="GHEA Grapalat"/>
          <w:sz w:val="24"/>
          <w:szCs w:val="24"/>
          <w:lang w:val="hy-AM" w:eastAsia="en-US"/>
        </w:rPr>
        <w:t xml:space="preserve">ի 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ջեռուցումը </w:t>
      </w:r>
      <w:r w:rsidR="00A155AD">
        <w:rPr>
          <w:rFonts w:ascii="GHEA Grapalat" w:hAnsi="GHEA Grapalat"/>
          <w:sz w:val="24"/>
          <w:szCs w:val="24"/>
          <w:lang w:val="hy-AM" w:eastAsia="en-US"/>
        </w:rPr>
        <w:t xml:space="preserve">ներկայումս 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կատարվում է վա</w:t>
      </w:r>
      <w:r w:rsidR="00805686">
        <w:rPr>
          <w:rFonts w:ascii="GHEA Grapalat" w:hAnsi="GHEA Grapalat"/>
          <w:sz w:val="24"/>
          <w:szCs w:val="24"/>
          <w:lang w:val="hy-AM" w:eastAsia="en-US"/>
        </w:rPr>
        <w:t xml:space="preserve">ռելափայտով և էլեկտրականությամբ: 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Քոլեջի ուսումնական 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lastRenderedPageBreak/>
        <w:t>մասնաշենքը հիմնադրման օրվանից լիովին չի վերանորոգվել</w:t>
      </w:r>
      <w:r w:rsidR="00805686">
        <w:rPr>
          <w:rFonts w:ascii="GHEA Grapalat" w:hAnsi="GHEA Grapalat"/>
          <w:sz w:val="24"/>
          <w:szCs w:val="24"/>
          <w:lang w:val="hy-AM" w:eastAsia="en-US"/>
        </w:rPr>
        <w:t>, միայն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 մասնակի փոխվել են լուսամուտները: Էլեկտրալարերը հին են և չեն դիմանում ծանրաբեռնվածությանը՝ ջեռուցումը էլեկտրականությամբ ապահովվելու համար:</w:t>
      </w:r>
      <w:r w:rsidR="00A155AD">
        <w:rPr>
          <w:rFonts w:ascii="GHEA Grapalat" w:hAnsi="GHEA Grapalat"/>
          <w:sz w:val="24"/>
          <w:szCs w:val="24"/>
          <w:lang w:val="hy-AM" w:eastAsia="en-US"/>
        </w:rPr>
        <w:t xml:space="preserve"> Այսպիսով, ք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ոլեջի համար հույժ կարևոր է մասնաշենքի լոկալ ջեռուցման համակարգի իրականացում</w:t>
      </w:r>
      <w:r w:rsidR="00A155AD">
        <w:rPr>
          <w:rFonts w:ascii="GHEA Grapalat" w:hAnsi="GHEA Grapalat"/>
          <w:sz w:val="24"/>
          <w:szCs w:val="24"/>
          <w:lang w:val="hy-AM" w:eastAsia="en-US"/>
        </w:rPr>
        <w:t>ը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, որի համար անհրաժեշտ է ֆինանսական աջակցություն՝ 42</w:t>
      </w:r>
      <w:r w:rsidR="00A155AD">
        <w:rPr>
          <w:rFonts w:ascii="GHEA Grapalat" w:hAnsi="GHEA Grapalat"/>
          <w:sz w:val="24"/>
          <w:szCs w:val="24"/>
          <w:lang w:val="hy-AM" w:eastAsia="en-US"/>
        </w:rPr>
        <w:t>,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>148.</w:t>
      </w:r>
      <w:r w:rsidR="00A155AD">
        <w:rPr>
          <w:rFonts w:ascii="GHEA Grapalat" w:hAnsi="GHEA Grapalat"/>
          <w:sz w:val="24"/>
          <w:szCs w:val="24"/>
          <w:lang w:val="hy-AM" w:eastAsia="en-US"/>
        </w:rPr>
        <w:t>6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A155AD">
        <w:rPr>
          <w:rFonts w:ascii="GHEA Grapalat" w:hAnsi="GHEA Grapalat"/>
          <w:sz w:val="24"/>
          <w:szCs w:val="24"/>
          <w:lang w:val="hy-AM" w:eastAsia="en-US"/>
        </w:rPr>
        <w:t>հազար</w:t>
      </w:r>
      <w:r w:rsidR="00A155AD" w:rsidRPr="00A155AD">
        <w:rPr>
          <w:rFonts w:ascii="GHEA Grapalat" w:hAnsi="GHEA Grapalat"/>
          <w:sz w:val="24"/>
          <w:szCs w:val="24"/>
          <w:lang w:val="hy-AM" w:eastAsia="en-US"/>
        </w:rPr>
        <w:t xml:space="preserve"> դրամ: </w:t>
      </w:r>
    </w:p>
    <w:p w:rsidR="00854850" w:rsidRDefault="00805686" w:rsidP="00A155AD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u w:val="thick"/>
          <w:lang w:val="hy-AM" w:eastAsia="en-US"/>
        </w:rPr>
        <w:t>Ալավերդու պետական քոլեջի տանիքի վերանորոգման</w:t>
      </w:r>
      <w:r w:rsidRPr="00805686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համար նույնպես կհատկացվի կապիտալ դրամաշնորհ</w:t>
      </w:r>
      <w:r w:rsidR="00D513EE">
        <w:rPr>
          <w:rFonts w:ascii="GHEA Grapalat" w:hAnsi="GHEA Grapalat"/>
          <w:sz w:val="24"/>
          <w:szCs w:val="24"/>
          <w:lang w:val="hy-AM" w:eastAsia="en-US"/>
        </w:rPr>
        <w:t>: Քոլեջի տանիքը 600մ</w:t>
      </w:r>
      <w:r w:rsidR="00D513EE" w:rsidRPr="00D513EE">
        <w:rPr>
          <w:rFonts w:ascii="GHEA Grapalat" w:hAnsi="GHEA Grapalat"/>
          <w:sz w:val="24"/>
          <w:szCs w:val="24"/>
          <w:vertAlign w:val="superscript"/>
          <w:lang w:val="hy-AM" w:eastAsia="en-US"/>
        </w:rPr>
        <w:t>2</w:t>
      </w:r>
      <w:r w:rsidR="00D513EE">
        <w:rPr>
          <w:rFonts w:ascii="GHEA Grapalat" w:hAnsi="GHEA Grapalat"/>
          <w:sz w:val="24"/>
          <w:szCs w:val="24"/>
          <w:lang w:val="hy-AM" w:eastAsia="en-US"/>
        </w:rPr>
        <w:t xml:space="preserve"> մակերեսով բարդ թեք տեսակի է և որոշ հարվածների, ձյան, քամիների և անձրևաջրերի պատճառով վնասվել է</w:t>
      </w:r>
      <w:r w:rsidR="00D40D55">
        <w:rPr>
          <w:rFonts w:ascii="GHEA Grapalat" w:hAnsi="GHEA Grapalat"/>
          <w:sz w:val="24"/>
          <w:szCs w:val="24"/>
          <w:lang w:val="hy-AM" w:eastAsia="en-US"/>
        </w:rPr>
        <w:t xml:space="preserve">, ինչի հետևանքով թրջվում են և խոնավանում են </w:t>
      </w:r>
      <w:r w:rsidR="00854850">
        <w:rPr>
          <w:rFonts w:ascii="GHEA Grapalat" w:hAnsi="GHEA Grapalat"/>
          <w:sz w:val="24"/>
          <w:szCs w:val="24"/>
          <w:lang w:val="hy-AM" w:eastAsia="en-US"/>
        </w:rPr>
        <w:t>լսարանները: Հաշվի առնելով շենքի ծածկագրերը, գտնվելու վայրի կլիմայական գոտին և ուսումնասիրելով նմանատիպ տանիքի վերանորոգման համար հայտարարված տենդերները՝ կազմվել են և դրական փորձագիտական եզրակացություն են ստացել նախագծանախահաշվային փաստաթղթերը, համաձայն որոնց՝ տանիքի վերանորոգումը կարժենա 14,512.0 հազար դրամ:</w:t>
      </w:r>
    </w:p>
    <w:p w:rsidR="009E3E27" w:rsidRDefault="00D513EE" w:rsidP="009E3E27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854850"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կապիտալ դրամաշնորհ հատկացնել </w:t>
      </w:r>
      <w:r w:rsidR="00854850" w:rsidRPr="001E09D5">
        <w:rPr>
          <w:rFonts w:ascii="GHEA Grapalat" w:hAnsi="GHEA Grapalat"/>
          <w:sz w:val="24"/>
          <w:szCs w:val="24"/>
          <w:u w:val="thick"/>
          <w:lang w:val="hy-AM"/>
        </w:rPr>
        <w:t xml:space="preserve">Նորայր Մուշեղյանի անվան ըմբշամարտի օլիմպիական մանկապատանաեկան մարզադպրոցին՝ </w:t>
      </w:r>
      <w:r w:rsidR="001E09D5" w:rsidRPr="001E09D5">
        <w:rPr>
          <w:rFonts w:ascii="GHEA Grapalat" w:hAnsi="GHEA Grapalat"/>
          <w:sz w:val="24"/>
          <w:szCs w:val="24"/>
          <w:u w:val="thick"/>
          <w:lang w:val="hy-AM"/>
        </w:rPr>
        <w:t>ջրատար խողովակների վերանորոգման համար</w:t>
      </w:r>
      <w:r w:rsidR="001E09D5">
        <w:rPr>
          <w:rFonts w:ascii="GHEA Grapalat" w:hAnsi="GHEA Grapalat"/>
          <w:sz w:val="24"/>
          <w:szCs w:val="24"/>
          <w:lang w:val="hy-AM"/>
        </w:rPr>
        <w:t>:</w:t>
      </w:r>
      <w:r w:rsidR="00A34B69">
        <w:rPr>
          <w:rFonts w:ascii="GHEA Grapalat" w:hAnsi="GHEA Grapalat"/>
          <w:sz w:val="24"/>
          <w:szCs w:val="24"/>
          <w:lang w:val="hy-AM"/>
        </w:rPr>
        <w:t xml:space="preserve"> Մարզադպրոցը </w:t>
      </w:r>
      <w:r w:rsidR="00D472BA">
        <w:rPr>
          <w:rFonts w:ascii="GHEA Grapalat" w:hAnsi="GHEA Grapalat"/>
          <w:sz w:val="24"/>
          <w:szCs w:val="24"/>
          <w:lang w:val="hy-AM"/>
        </w:rPr>
        <w:t>մասամբ տեղակայված է Խ. Աբովյանի անվան հայկական պետական մանկավարժական համալսարանի հենակետային վարժարանի հետ մեկ շենքում, մասնավորապես՝ մարզադպրոցի լոգարանները, սանհանգույցները և հանդերձարանները գտնվում</w:t>
      </w:r>
      <w:r w:rsidR="003C7203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2BA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3C7203">
        <w:rPr>
          <w:rFonts w:ascii="GHEA Grapalat" w:hAnsi="GHEA Grapalat"/>
          <w:sz w:val="24"/>
          <w:szCs w:val="24"/>
          <w:lang w:val="hy-AM"/>
        </w:rPr>
        <w:t xml:space="preserve">վարժարանի </w:t>
      </w:r>
      <w:r w:rsidR="00D472BA">
        <w:rPr>
          <w:rFonts w:ascii="GHEA Grapalat" w:hAnsi="GHEA Grapalat"/>
          <w:sz w:val="24"/>
          <w:szCs w:val="24"/>
          <w:lang w:val="hy-AM"/>
        </w:rPr>
        <w:t>մարզադահլիճի վերևի հարկում:</w:t>
      </w:r>
      <w:r w:rsidR="003C7203">
        <w:rPr>
          <w:rFonts w:ascii="GHEA Grapalat" w:hAnsi="GHEA Grapalat"/>
          <w:sz w:val="24"/>
          <w:szCs w:val="24"/>
          <w:lang w:val="hy-AM"/>
        </w:rPr>
        <w:t xml:space="preserve"> Վարժարանն</w:t>
      </w:r>
      <w:r w:rsidR="0092542E">
        <w:rPr>
          <w:rFonts w:ascii="GHEA Grapalat" w:hAnsi="GHEA Grapalat"/>
          <w:sz w:val="24"/>
          <w:szCs w:val="24"/>
          <w:lang w:val="hy-AM"/>
        </w:rPr>
        <w:t xml:space="preserve"> ենթարկվել է կապիտալ վերանորոգման </w:t>
      </w:r>
      <w:r w:rsidR="0092542E" w:rsidRPr="0092542E">
        <w:rPr>
          <w:rFonts w:ascii="GHEA Grapalat" w:hAnsi="GHEA Grapalat"/>
          <w:sz w:val="24"/>
          <w:szCs w:val="24"/>
          <w:lang w:val="hy-AM"/>
        </w:rPr>
        <w:t>Համաշխարհային Բանկի կողմից ֆինանսավորվող «Կրթության բարելավում» ծրագրի շրջանակներում</w:t>
      </w:r>
      <w:r w:rsidR="003C7203">
        <w:rPr>
          <w:rFonts w:ascii="GHEA Grapalat" w:hAnsi="GHEA Grapalat"/>
          <w:sz w:val="24"/>
          <w:szCs w:val="24"/>
          <w:lang w:val="hy-AM"/>
        </w:rPr>
        <w:t xml:space="preserve"> և ներկայումս ընթանում են վարժարանի մարզադահլիճի հիմնանորոգման աշխատանքները: Մարզապրոցի կոյուղատար գծերից ջրերը ներթափանցելով վարժարանի բետոնե առաստաղով թրջում են այն և հոսում պատերով, ինչի պատճառով էլ անհնարիին է դառնում վարժարանի մարզադահլիճի հիմնանորոգման աշխատանքների իրականացումը: Նշյալ խնդրի լուծման համար անհրաժեշտ է վերանորոգել մարզադպրոցի կոյուղատար գծերը, ինչը ենթադրում է սանհանգույցների, լոգարանների մասամբ հանդերաձարանների սալիկապատ </w:t>
      </w:r>
      <w:r w:rsidR="003C7203">
        <w:rPr>
          <w:rFonts w:ascii="GHEA Grapalat" w:hAnsi="GHEA Grapalat"/>
          <w:sz w:val="24"/>
          <w:szCs w:val="24"/>
          <w:lang w:val="hy-AM"/>
        </w:rPr>
        <w:lastRenderedPageBreak/>
        <w:t>պատերի, հատակի և բետոնե հիմքի ամբողջական քանդում:</w:t>
      </w:r>
      <w:r w:rsidR="00AC4187">
        <w:rPr>
          <w:rFonts w:ascii="GHEA Grapalat" w:hAnsi="GHEA Grapalat"/>
          <w:sz w:val="24"/>
          <w:szCs w:val="24"/>
          <w:lang w:val="hy-AM"/>
        </w:rPr>
        <w:t xml:space="preserve"> Այդ նպատակով կազմվել է թերությունների ակտ, համաձայն որի</w:t>
      </w:r>
      <w:r w:rsidR="00974C88">
        <w:rPr>
          <w:rFonts w:ascii="GHEA Grapalat" w:hAnsi="GHEA Grapalat"/>
          <w:sz w:val="24"/>
          <w:szCs w:val="24"/>
          <w:lang w:val="hy-AM"/>
        </w:rPr>
        <w:t>՝</w:t>
      </w:r>
      <w:r w:rsidR="00AC4187">
        <w:rPr>
          <w:rFonts w:ascii="GHEA Grapalat" w:hAnsi="GHEA Grapalat"/>
          <w:sz w:val="24"/>
          <w:szCs w:val="24"/>
          <w:lang w:val="hy-AM"/>
        </w:rPr>
        <w:t xml:space="preserve"> աշխատանքների արժեքը կազմում է </w:t>
      </w:r>
      <w:r w:rsidR="00AC4187" w:rsidRPr="00741C07">
        <w:rPr>
          <w:rFonts w:ascii="GHEA Grapalat" w:hAnsi="GHEA Grapalat" w:cs="Calibri"/>
          <w:color w:val="000000"/>
          <w:sz w:val="24"/>
          <w:szCs w:val="24"/>
          <w:lang w:val="hy-AM"/>
        </w:rPr>
        <w:t>3,596.0</w:t>
      </w:r>
      <w:r w:rsidR="00AC418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հազար դրամ:</w:t>
      </w:r>
    </w:p>
    <w:p w:rsidR="009E3E27" w:rsidRDefault="009E3E27" w:rsidP="009E3E27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E3E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ընդունման արդյունքում կապիտալ դրամաշնորհ կհատկացվի նաև </w:t>
      </w:r>
      <w:r w:rsidR="001A2F4C" w:rsidRPr="009E3E27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/>
        </w:rPr>
        <w:t xml:space="preserve">Երևանի </w:t>
      </w:r>
      <w:r w:rsidR="00150B20" w:rsidRPr="00150B20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/>
        </w:rPr>
        <w:t>N</w:t>
      </w:r>
      <w:r w:rsidR="001A2F4C" w:rsidRPr="009E3E27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/>
        </w:rPr>
        <w:t xml:space="preserve"> 54 ավագ դպրոց</w:t>
      </w:r>
      <w:r w:rsidRPr="009E3E27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/>
        </w:rPr>
        <w:t xml:space="preserve">ի </w:t>
      </w:r>
      <w:r w:rsidRPr="009E3E27">
        <w:rPr>
          <w:rFonts w:ascii="GHEA Grapalat" w:hAnsi="GHEA Grapalat"/>
          <w:sz w:val="24"/>
          <w:u w:val="thick"/>
          <w:lang w:val="hy-AM"/>
        </w:rPr>
        <w:t>տաքանցումը</w:t>
      </w:r>
      <w:r w:rsidRPr="009E3E27">
        <w:rPr>
          <w:rFonts w:ascii="GHEA Grapalat" w:hAnsi="GHEA Grapalat"/>
          <w:color w:val="000000"/>
          <w:sz w:val="24"/>
          <w:szCs w:val="24"/>
          <w:u w:val="thick"/>
          <w:shd w:val="clear" w:color="auto" w:fill="FFFFFF"/>
          <w:lang w:val="hy-AM"/>
        </w:rPr>
        <w:t xml:space="preserve"> </w:t>
      </w:r>
      <w:r w:rsidRPr="009E3E27">
        <w:rPr>
          <w:rFonts w:ascii="GHEA Grapalat" w:hAnsi="GHEA Grapalat"/>
          <w:sz w:val="24"/>
          <w:u w:val="thick"/>
          <w:lang w:val="hy-AM"/>
        </w:rPr>
        <w:t xml:space="preserve">եռահարկ մասնաշենքի կառուցման </w:t>
      </w:r>
      <w:r w:rsidRPr="009E3E27">
        <w:rPr>
          <w:rFonts w:ascii="GHEA Grapalat" w:hAnsi="GHEA Grapalat"/>
          <w:sz w:val="24"/>
          <w:szCs w:val="24"/>
          <w:u w:val="thick"/>
          <w:lang w:val="hy-AM" w:eastAsia="en-US"/>
        </w:rPr>
        <w:t xml:space="preserve"> </w:t>
      </w:r>
      <w:r w:rsidRPr="009E3E27">
        <w:rPr>
          <w:rFonts w:ascii="GHEA Grapalat" w:hAnsi="GHEA Grapalat" w:cs="Arial Armenian"/>
          <w:sz w:val="24"/>
          <w:szCs w:val="24"/>
          <w:u w:val="thick"/>
          <w:lang w:val="fr-FR"/>
        </w:rPr>
        <w:t>նախագծանախահաշվային փաստաթղթերի</w:t>
      </w:r>
      <w:r w:rsidRPr="00103F1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103F10" w:rsidRPr="00103F10">
        <w:rPr>
          <w:rFonts w:ascii="GHEA Grapalat" w:hAnsi="GHEA Grapalat" w:cs="Arial Armenian"/>
          <w:sz w:val="24"/>
          <w:szCs w:val="24"/>
          <w:lang w:val="hy-AM"/>
        </w:rPr>
        <w:t>ձեռքբերման համար:</w:t>
      </w:r>
      <w:r w:rsidR="00F85F00">
        <w:rPr>
          <w:rFonts w:ascii="GHEA Grapalat" w:hAnsi="GHEA Grapalat" w:cs="Arial Armenian"/>
          <w:sz w:val="24"/>
          <w:szCs w:val="24"/>
          <w:lang w:val="hy-AM"/>
        </w:rPr>
        <w:t xml:space="preserve"> Դպրոցն ունի դասաենյակների խիստ կարիք, քանի որ ՌԴ սահմանապահ զորքի դպրոցը տեղակայված է </w:t>
      </w:r>
      <w:r w:rsidR="00150B20" w:rsidRPr="00150B20">
        <w:rPr>
          <w:rFonts w:ascii="GHEA Grapalat" w:hAnsi="GHEA Grapalat" w:cs="Arial Armenian"/>
          <w:sz w:val="24"/>
          <w:szCs w:val="24"/>
          <w:lang w:val="hy-AM"/>
        </w:rPr>
        <w:t>N</w:t>
      </w:r>
      <w:r w:rsidR="00F85F00">
        <w:rPr>
          <w:rFonts w:ascii="GHEA Grapalat" w:hAnsi="GHEA Grapalat" w:cs="Arial Armenian"/>
          <w:sz w:val="24"/>
          <w:szCs w:val="24"/>
          <w:lang w:val="hy-AM"/>
        </w:rPr>
        <w:t xml:space="preserve"> 54 ավագ դպրոցի շենքում: Ներկայումս դպրոցը չունի ուսուցչանոց</w:t>
      </w:r>
      <w:r w:rsidR="00C318E0">
        <w:rPr>
          <w:rFonts w:ascii="GHEA Grapalat" w:hAnsi="GHEA Grapalat" w:cs="Arial Armenian"/>
          <w:sz w:val="24"/>
          <w:szCs w:val="24"/>
          <w:lang w:val="hy-AM"/>
        </w:rPr>
        <w:t>, ֆիզկուլտուրայի և ՆԶՊ դասաժամերը դասավանդվում են դրսում: Որոշվել է դպրոցի երկու մասնաշենքերը կապող միջանցքի հատվածը վերակառուցել դասասենյակների</w:t>
      </w:r>
      <w:r w:rsidR="00AC4187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974C88">
        <w:rPr>
          <w:rFonts w:ascii="GHEA Grapalat" w:hAnsi="GHEA Grapalat" w:cs="Arial Armenian"/>
          <w:sz w:val="24"/>
          <w:szCs w:val="24"/>
          <w:lang w:val="hy-AM"/>
        </w:rPr>
        <w:t>Այ</w:t>
      </w:r>
      <w:r w:rsidR="00AC4187">
        <w:rPr>
          <w:rFonts w:ascii="GHEA Grapalat" w:hAnsi="GHEA Grapalat" w:cs="Arial Armenian"/>
          <w:sz w:val="24"/>
          <w:szCs w:val="24"/>
          <w:lang w:val="hy-AM"/>
        </w:rPr>
        <w:t xml:space="preserve">դ նպատակով </w:t>
      </w:r>
      <w:r w:rsidR="00974C88">
        <w:rPr>
          <w:rFonts w:ascii="GHEA Grapalat" w:hAnsi="GHEA Grapalat" w:cs="Arial Armenian"/>
          <w:sz w:val="24"/>
          <w:szCs w:val="24"/>
          <w:lang w:val="hy-AM"/>
        </w:rPr>
        <w:t xml:space="preserve">կատարվել է 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 xml:space="preserve">ՇԱԽՑ-ով </w:t>
      </w:r>
      <w:r w:rsidR="00974C88">
        <w:rPr>
          <w:rFonts w:ascii="GHEA Grapalat" w:hAnsi="GHEA Grapalat" w:cs="Arial Armenian"/>
          <w:sz w:val="24"/>
          <w:szCs w:val="24"/>
          <w:lang w:val="hy-AM"/>
        </w:rPr>
        <w:t>հաշվարկ /կցվում է/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>՝</w:t>
      </w:r>
      <w:r w:rsidR="00974C8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65A09">
        <w:rPr>
          <w:rFonts w:ascii="GHEA Grapalat" w:hAnsi="GHEA Grapalat" w:cs="Arial Armenian"/>
          <w:sz w:val="24"/>
          <w:szCs w:val="24"/>
          <w:lang w:val="hy-AM"/>
        </w:rPr>
        <w:t xml:space="preserve">և </w:t>
      </w:r>
      <w:r w:rsidR="00974C88">
        <w:rPr>
          <w:rFonts w:ascii="GHEA Grapalat" w:hAnsi="GHEA Grapalat" w:cs="Arial Armenian"/>
          <w:sz w:val="24"/>
          <w:szCs w:val="24"/>
          <w:lang w:val="hy-AM"/>
        </w:rPr>
        <w:t xml:space="preserve">քաղաքաշինական նորմերին համապատասխան 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 xml:space="preserve">նախագծանախահաշվային փաստաթղթերի </w:t>
      </w:r>
      <w:r w:rsidR="00165A09">
        <w:rPr>
          <w:rFonts w:ascii="GHEA Grapalat" w:hAnsi="GHEA Grapalat" w:cs="Arial Armenian"/>
          <w:sz w:val="24"/>
          <w:szCs w:val="24"/>
          <w:lang w:val="hy-AM"/>
        </w:rPr>
        <w:t>արժեքը կկազմի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D4367">
        <w:rPr>
          <w:rFonts w:ascii="GHEA Grapalat" w:hAnsi="GHEA Grapalat" w:cs="Arial Armenian"/>
          <w:sz w:val="24"/>
          <w:szCs w:val="24"/>
          <w:lang w:val="fr-FR"/>
        </w:rPr>
        <w:t>13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>,</w:t>
      </w:r>
      <w:r w:rsidR="008D4367">
        <w:rPr>
          <w:rFonts w:ascii="GHEA Grapalat" w:hAnsi="GHEA Grapalat" w:cs="Arial Armenian"/>
          <w:sz w:val="24"/>
          <w:szCs w:val="24"/>
          <w:lang w:val="fr-FR"/>
        </w:rPr>
        <w:t>894.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 xml:space="preserve">5 հազար դրամ, իսկ դրանց փորձաքննության </w:t>
      </w:r>
      <w:r w:rsidR="00165A09">
        <w:rPr>
          <w:rFonts w:ascii="GHEA Grapalat" w:hAnsi="GHEA Grapalat" w:cs="Arial Armenian"/>
          <w:sz w:val="24"/>
          <w:szCs w:val="24"/>
          <w:lang w:val="hy-AM"/>
        </w:rPr>
        <w:t>ծառայության արժեքը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8D4367" w:rsidRPr="00493DA1">
        <w:rPr>
          <w:rFonts w:ascii="GHEA Grapalat" w:hAnsi="GHEA Grapalat" w:cs="Arial Armenian"/>
          <w:sz w:val="24"/>
          <w:szCs w:val="24"/>
          <w:lang w:val="fr-FR"/>
        </w:rPr>
        <w:t>1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>,</w:t>
      </w:r>
      <w:r w:rsidR="008D4367" w:rsidRPr="00493DA1">
        <w:rPr>
          <w:rFonts w:ascii="GHEA Grapalat" w:hAnsi="GHEA Grapalat" w:cs="Arial Armenian"/>
          <w:sz w:val="24"/>
          <w:szCs w:val="24"/>
          <w:lang w:val="fr-FR"/>
        </w:rPr>
        <w:t>111</w:t>
      </w:r>
      <w:r w:rsidR="008D4367">
        <w:rPr>
          <w:rFonts w:ascii="GHEA Grapalat" w:hAnsi="GHEA Grapalat" w:cs="Arial Armenian"/>
          <w:sz w:val="24"/>
          <w:szCs w:val="24"/>
          <w:lang w:val="fr-FR"/>
        </w:rPr>
        <w:t>.</w:t>
      </w:r>
      <w:r w:rsidR="008D4367">
        <w:rPr>
          <w:rFonts w:ascii="GHEA Grapalat" w:hAnsi="GHEA Grapalat" w:cs="Arial Armenian"/>
          <w:sz w:val="24"/>
          <w:szCs w:val="24"/>
          <w:lang w:val="hy-AM"/>
        </w:rPr>
        <w:t>6 հազար դրամ</w:t>
      </w:r>
      <w:r w:rsidR="00165A09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150B20" w:rsidRDefault="00E47280" w:rsidP="009E3E27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7280">
        <w:rPr>
          <w:rFonts w:ascii="GHEA Grapalat" w:hAnsi="GHEA Grapalat" w:cs="Arial Armenian"/>
          <w:sz w:val="24"/>
          <w:szCs w:val="24"/>
          <w:lang w:val="hy-AM"/>
        </w:rPr>
        <w:t>Նախագծով նախատեսվում է 21,369.4</w:t>
      </w:r>
      <w:r w:rsidR="00BC0EB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7E4EBC">
        <w:rPr>
          <w:rFonts w:ascii="GHEA Grapalat" w:hAnsi="GHEA Grapalat" w:cs="Arial Armenian"/>
          <w:sz w:val="24"/>
          <w:szCs w:val="24"/>
          <w:lang w:val="hy-AM"/>
        </w:rPr>
        <w:t xml:space="preserve">հազար դրամ </w:t>
      </w:r>
      <w:r w:rsidR="00BC0EBB" w:rsidRPr="00BC0EBB">
        <w:rPr>
          <w:rFonts w:ascii="GHEA Grapalat" w:hAnsi="GHEA Grapalat" w:cs="Arial Armenian"/>
          <w:sz w:val="24"/>
          <w:szCs w:val="24"/>
          <w:lang w:val="hy-AM"/>
        </w:rPr>
        <w:t>(</w:t>
      </w:r>
      <w:r w:rsidR="00BC0EBB">
        <w:rPr>
          <w:rFonts w:ascii="GHEA Grapalat" w:hAnsi="GHEA Grapalat" w:cs="Arial Armenian"/>
          <w:sz w:val="24"/>
          <w:szCs w:val="24"/>
          <w:lang w:val="hy-AM"/>
        </w:rPr>
        <w:t>նախագիծ</w:t>
      </w:r>
      <w:r w:rsidR="00BC0EBB" w:rsidRPr="00BC0EBB">
        <w:rPr>
          <w:rFonts w:ascii="GHEA Grapalat" w:hAnsi="GHEA Grapalat" w:cs="Arial Armenian"/>
          <w:sz w:val="24"/>
          <w:szCs w:val="24"/>
          <w:lang w:val="hy-AM"/>
        </w:rPr>
        <w:t>` 20.159.8</w:t>
      </w:r>
      <w:r w:rsidR="007E4EBC">
        <w:rPr>
          <w:rFonts w:ascii="GHEA Grapalat" w:hAnsi="GHEA Grapalat" w:cs="Arial Armenian"/>
          <w:sz w:val="24"/>
          <w:szCs w:val="24"/>
          <w:lang w:val="hy-AM"/>
        </w:rPr>
        <w:t xml:space="preserve"> հազար դրամ</w:t>
      </w:r>
      <w:r w:rsidR="00BC0EBB">
        <w:rPr>
          <w:rFonts w:ascii="GHEA Grapalat" w:hAnsi="GHEA Grapalat" w:cs="Arial Armenian"/>
          <w:sz w:val="24"/>
          <w:szCs w:val="24"/>
          <w:lang w:val="hy-AM"/>
        </w:rPr>
        <w:t>, փորձաքնություն՝ 1,209.6</w:t>
      </w:r>
      <w:r w:rsidR="007E4EBC">
        <w:rPr>
          <w:rFonts w:ascii="GHEA Grapalat" w:hAnsi="GHEA Grapalat" w:cs="Arial Armenian"/>
          <w:sz w:val="24"/>
          <w:szCs w:val="24"/>
          <w:lang w:val="hy-AM"/>
        </w:rPr>
        <w:t xml:space="preserve"> հազար դրամ</w:t>
      </w:r>
      <w:r w:rsidR="00BC0EBB" w:rsidRPr="00BC0EBB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E47280">
        <w:rPr>
          <w:rFonts w:ascii="GHEA Grapalat" w:hAnsi="GHEA Grapalat" w:cs="Arial Armenian"/>
          <w:sz w:val="24"/>
          <w:szCs w:val="24"/>
          <w:lang w:val="hy-AM"/>
        </w:rPr>
        <w:t xml:space="preserve"> գումարի չափով կապիտալ դրամաշնորհ հատկացնել </w:t>
      </w:r>
      <w:r w:rsidR="00150B20" w:rsidRPr="00150B20">
        <w:rPr>
          <w:rFonts w:ascii="GHEA Grapalat" w:hAnsi="GHEA Grapalat" w:cs="Arial Armenian"/>
          <w:sz w:val="24"/>
          <w:szCs w:val="24"/>
          <w:u w:val="thick"/>
          <w:lang w:val="hy-AM"/>
        </w:rPr>
        <w:t>Երևանի Գ. Էմինի անվան N 182 ավագ դպրոց</w:t>
      </w:r>
      <w:r>
        <w:rPr>
          <w:rFonts w:ascii="GHEA Grapalat" w:hAnsi="GHEA Grapalat" w:cs="Arial Armenian"/>
          <w:sz w:val="24"/>
          <w:szCs w:val="24"/>
          <w:u w:val="thick"/>
          <w:lang w:val="hy-AM"/>
        </w:rPr>
        <w:t xml:space="preserve">ի վերակառուցման </w:t>
      </w:r>
      <w:r w:rsidRPr="009E3E27">
        <w:rPr>
          <w:rFonts w:ascii="GHEA Grapalat" w:hAnsi="GHEA Grapalat" w:cs="Arial Armenian"/>
          <w:sz w:val="24"/>
          <w:szCs w:val="24"/>
          <w:u w:val="thick"/>
          <w:lang w:val="fr-FR"/>
        </w:rPr>
        <w:t>նախագծանախահաշվային փաստաթղթերի</w:t>
      </w:r>
      <w:r w:rsidRPr="00103F1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103F10">
        <w:rPr>
          <w:rFonts w:ascii="GHEA Grapalat" w:hAnsi="GHEA Grapalat" w:cs="Arial Armenian"/>
          <w:sz w:val="24"/>
          <w:szCs w:val="24"/>
          <w:lang w:val="hy-AM"/>
        </w:rPr>
        <w:t>ձեռքբերման համար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  <w:r w:rsidR="00150B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C0EBB">
        <w:rPr>
          <w:rFonts w:ascii="GHEA Grapalat" w:hAnsi="GHEA Grapalat" w:cs="Arial Armenian"/>
          <w:sz w:val="24"/>
          <w:szCs w:val="24"/>
          <w:lang w:val="hy-AM"/>
        </w:rPr>
        <w:t xml:space="preserve">Դպրոցը </w:t>
      </w:r>
      <w:r w:rsidR="00150B20" w:rsidRPr="00575A9A">
        <w:rPr>
          <w:rFonts w:ascii="GHEA Grapalat" w:hAnsi="GHEA Grapalat" w:cs="Sylfaen"/>
          <w:sz w:val="24"/>
          <w:szCs w:val="24"/>
          <w:lang w:val="hy-AM"/>
        </w:rPr>
        <w:t>ներառված է ՀՀ կառավարության 2015 թվականի հուլիսի 23-ի N 797-Ն որոշմամբ հաստատված ՀՀ-ում սեյսմակայունության տեսակետից առավել վտանգավոր դպրոցների ցանկում:</w:t>
      </w:r>
      <w:r w:rsidR="00464D08">
        <w:rPr>
          <w:rFonts w:ascii="GHEA Grapalat" w:hAnsi="GHEA Grapalat" w:cs="Sylfaen"/>
          <w:sz w:val="24"/>
          <w:szCs w:val="24"/>
          <w:lang w:val="hy-AM"/>
        </w:rPr>
        <w:t xml:space="preserve"> Դպրոցն երբեք հիմնովին չի վերանորոգվել և շենքային պայմանները ունեն բարելավման խիստ անհրաժեշտություն:</w:t>
      </w:r>
    </w:p>
    <w:p w:rsidR="00F97EA2" w:rsidRDefault="00F97EA2" w:rsidP="009E3E27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1723A4" w:rsidRDefault="00F97EA2" w:rsidP="001723A4">
      <w:pPr>
        <w:tabs>
          <w:tab w:val="left" w:pos="5407"/>
        </w:tabs>
        <w:spacing w:line="360" w:lineRule="auto"/>
        <w:ind w:firstLine="709"/>
        <w:jc w:val="both"/>
        <w:rPr>
          <w:rFonts w:ascii="Sylfaen" w:hAnsi="Sylfaen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գույքի ձեռքբերման համար կապիտալ դրամաշնորհ </w:t>
      </w:r>
      <w:r>
        <w:rPr>
          <w:rFonts w:ascii="GHEA Grapalat" w:hAnsi="GHEA Grapalat"/>
          <w:sz w:val="24"/>
          <w:szCs w:val="24"/>
          <w:lang w:val="hy-AM" w:eastAsia="en-US"/>
        </w:rPr>
        <w:t>հատկացնել</w:t>
      </w:r>
      <w:r w:rsidR="00560C43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E96514" w:rsidRPr="00E96514">
        <w:rPr>
          <w:rFonts w:ascii="GHEA Grapalat" w:hAnsi="GHEA Grapalat"/>
          <w:sz w:val="24"/>
          <w:szCs w:val="24"/>
          <w:u w:val="thick"/>
          <w:lang w:val="hy-AM" w:eastAsia="en-US"/>
        </w:rPr>
        <w:t>Հայաստանի ազգային կինոկենտրոն</w:t>
      </w:r>
      <w:r w:rsidR="008010BE">
        <w:rPr>
          <w:rFonts w:ascii="GHEA Grapalat" w:hAnsi="GHEA Grapalat"/>
          <w:sz w:val="24"/>
          <w:szCs w:val="24"/>
          <w:u w:val="thick"/>
          <w:lang w:val="hy-AM" w:eastAsia="en-US"/>
        </w:rPr>
        <w:t>ին</w:t>
      </w:r>
      <w:r w:rsidR="008010BE">
        <w:rPr>
          <w:rFonts w:ascii="GHEA Grapalat" w:hAnsi="GHEA Grapalat"/>
          <w:sz w:val="24"/>
          <w:szCs w:val="24"/>
          <w:lang w:val="hy-AM" w:eastAsia="en-US"/>
        </w:rPr>
        <w:t>, որին</w:t>
      </w:r>
      <w:r w:rsidR="00E9651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E96514" w:rsidRPr="00CD6951">
        <w:rPr>
          <w:rFonts w:ascii="GHEA Grapalat" w:hAnsi="GHEA Grapalat"/>
          <w:sz w:val="24"/>
          <w:szCs w:val="24"/>
          <w:lang w:val="hy-AM" w:eastAsia="en-US"/>
        </w:rPr>
        <w:t>ՀՀ կառավարության N 1110-Ն որոշմամբ հատկացվ</w:t>
      </w:r>
      <w:r w:rsidR="008010BE" w:rsidRPr="00CD6951">
        <w:rPr>
          <w:rFonts w:ascii="GHEA Grapalat" w:hAnsi="GHEA Grapalat"/>
          <w:sz w:val="24"/>
          <w:szCs w:val="24"/>
          <w:lang w:val="hy-AM" w:eastAsia="en-US"/>
        </w:rPr>
        <w:t>ել էր</w:t>
      </w:r>
      <w:r w:rsidR="00E96514" w:rsidRPr="00CD6951">
        <w:rPr>
          <w:rFonts w:ascii="GHEA Grapalat" w:hAnsi="GHEA Grapalat"/>
          <w:sz w:val="24"/>
          <w:szCs w:val="24"/>
          <w:lang w:val="hy-AM" w:eastAsia="en-US"/>
        </w:rPr>
        <w:t xml:space="preserve"> 147,6 քմ տարածք ք. Երևան, Տերյան 3ա հասցեում </w:t>
      </w:r>
      <w:r w:rsidR="008010BE" w:rsidRPr="00CD6951">
        <w:rPr>
          <w:rFonts w:ascii="GHEA Grapalat" w:hAnsi="GHEA Grapalat"/>
          <w:sz w:val="24"/>
          <w:szCs w:val="24"/>
          <w:lang w:val="hy-AM" w:eastAsia="en-US"/>
        </w:rPr>
        <w:t>և</w:t>
      </w:r>
      <w:r w:rsidR="008010BE">
        <w:rPr>
          <w:rFonts w:ascii="GHEA Grapalat" w:hAnsi="GHEA Grapalat"/>
          <w:sz w:val="24"/>
          <w:szCs w:val="24"/>
          <w:lang w:val="hy-AM" w:eastAsia="en-US"/>
        </w:rPr>
        <w:t xml:space="preserve"> այդ տարածքի հիմնանորոգման համար ՀՀ կառավարության 2020 թվականի սեպտեմբերի 10-ի </w:t>
      </w:r>
      <w:r w:rsidR="008010BE" w:rsidRPr="008010BE">
        <w:rPr>
          <w:rFonts w:ascii="GHEA Grapalat" w:hAnsi="GHEA Grapalat"/>
          <w:sz w:val="24"/>
          <w:szCs w:val="24"/>
          <w:lang w:val="hy-AM" w:eastAsia="en-US"/>
        </w:rPr>
        <w:t>N</w:t>
      </w:r>
      <w:r w:rsidR="008010B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8010BE" w:rsidRPr="008010BE">
        <w:rPr>
          <w:rFonts w:ascii="GHEA Grapalat" w:hAnsi="GHEA Grapalat"/>
          <w:sz w:val="24"/>
          <w:szCs w:val="24"/>
          <w:lang w:val="hy-AM" w:eastAsia="en-US"/>
        </w:rPr>
        <w:t>1519-</w:t>
      </w:r>
      <w:r w:rsidR="008010BE">
        <w:rPr>
          <w:rFonts w:ascii="GHEA Grapalat" w:hAnsi="GHEA Grapalat"/>
          <w:sz w:val="24"/>
          <w:szCs w:val="24"/>
          <w:lang w:val="hy-AM" w:eastAsia="en-US"/>
        </w:rPr>
        <w:t xml:space="preserve">Ն որոշմամբ ՀՀ ԿԳՄՍՆ 2020թ. բյուջեից հատկացվել էր 85,596.4 հազար դրամ: </w:t>
      </w:r>
      <w:r w:rsidR="008010BE" w:rsidRPr="00C27B2E">
        <w:rPr>
          <w:rFonts w:ascii="GHEA Grapalat" w:hAnsi="GHEA Grapalat"/>
          <w:sz w:val="24"/>
          <w:szCs w:val="24"/>
          <w:lang w:val="hy-AM" w:eastAsia="en-US"/>
        </w:rPr>
        <w:t>Հիմնանորոգման աշխատանքներն ավարտ</w:t>
      </w:r>
      <w:r w:rsidR="009637B5" w:rsidRPr="00C27B2E">
        <w:rPr>
          <w:rFonts w:ascii="GHEA Grapalat" w:hAnsi="GHEA Grapalat"/>
          <w:sz w:val="24"/>
          <w:szCs w:val="24"/>
          <w:lang w:val="hy-AM" w:eastAsia="en-US"/>
        </w:rPr>
        <w:t>ակա</w:t>
      </w:r>
      <w:r w:rsidR="001723A4">
        <w:rPr>
          <w:rFonts w:ascii="GHEA Grapalat" w:hAnsi="GHEA Grapalat"/>
          <w:sz w:val="24"/>
          <w:szCs w:val="24"/>
          <w:lang w:val="hy-AM" w:eastAsia="en-US"/>
        </w:rPr>
        <w:t>ն</w:t>
      </w:r>
      <w:r w:rsidR="009637B5" w:rsidRPr="00C27B2E">
        <w:rPr>
          <w:rFonts w:ascii="GHEA Grapalat" w:hAnsi="GHEA Grapalat"/>
          <w:sz w:val="24"/>
          <w:szCs w:val="24"/>
          <w:lang w:val="hy-AM" w:eastAsia="en-US"/>
        </w:rPr>
        <w:t xml:space="preserve"> փուլում</w:t>
      </w:r>
      <w:r w:rsidR="008010BE" w:rsidRPr="00C27B2E">
        <w:rPr>
          <w:rFonts w:ascii="GHEA Grapalat" w:hAnsi="GHEA Grapalat"/>
          <w:sz w:val="24"/>
          <w:szCs w:val="24"/>
          <w:lang w:val="hy-AM" w:eastAsia="en-US"/>
        </w:rPr>
        <w:t xml:space="preserve"> են և</w:t>
      </w:r>
      <w:r w:rsidR="008010BE">
        <w:rPr>
          <w:rFonts w:ascii="GHEA Grapalat" w:hAnsi="GHEA Grapalat"/>
          <w:sz w:val="24"/>
          <w:szCs w:val="24"/>
          <w:lang w:val="hy-AM" w:eastAsia="en-US"/>
        </w:rPr>
        <w:t xml:space="preserve"> տարածքն անհրաժեշտ է ապահովել նոր գույքով:</w:t>
      </w:r>
    </w:p>
    <w:p w:rsidR="00F300F5" w:rsidRDefault="001723A4" w:rsidP="00F300F5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F300F5">
        <w:rPr>
          <w:rFonts w:ascii="GHEA Grapalat" w:hAnsi="GHEA Grapalat"/>
          <w:sz w:val="24"/>
          <w:szCs w:val="24"/>
          <w:lang w:val="hy-AM" w:eastAsia="en-US"/>
        </w:rPr>
        <w:lastRenderedPageBreak/>
        <w:t xml:space="preserve">Որոշման ընդունման անհրաժեշտությունը բխում է նաև այն հանգամանքից, որ </w:t>
      </w:r>
      <w:r w:rsidRPr="00F300F5">
        <w:rPr>
          <w:rFonts w:ascii="Sylfaen" w:hAnsi="Sylfaen"/>
          <w:lang w:val="hy-AM" w:eastAsia="en-US"/>
        </w:rPr>
        <w:t xml:space="preserve"> </w:t>
      </w:r>
      <w:r w:rsidRPr="00F300F5">
        <w:rPr>
          <w:rFonts w:ascii="GHEA Grapalat" w:hAnsi="GHEA Grapalat"/>
          <w:sz w:val="24"/>
          <w:szCs w:val="24"/>
          <w:lang w:val="hy-AM" w:eastAsia="en-US"/>
        </w:rPr>
        <w:t>ՀՀ կառավարության 2020 թփվականի հուլիսի 2-ի N 1128-Ն որոշմամբ գումար է հատկացվել Վաղարշապատի N 2 ավագ դպրոցի նորոգման (ներառականի հարմարեցման) համար, սակայն ավարտական աշխատանքների տեխնիկական հսկողության մասով</w:t>
      </w:r>
      <w:r w:rsidRPr="00F300F5">
        <w:rPr>
          <w:rFonts w:ascii="Sylfaen" w:hAnsi="Sylfaen"/>
          <w:lang w:val="hy-AM" w:eastAsia="en-US"/>
        </w:rPr>
        <w:t xml:space="preserve"> </w:t>
      </w:r>
      <w:r w:rsidR="00DC231E" w:rsidRPr="00F300F5">
        <w:rPr>
          <w:rFonts w:ascii="GHEA Grapalat" w:hAnsi="GHEA Grapalat"/>
          <w:sz w:val="24"/>
          <w:szCs w:val="24"/>
          <w:lang w:val="hy-AM" w:eastAsia="en-US"/>
        </w:rPr>
        <w:t xml:space="preserve">առկա է </w:t>
      </w:r>
      <w:r w:rsidRPr="00F300F5">
        <w:rPr>
          <w:rFonts w:ascii="GHEA Grapalat" w:hAnsi="GHEA Grapalat"/>
          <w:sz w:val="24"/>
          <w:szCs w:val="24"/>
          <w:lang w:val="hy-AM" w:eastAsia="en-US"/>
        </w:rPr>
        <w:t xml:space="preserve">2020 թվականի դեկտեմբերի </w:t>
      </w:r>
      <w:r w:rsidR="00DC231E" w:rsidRPr="00F300F5">
        <w:rPr>
          <w:rFonts w:ascii="GHEA Grapalat" w:hAnsi="GHEA Grapalat"/>
          <w:sz w:val="24"/>
          <w:szCs w:val="24"/>
          <w:lang w:val="hy-AM" w:eastAsia="en-US"/>
        </w:rPr>
        <w:t>վերջին ընդունված կատարողական</w:t>
      </w:r>
      <w:r w:rsidRPr="00F300F5">
        <w:rPr>
          <w:rFonts w:ascii="GHEA Grapalat" w:hAnsi="GHEA Grapalat"/>
          <w:sz w:val="24"/>
          <w:szCs w:val="24"/>
          <w:lang w:val="hy-AM" w:eastAsia="en-US"/>
        </w:rPr>
        <w:t xml:space="preserve">, </w:t>
      </w:r>
      <w:r w:rsidR="00DC231E" w:rsidRPr="00F300F5">
        <w:rPr>
          <w:rFonts w:ascii="GHEA Grapalat" w:hAnsi="GHEA Grapalat"/>
          <w:sz w:val="24"/>
          <w:szCs w:val="24"/>
          <w:lang w:val="hy-AM" w:eastAsia="en-US"/>
        </w:rPr>
        <w:t>որի մասով</w:t>
      </w:r>
      <w:r w:rsidRPr="00F300F5">
        <w:rPr>
          <w:rFonts w:ascii="GHEA Grapalat" w:hAnsi="GHEA Grapalat"/>
          <w:sz w:val="24"/>
          <w:szCs w:val="24"/>
          <w:lang w:val="hy-AM" w:eastAsia="en-US"/>
        </w:rPr>
        <w:t xml:space="preserve"> փոխանցումը </w:t>
      </w:r>
      <w:r w:rsidR="00DC231E" w:rsidRPr="00F300F5">
        <w:rPr>
          <w:rFonts w:ascii="GHEA Grapalat" w:hAnsi="GHEA Grapalat"/>
          <w:sz w:val="24"/>
          <w:szCs w:val="24"/>
          <w:lang w:val="hy-AM" w:eastAsia="en-US"/>
        </w:rPr>
        <w:t>չի կատար</w:t>
      </w:r>
      <w:r w:rsidR="00F300F5">
        <w:rPr>
          <w:rFonts w:ascii="GHEA Grapalat" w:hAnsi="GHEA Grapalat"/>
          <w:sz w:val="24"/>
          <w:szCs w:val="24"/>
          <w:lang w:val="hy-AM" w:eastAsia="en-US"/>
        </w:rPr>
        <w:t>վ</w:t>
      </w:r>
      <w:r w:rsidR="00DC231E" w:rsidRPr="00F300F5">
        <w:rPr>
          <w:rFonts w:ascii="GHEA Grapalat" w:hAnsi="GHEA Grapalat"/>
          <w:sz w:val="24"/>
          <w:szCs w:val="24"/>
          <w:lang w:val="hy-AM" w:eastAsia="en-US"/>
        </w:rPr>
        <w:t>ել</w:t>
      </w:r>
      <w:r w:rsidR="00F300F5">
        <w:rPr>
          <w:rFonts w:ascii="GHEA Grapalat" w:hAnsi="GHEA Grapalat"/>
          <w:sz w:val="24"/>
          <w:szCs w:val="24"/>
          <w:lang w:val="hy-AM" w:eastAsia="en-US"/>
        </w:rPr>
        <w:t xml:space="preserve"> /փաստաթղթերի լուսապատճենները կցվում են/, ըստ այդմ Նախագծով նախատեսվում է </w:t>
      </w:r>
      <w:r w:rsidR="00CA0FE5" w:rsidRPr="00CA0FE5">
        <w:rPr>
          <w:rFonts w:ascii="GHEA Grapalat" w:hAnsi="GHEA Grapalat"/>
          <w:b/>
          <w:sz w:val="24"/>
          <w:szCs w:val="24"/>
          <w:lang w:val="hy-AM" w:eastAsia="en-US"/>
        </w:rPr>
        <w:t>780.0 հազար դրամ</w:t>
      </w:r>
      <w:r w:rsidR="00F300F5" w:rsidRPr="00CA0FE5">
        <w:rPr>
          <w:rFonts w:ascii="GHEA Grapalat" w:hAnsi="GHEA Grapalat"/>
          <w:b/>
          <w:sz w:val="24"/>
          <w:szCs w:val="24"/>
          <w:lang w:val="hy-AM" w:eastAsia="en-US"/>
        </w:rPr>
        <w:t xml:space="preserve"> գումարը հատկացնել որպես</w:t>
      </w:r>
      <w:r w:rsidR="00F300F5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300F5" w:rsidRPr="00F300F5">
        <w:rPr>
          <w:rFonts w:ascii="GHEA Grapalat" w:hAnsi="GHEA Grapalat"/>
          <w:b/>
          <w:sz w:val="24"/>
          <w:szCs w:val="24"/>
          <w:lang w:val="hy-AM" w:eastAsia="en-US"/>
        </w:rPr>
        <w:t>ԳՉԾ</w:t>
      </w:r>
      <w:r w:rsidR="00F300F5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F300F5" w:rsidRPr="00DD732B" w:rsidRDefault="00F300F5" w:rsidP="00F300F5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15C3F"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</w:t>
      </w:r>
      <w:r w:rsidR="00CA0FE5" w:rsidRPr="00CA0FE5">
        <w:rPr>
          <w:rFonts w:ascii="GHEA Grapalat" w:hAnsi="GHEA Grapalat"/>
          <w:b/>
          <w:sz w:val="24"/>
          <w:szCs w:val="24"/>
          <w:lang w:val="hy-AM" w:eastAsia="en-US"/>
        </w:rPr>
        <w:t>լրացում կատարել ՀՀ կառավարության 2020 թվականի սեպտեմբերի 10-ի N 1519-Ն որոշման 5-րդ կետում</w:t>
      </w:r>
      <w:r w:rsidR="00CA0FE5">
        <w:rPr>
          <w:rFonts w:ascii="GHEA Grapalat" w:hAnsi="GHEA Grapalat"/>
          <w:sz w:val="24"/>
          <w:szCs w:val="24"/>
          <w:lang w:val="hy-AM" w:eastAsia="en-US"/>
        </w:rPr>
        <w:t xml:space="preserve">, որով նախատեսվում է որոշմամբ հատկացված դրամաշնորհների շրջանակներում կնքված պայմանագրերով տնտեսված գումարները ուղղել գույքի ձեռքբերմանը: Նշված որոշմամբ 60,000.0 հազար դրամ գումար էր </w:t>
      </w:r>
      <w:r w:rsidR="004F3744">
        <w:rPr>
          <w:rFonts w:ascii="GHEA Grapalat" w:hAnsi="GHEA Grapalat"/>
          <w:sz w:val="24"/>
          <w:szCs w:val="24"/>
          <w:lang w:val="hy-AM" w:eastAsia="en-US"/>
        </w:rPr>
        <w:t xml:space="preserve">հատկացվել </w:t>
      </w:r>
      <w:r w:rsidR="00D15C3F" w:rsidRPr="00D15C3F">
        <w:rPr>
          <w:rFonts w:ascii="GHEA Grapalat" w:hAnsi="GHEA Grapalat"/>
          <w:sz w:val="24"/>
          <w:szCs w:val="24"/>
          <w:lang w:val="hy-AM" w:eastAsia="en-US"/>
        </w:rPr>
        <w:t xml:space="preserve">Հայաստանի Ազգային </w:t>
      </w:r>
      <w:r w:rsidR="004F3744">
        <w:rPr>
          <w:rFonts w:ascii="GHEA Grapalat" w:hAnsi="GHEA Grapalat"/>
          <w:sz w:val="24"/>
          <w:szCs w:val="24"/>
          <w:lang w:val="hy-AM" w:eastAsia="en-US"/>
        </w:rPr>
        <w:t>Ագրարային համալսարամ</w:t>
      </w:r>
      <w:r w:rsidR="00D15C3F" w:rsidRPr="00D15C3F">
        <w:rPr>
          <w:rFonts w:ascii="GHEA Grapalat" w:hAnsi="GHEA Grapalat"/>
          <w:sz w:val="24"/>
          <w:szCs w:val="24"/>
          <w:lang w:val="hy-AM" w:eastAsia="en-US"/>
        </w:rPr>
        <w:t>ին</w:t>
      </w:r>
      <w:r w:rsidR="004F3744">
        <w:rPr>
          <w:rFonts w:ascii="GHEA Grapalat" w:hAnsi="GHEA Grapalat"/>
          <w:sz w:val="24"/>
          <w:szCs w:val="24"/>
          <w:lang w:val="hy-AM" w:eastAsia="en-US"/>
        </w:rPr>
        <w:t>՝ կենսաբանության ինկուբատոր-լաբորատորիա ստեղծելու համար:</w:t>
      </w:r>
      <w:r w:rsidR="00D15C3F" w:rsidRPr="00D15C3F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4F3744">
        <w:rPr>
          <w:rFonts w:ascii="GHEA Grapalat" w:hAnsi="GHEA Grapalat"/>
          <w:sz w:val="24"/>
          <w:szCs w:val="24"/>
          <w:lang w:val="hy-AM" w:eastAsia="en-US"/>
        </w:rPr>
        <w:t xml:space="preserve">Հիմնադրամին </w:t>
      </w:r>
      <w:r w:rsidR="00D15C3F" w:rsidRPr="00D15C3F">
        <w:rPr>
          <w:rFonts w:ascii="GHEA Grapalat" w:hAnsi="GHEA Grapalat"/>
          <w:bCs/>
          <w:sz w:val="24"/>
          <w:szCs w:val="24"/>
          <w:lang w:val="hy-AM"/>
        </w:rPr>
        <w:t>ԱՄՆ-ից FAST հիմնադրամի միջոցով</w:t>
      </w:r>
      <w:r w:rsidR="00D15C3F" w:rsidRPr="00D15C3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15C3F" w:rsidRPr="00912780">
        <w:rPr>
          <w:rFonts w:ascii="GHEA Grapalat" w:hAnsi="GHEA Grapalat"/>
          <w:bCs/>
          <w:sz w:val="24"/>
          <w:szCs w:val="24"/>
          <w:lang w:val="hy-AM"/>
        </w:rPr>
        <w:t>նվիրաբեր</w:t>
      </w:r>
      <w:r w:rsidR="004F3744">
        <w:rPr>
          <w:rFonts w:ascii="GHEA Grapalat" w:hAnsi="GHEA Grapalat"/>
          <w:bCs/>
          <w:sz w:val="24"/>
          <w:szCs w:val="24"/>
          <w:lang w:val="hy-AM"/>
        </w:rPr>
        <w:t>վելու է լաբորատորիայի</w:t>
      </w:r>
      <w:r w:rsidR="00D15C3F" w:rsidRPr="00912780">
        <w:rPr>
          <w:rFonts w:ascii="GHEA Grapalat" w:hAnsi="GHEA Grapalat"/>
          <w:bCs/>
          <w:sz w:val="24"/>
          <w:szCs w:val="24"/>
          <w:lang w:val="hy-AM"/>
        </w:rPr>
        <w:t xml:space="preserve"> արժեքավոր սարքավորումների լրացուցիչ խմբաքանակ</w:t>
      </w:r>
      <w:r w:rsidR="004F3744">
        <w:rPr>
          <w:rFonts w:ascii="GHEA Grapalat" w:hAnsi="GHEA Grapalat"/>
          <w:bCs/>
          <w:sz w:val="24"/>
          <w:szCs w:val="24"/>
          <w:lang w:val="hy-AM"/>
        </w:rPr>
        <w:t xml:space="preserve">, որի </w:t>
      </w:r>
      <w:r w:rsidR="00D15C3F" w:rsidRPr="00912780">
        <w:rPr>
          <w:rFonts w:ascii="GHEA Grapalat" w:hAnsi="GHEA Grapalat"/>
          <w:bCs/>
          <w:sz w:val="24"/>
          <w:szCs w:val="24"/>
          <w:lang w:val="hy-AM"/>
        </w:rPr>
        <w:t>փոխադրման</w:t>
      </w:r>
      <w:r w:rsidR="004F3744">
        <w:rPr>
          <w:rFonts w:ascii="GHEA Grapalat" w:hAnsi="GHEA Grapalat"/>
          <w:bCs/>
          <w:sz w:val="24"/>
          <w:szCs w:val="24"/>
          <w:lang w:val="hy-AM"/>
        </w:rPr>
        <w:t xml:space="preserve"> ծախսերը հոգալու համար համալսարանը խնդրել է թույլատրե</w:t>
      </w:r>
      <w:r w:rsidR="00DD732B">
        <w:rPr>
          <w:rFonts w:ascii="GHEA Grapalat" w:hAnsi="GHEA Grapalat"/>
          <w:bCs/>
          <w:sz w:val="24"/>
          <w:szCs w:val="24"/>
          <w:lang w:val="hy-AM"/>
        </w:rPr>
        <w:t>լ օգտագործել տնտեսված միջոցները</w:t>
      </w:r>
      <w:r w:rsidR="00D15C3F" w:rsidRPr="00912780">
        <w:rPr>
          <w:rFonts w:ascii="GHEA Grapalat" w:hAnsi="GHEA Grapalat"/>
          <w:bCs/>
          <w:sz w:val="24"/>
          <w:szCs w:val="24"/>
          <w:lang w:val="hy-AM"/>
        </w:rPr>
        <w:t>:</w:t>
      </w:r>
      <w:r w:rsidR="00DD732B">
        <w:rPr>
          <w:rFonts w:ascii="GHEA Grapalat" w:hAnsi="GHEA Grapalat"/>
          <w:bCs/>
          <w:sz w:val="24"/>
          <w:szCs w:val="24"/>
          <w:lang w:val="hy-AM"/>
        </w:rPr>
        <w:t xml:space="preserve"> Այս դրվագից ելնելով</w:t>
      </w:r>
      <w:r w:rsidR="004E185C">
        <w:rPr>
          <w:rFonts w:ascii="GHEA Grapalat" w:hAnsi="GHEA Grapalat"/>
          <w:bCs/>
          <w:sz w:val="24"/>
          <w:szCs w:val="24"/>
          <w:lang w:val="hy-AM"/>
        </w:rPr>
        <w:t>՝</w:t>
      </w:r>
      <w:r w:rsidR="00DD732B">
        <w:rPr>
          <w:rFonts w:ascii="GHEA Grapalat" w:hAnsi="GHEA Grapalat"/>
          <w:bCs/>
          <w:sz w:val="24"/>
          <w:szCs w:val="24"/>
          <w:lang w:val="hy-AM"/>
        </w:rPr>
        <w:t xml:space="preserve"> որոշվել է լրացում կատարել </w:t>
      </w:r>
      <w:r w:rsidR="00DD732B" w:rsidRPr="00DD732B">
        <w:rPr>
          <w:rFonts w:ascii="GHEA Grapalat" w:hAnsi="GHEA Grapalat"/>
          <w:bCs/>
          <w:sz w:val="24"/>
          <w:szCs w:val="24"/>
          <w:lang w:val="hy-AM"/>
        </w:rPr>
        <w:t>N 1519-</w:t>
      </w:r>
      <w:r w:rsidR="00DD732B">
        <w:rPr>
          <w:rFonts w:ascii="GHEA Grapalat" w:hAnsi="GHEA Grapalat"/>
          <w:bCs/>
          <w:sz w:val="24"/>
          <w:szCs w:val="24"/>
          <w:lang w:val="hy-AM"/>
        </w:rPr>
        <w:t xml:space="preserve">Ն որոշման մեջ, որից հետո </w:t>
      </w:r>
      <w:r w:rsidR="00D854B8">
        <w:rPr>
          <w:rFonts w:ascii="GHEA Grapalat" w:hAnsi="GHEA Grapalat"/>
          <w:bCs/>
          <w:sz w:val="24"/>
          <w:szCs w:val="24"/>
          <w:lang w:val="hy-AM"/>
        </w:rPr>
        <w:t xml:space="preserve">Ագրարային համալսարանը </w:t>
      </w:r>
      <w:r w:rsidR="00DD732B">
        <w:rPr>
          <w:rFonts w:ascii="GHEA Grapalat" w:hAnsi="GHEA Grapalat"/>
          <w:bCs/>
          <w:sz w:val="24"/>
          <w:szCs w:val="24"/>
          <w:lang w:val="hy-AM"/>
        </w:rPr>
        <w:t>տնտեսումներ</w:t>
      </w:r>
      <w:r w:rsidR="00D854B8">
        <w:rPr>
          <w:rFonts w:ascii="GHEA Grapalat" w:hAnsi="GHEA Grapalat"/>
          <w:bCs/>
          <w:sz w:val="24"/>
          <w:szCs w:val="24"/>
          <w:lang w:val="hy-AM"/>
        </w:rPr>
        <w:t>ը կկարողանա</w:t>
      </w:r>
      <w:r w:rsidR="00DD732B">
        <w:rPr>
          <w:rFonts w:ascii="GHEA Grapalat" w:hAnsi="GHEA Grapalat"/>
          <w:bCs/>
          <w:sz w:val="24"/>
          <w:szCs w:val="24"/>
          <w:lang w:val="hy-AM"/>
        </w:rPr>
        <w:t xml:space="preserve"> ուղղել նաև ծառայությունների </w:t>
      </w:r>
      <w:r w:rsidR="00DD732B" w:rsidRPr="00DD732B">
        <w:rPr>
          <w:rFonts w:ascii="GHEA Grapalat" w:hAnsi="GHEA Grapalat"/>
          <w:bCs/>
          <w:sz w:val="24"/>
          <w:szCs w:val="24"/>
          <w:lang w:val="hy-AM"/>
        </w:rPr>
        <w:t>(</w:t>
      </w:r>
      <w:r w:rsidR="004E185C">
        <w:rPr>
          <w:rFonts w:ascii="GHEA Grapalat" w:hAnsi="GHEA Grapalat"/>
          <w:bCs/>
          <w:sz w:val="24"/>
          <w:szCs w:val="24"/>
          <w:lang w:val="hy-AM"/>
        </w:rPr>
        <w:t xml:space="preserve">օրինակ՝ </w:t>
      </w:r>
      <w:r w:rsidR="00DD732B">
        <w:rPr>
          <w:rFonts w:ascii="GHEA Grapalat" w:hAnsi="GHEA Grapalat"/>
          <w:bCs/>
          <w:sz w:val="24"/>
          <w:szCs w:val="24"/>
          <w:lang w:val="hy-AM"/>
        </w:rPr>
        <w:t>գույքի փոխադրման</w:t>
      </w:r>
      <w:r w:rsidR="00DD732B" w:rsidRPr="00DD732B">
        <w:rPr>
          <w:rFonts w:ascii="GHEA Grapalat" w:hAnsi="GHEA Grapalat"/>
          <w:bCs/>
          <w:sz w:val="24"/>
          <w:szCs w:val="24"/>
          <w:lang w:val="hy-AM"/>
        </w:rPr>
        <w:t>)</w:t>
      </w:r>
      <w:r w:rsidR="00DD732B">
        <w:rPr>
          <w:rFonts w:ascii="GHEA Grapalat" w:hAnsi="GHEA Grapalat"/>
          <w:bCs/>
          <w:sz w:val="24"/>
          <w:szCs w:val="24"/>
          <w:lang w:val="hy-AM"/>
        </w:rPr>
        <w:t xml:space="preserve"> ձեռքբերմանը:</w:t>
      </w:r>
    </w:p>
    <w:p w:rsidR="009E6DF8" w:rsidRDefault="009E6DF8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239C0" w:rsidRPr="006B0A80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6B0A80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6B0A80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6B0A80">
        <w:rPr>
          <w:rFonts w:ascii="Sylfaen" w:hAnsi="Sylfaen"/>
          <w:b/>
          <w:sz w:val="24"/>
          <w:szCs w:val="24"/>
          <w:lang w:val="hy-AM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6B0A80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A80"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կապահովվի 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մի շարք կրթական, մշակութային և մարզական հաստատությունների շենքային պայմանների բարելավումը և գույքով ա</w:t>
      </w:r>
      <w:r w:rsidR="006B0A80">
        <w:rPr>
          <w:rFonts w:ascii="GHEA Grapalat" w:hAnsi="GHEA Grapalat"/>
          <w:sz w:val="24"/>
          <w:szCs w:val="24"/>
          <w:lang w:val="hy-AM"/>
        </w:rPr>
        <w:t>պ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ահովումը:</w:t>
      </w:r>
    </w:p>
    <w:p w:rsidR="002239C0" w:rsidRPr="00AC4187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2239C0" w:rsidRPr="00AC4187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Իրավական ակտի կիրարկման դեպքում ակնկալվող արդյունքը</w:t>
      </w:r>
      <w:r w:rsidR="00E04B16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3C19B7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B0A80">
        <w:rPr>
          <w:rFonts w:ascii="GHEA Grapalat" w:hAnsi="GHEA Grapalat"/>
          <w:lang w:val="hy-AM"/>
        </w:rPr>
        <w:t>Որոշման ընդունման արդյունքում կապահովվ</w:t>
      </w:r>
      <w:r w:rsidR="00FE6240" w:rsidRPr="006B0A80">
        <w:rPr>
          <w:rFonts w:ascii="GHEA Grapalat" w:hAnsi="GHEA Grapalat"/>
          <w:lang w:val="hy-AM"/>
        </w:rPr>
        <w:t xml:space="preserve">են </w:t>
      </w:r>
      <w:r w:rsidR="00F17488" w:rsidRPr="006B0A80">
        <w:rPr>
          <w:rFonts w:ascii="GHEA Grapalat" w:hAnsi="GHEA Grapalat"/>
          <w:lang w:val="hy-AM"/>
        </w:rPr>
        <w:t xml:space="preserve">կրթության, մշակութային և </w:t>
      </w:r>
      <w:r w:rsidRPr="006B0A80">
        <w:rPr>
          <w:rFonts w:ascii="GHEA Grapalat" w:hAnsi="GHEA Grapalat"/>
          <w:lang w:val="hy-AM"/>
        </w:rPr>
        <w:t>մարզ</w:t>
      </w:r>
      <w:r w:rsidRPr="003C19B7">
        <w:rPr>
          <w:rFonts w:ascii="GHEA Grapalat" w:hAnsi="GHEA Grapalat"/>
          <w:lang w:val="hy-AM"/>
        </w:rPr>
        <w:t>ական դաստիարակության համար շենքային առավել բարենպաստ պայմաններ։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3C19B7">
        <w:rPr>
          <w:rFonts w:ascii="GHEA Grapalat" w:hAnsi="GHEA Grapalat" w:cs="Sylfaen"/>
          <w:b/>
          <w:lang w:val="hy-AM"/>
        </w:rPr>
        <w:t>ման</w:t>
      </w:r>
      <w:r w:rsidRPr="003C19B7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3C19B7">
        <w:rPr>
          <w:rFonts w:ascii="GHEA Grapalat" w:hAnsi="GHEA Grapalat" w:cs="Sylfaen"/>
          <w:b/>
          <w:lang w:val="hy-AM"/>
        </w:rPr>
        <w:t>ան անհրաժեշտություն</w:t>
      </w:r>
      <w:r w:rsidRPr="003C19B7">
        <w:rPr>
          <w:rFonts w:ascii="GHEA Grapalat" w:hAnsi="GHEA Grapalat" w:cs="Sylfaen"/>
          <w:b/>
          <w:lang w:val="hy-AM"/>
        </w:rPr>
        <w:t>.</w:t>
      </w:r>
    </w:p>
    <w:p w:rsidR="00E04B16" w:rsidRPr="003C19B7" w:rsidRDefault="006B0A80" w:rsidP="003C19B7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C19B7">
        <w:rPr>
          <w:rFonts w:ascii="GHEA Grapalat" w:hAnsi="GHEA Grapalat" w:cs="Sylfaen"/>
          <w:lang w:val="hy-AM"/>
        </w:rPr>
        <w:t>«</w:t>
      </w:r>
      <w:r w:rsidR="003C19B7" w:rsidRPr="003C19B7">
        <w:rPr>
          <w:rFonts w:ascii="GHEA Grapalat" w:hAnsi="GHEA Grapalat" w:cs="Sylfaen"/>
          <w:lang w:val="hy-AM"/>
        </w:rPr>
        <w:t>«Հայաստանի Հանրապետության 2021 թվականի պետական բյուջեի մասին» օրենքում վերաբաշխում, փոփոխություններ և լրացումներ, Հայաստանի Հանրապետության կառավարության 2020 թվականի դեկտեմբերի 30-ի N 2215-Ն որոշման մեջ  փոփոխություններ և լրացումներ կատարելու, ««Հայաստանի Հանրապետության 2021 թվականի պետական բյուջեի մասին» օրենքում փոփոխություն և լրացում, Հայաստանի Հանրապետության կառավարության 2019 թվականի դեկտեմբերի 26-ի N 1919-Ն որոշման մեջ  փոփոխություն և լրացում կատարելու, Հայաստանի Հանրապետության կառավարության 2020 թվականի սեպտեմբերի 10-ի N 1519-Ն որոշման մեջ  լրացումներ կատարելու, ինչպես նաև գնման պայմանագրում փոփոխություն կատարելու թույլտվություն տալու մասին</w:t>
      </w:r>
      <w:r w:rsidR="00E04B16" w:rsidRPr="003C19B7">
        <w:rPr>
          <w:rFonts w:ascii="GHEA Grapalat" w:hAnsi="GHEA Grapalat" w:cs="Sylfaen"/>
          <w:lang w:val="hy-AM"/>
        </w:rPr>
        <w:t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առաջանում: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24D0F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7E3A71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F8282A">
        <w:rPr>
          <w:rFonts w:ascii="GHEA Grapalat" w:hAnsi="GHEA Grapalat" w:cs="Sylfaen"/>
          <w:lang w:val="hy-AM"/>
        </w:rPr>
        <w:t>ՀՀ ԱԺ 2021 թվականի օգոստոսի 26-ի ԱԺՈ-002-Ն որոշմամբ հավանության արժանացած ՀՀ կառ</w:t>
      </w:r>
      <w:r>
        <w:rPr>
          <w:rFonts w:ascii="GHEA Grapalat" w:hAnsi="GHEA Grapalat" w:cs="Sylfaen"/>
          <w:lang w:val="hy-AM"/>
        </w:rPr>
        <w:t>ավարության 2021-2026 թթ. ծրագրի</w:t>
      </w:r>
      <w:r w:rsidR="007E3A71">
        <w:rPr>
          <w:rFonts w:ascii="GHEA Grapalat" w:hAnsi="GHEA Grapalat" w:cs="Sylfaen"/>
          <w:lang w:val="hy-AM"/>
        </w:rPr>
        <w:t>.</w:t>
      </w:r>
    </w:p>
    <w:p w:rsidR="007E3A71" w:rsidRPr="007E3A71" w:rsidRDefault="003C19B7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 «4.3.Կրթություն» բաժնի հանրակրթությանը վերաբերող առաջին ենթակետ</w:t>
      </w:r>
      <w:r>
        <w:rPr>
          <w:rFonts w:ascii="GHEA Grapalat" w:hAnsi="GHEA Grapalat" w:cs="Sylfaen"/>
          <w:lang w:val="hy-AM"/>
        </w:rPr>
        <w:t>ից</w:t>
      </w:r>
      <w:r w:rsidRPr="00F8282A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որով </w:t>
      </w:r>
      <w:r w:rsidRPr="00F8282A">
        <w:rPr>
          <w:rFonts w:ascii="GHEA Grapalat" w:hAnsi="GHEA Grapalat" w:cs="Sylfaen"/>
          <w:lang w:val="hy-AM"/>
        </w:rPr>
        <w:t xml:space="preserve">նախատեսվում է՝ </w:t>
      </w:r>
      <w:r w:rsidRPr="00F8282A">
        <w:rPr>
          <w:rFonts w:ascii="GHEA Grapalat" w:hAnsi="GHEA Grapalat" w:cs="Sylfaen"/>
          <w:i/>
          <w:lang w:val="hy-AM"/>
        </w:rPr>
        <w:t xml:space="preserve">«մինչև 2026 թվականը </w:t>
      </w:r>
      <w:r w:rsidRPr="007E3A71">
        <w:rPr>
          <w:rFonts w:ascii="GHEA Grapalat" w:hAnsi="GHEA Grapalat" w:cs="Sylfaen"/>
          <w:i/>
          <w:lang w:val="hy-AM"/>
        </w:rPr>
        <w:t xml:space="preserve">կառուցել, </w:t>
      </w:r>
      <w:r w:rsidRPr="007E3A71">
        <w:rPr>
          <w:rFonts w:ascii="GHEA Grapalat" w:hAnsi="GHEA Grapalat" w:cs="Sylfaen"/>
          <w:i/>
          <w:lang w:val="hy-AM"/>
        </w:rPr>
        <w:lastRenderedPageBreak/>
        <w:t>հիմնանորոգել կամ վերանորոգել առնվազն 300 դպրոց</w:t>
      </w:r>
      <w:r w:rsidRPr="00F8282A">
        <w:rPr>
          <w:rFonts w:ascii="GHEA Grapalat" w:hAnsi="GHEA Grapalat" w:cs="Sylfaen"/>
          <w:i/>
          <w:lang w:val="hy-AM"/>
        </w:rPr>
        <w:t xml:space="preserve">՝ </w:t>
      </w:r>
      <w:r w:rsidRPr="003C19B7">
        <w:rPr>
          <w:rFonts w:ascii="GHEA Grapalat" w:hAnsi="GHEA Grapalat" w:cs="Sylfaen"/>
          <w:i/>
          <w:lang w:val="hy-AM"/>
        </w:rPr>
        <w:t>ապահովելով դրանց ամբողջական հագեցումը անհրաժեշտ գույքով և սարքավորումներով</w:t>
      </w:r>
      <w:r w:rsidRPr="00F8282A">
        <w:rPr>
          <w:rFonts w:ascii="GHEA Grapalat" w:hAnsi="GHEA Grapalat" w:cs="Sylfaen"/>
          <w:i/>
          <w:lang w:val="hy-AM"/>
        </w:rPr>
        <w:t>»</w:t>
      </w:r>
      <w:r>
        <w:rPr>
          <w:rFonts w:ascii="GHEA Grapalat" w:hAnsi="GHEA Grapalat" w:cs="Sylfaen"/>
          <w:i/>
          <w:lang w:val="hy-AM"/>
        </w:rPr>
        <w:t>,</w:t>
      </w:r>
    </w:p>
    <w:p w:rsidR="007E3A71" w:rsidRPr="007E3A71" w:rsidRDefault="007E3A71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«4.3.Կրթություն» </w:t>
      </w:r>
      <w:r w:rsidR="00E453DD">
        <w:rPr>
          <w:rFonts w:ascii="GHEA Grapalat" w:hAnsi="GHEA Grapalat" w:cs="Sylfaen"/>
          <w:lang w:val="hy-AM"/>
        </w:rPr>
        <w:t xml:space="preserve">բաժնի նախնական </w:t>
      </w:r>
      <w:r w:rsidR="00E453DD" w:rsidRPr="00E453DD">
        <w:rPr>
          <w:rFonts w:ascii="GHEA Grapalat" w:hAnsi="GHEA Grapalat" w:cs="Sylfaen"/>
          <w:lang w:val="hy-AM"/>
        </w:rPr>
        <w:t>(</w:t>
      </w:r>
      <w:r w:rsidR="00E453DD">
        <w:rPr>
          <w:rFonts w:ascii="GHEA Grapalat" w:hAnsi="GHEA Grapalat" w:cs="Sylfaen"/>
          <w:lang w:val="hy-AM"/>
        </w:rPr>
        <w:t>արհեստագործական</w:t>
      </w:r>
      <w:r w:rsidR="00E453DD" w:rsidRPr="00E453DD">
        <w:rPr>
          <w:rFonts w:ascii="GHEA Grapalat" w:hAnsi="GHEA Grapalat" w:cs="Sylfaen"/>
          <w:lang w:val="hy-AM"/>
        </w:rPr>
        <w:t>)</w:t>
      </w:r>
      <w:r w:rsidR="00E453DD">
        <w:rPr>
          <w:rFonts w:ascii="GHEA Grapalat" w:hAnsi="GHEA Grapalat" w:cs="Sylfaen"/>
          <w:lang w:val="hy-AM"/>
        </w:rPr>
        <w:t xml:space="preserve"> և միջին մասնագիտական կրթությանը վերաբերող 5-րդ ենթակետից, որով նախատեսվում է </w:t>
      </w:r>
      <w:r w:rsidR="00E453DD" w:rsidRPr="00E453DD">
        <w:rPr>
          <w:rFonts w:ascii="GHEA Grapalat" w:hAnsi="GHEA Grapalat" w:cs="Sylfaen"/>
          <w:i/>
          <w:lang w:val="hy-AM"/>
        </w:rPr>
        <w:t>«նախնական արհեստագործական և միջին մասնագիտական կրթության գրավչության ... նպատակով ուսումնական հաստատությունների շենքային պայմանների բարելավում</w:t>
      </w:r>
      <w:r w:rsidR="00E453DD">
        <w:rPr>
          <w:rFonts w:ascii="GHEA Grapalat" w:hAnsi="GHEA Grapalat" w:cs="Sylfaen"/>
          <w:i/>
          <w:lang w:val="hy-AM"/>
        </w:rPr>
        <w:t xml:space="preserve"> </w:t>
      </w:r>
      <w:r w:rsidR="00E453DD" w:rsidRPr="00E453DD">
        <w:rPr>
          <w:rFonts w:ascii="GHEA Grapalat" w:hAnsi="GHEA Grapalat" w:cs="Sylfaen"/>
          <w:i/>
          <w:lang w:val="hy-AM"/>
        </w:rPr>
        <w:t>...»</w:t>
      </w:r>
      <w:r>
        <w:rPr>
          <w:rFonts w:ascii="GHEA Grapalat" w:hAnsi="GHEA Grapalat" w:cs="Sylfaen"/>
          <w:i/>
          <w:lang w:val="hy-AM"/>
        </w:rPr>
        <w:t>,</w:t>
      </w:r>
    </w:p>
    <w:p w:rsidR="007E3A71" w:rsidRPr="007E3A71" w:rsidRDefault="007E3A71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7E3A71">
        <w:rPr>
          <w:rFonts w:ascii="GHEA Grapalat" w:hAnsi="GHEA Grapalat" w:cs="Sylfaen"/>
          <w:lang w:val="hy-AM"/>
        </w:rPr>
        <w:t xml:space="preserve">«4.9 Մշակույթ» բաժնի </w:t>
      </w:r>
      <w:r>
        <w:rPr>
          <w:rFonts w:ascii="GHEA Grapalat" w:hAnsi="GHEA Grapalat" w:cs="Sylfaen"/>
          <w:lang w:val="hy-AM"/>
        </w:rPr>
        <w:t>մշակութային ժառանգության</w:t>
      </w:r>
      <w:r w:rsidRPr="007E3A71">
        <w:rPr>
          <w:rFonts w:ascii="GHEA Grapalat" w:hAnsi="GHEA Grapalat" w:cs="Sylfaen"/>
          <w:lang w:val="hy-AM"/>
        </w:rPr>
        <w:t xml:space="preserve"> ոլորտում պետակ</w:t>
      </w:r>
      <w:r>
        <w:rPr>
          <w:rFonts w:ascii="GHEA Grapalat" w:hAnsi="GHEA Grapalat" w:cs="Sylfaen"/>
          <w:lang w:val="hy-AM"/>
        </w:rPr>
        <w:t>ան քաղաքականությանը վերաբերող 1-ին</w:t>
      </w:r>
      <w:r w:rsidRPr="007E3A71">
        <w:rPr>
          <w:rFonts w:ascii="GHEA Grapalat" w:hAnsi="GHEA Grapalat" w:cs="Sylfaen"/>
          <w:lang w:val="hy-AM"/>
        </w:rPr>
        <w:t xml:space="preserve"> ենթակետից, որով նախատեսվում է</w:t>
      </w:r>
      <w:r>
        <w:rPr>
          <w:rFonts w:ascii="GHEA Grapalat" w:hAnsi="GHEA Grapalat" w:cs="Sylfaen"/>
          <w:lang w:val="hy-AM"/>
        </w:rPr>
        <w:t xml:space="preserve"> </w:t>
      </w:r>
      <w:r w:rsidRPr="007E3A71">
        <w:rPr>
          <w:rFonts w:ascii="GHEA Grapalat" w:hAnsi="GHEA Grapalat" w:cs="Sylfaen"/>
          <w:i/>
          <w:lang w:val="hy-AM"/>
        </w:rPr>
        <w:t>«հայկական պատմամշակութային ժառանգության պահպանության, ուսումնասիրության ... շարունակականության ապահովում»</w:t>
      </w:r>
      <w:r>
        <w:rPr>
          <w:rFonts w:ascii="GHEA Grapalat" w:hAnsi="GHEA Grapalat" w:cs="Sylfaen"/>
          <w:lang w:val="hy-AM"/>
        </w:rPr>
        <w:t xml:space="preserve"> և 7-րդ ենթակետից, որով նախատեսվում է </w:t>
      </w:r>
      <w:r w:rsidRPr="007E3A71">
        <w:rPr>
          <w:rFonts w:ascii="GHEA Grapalat" w:hAnsi="GHEA Grapalat" w:cs="Sylfaen"/>
          <w:i/>
          <w:lang w:val="hy-AM"/>
        </w:rPr>
        <w:t>«մշակութային զբոսաշրջության զարգացմանն ուղղված ծրագրեի իրականացում ...»</w:t>
      </w:r>
      <w:r>
        <w:rPr>
          <w:rFonts w:ascii="GHEA Grapalat" w:hAnsi="GHEA Grapalat" w:cs="Sylfaen"/>
          <w:i/>
          <w:lang w:val="hy-AM"/>
        </w:rPr>
        <w:t>,</w:t>
      </w:r>
    </w:p>
    <w:p w:rsidR="003C19B7" w:rsidRPr="00F8282A" w:rsidRDefault="007E3A71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3F2E85">
        <w:rPr>
          <w:rFonts w:ascii="GHEA Grapalat" w:hAnsi="GHEA Grapalat"/>
          <w:lang w:val="hy-AM"/>
        </w:rPr>
        <w:t>«4.9 Մշակույթ» բաժնի</w:t>
      </w:r>
      <w:r>
        <w:rPr>
          <w:rFonts w:ascii="GHEA Grapalat" w:hAnsi="GHEA Grapalat"/>
          <w:lang w:val="hy-AM"/>
        </w:rPr>
        <w:t xml:space="preserve"> ժամանակակից արվեստի ոլորտում պետական քաղաքականությանը վերաբերող 12-րդ ենթակետից, որով նախատեսվում է </w:t>
      </w:r>
      <w:r w:rsidRPr="007E3A71">
        <w:rPr>
          <w:rFonts w:ascii="GHEA Grapalat" w:hAnsi="GHEA Grapalat"/>
          <w:i/>
          <w:lang w:val="hy-AM"/>
        </w:rPr>
        <w:t>«մշակութային հաստատությունների գույքի և նյութատեխնիկական բազայի բարելավում, գեղարվեստական բարձրարժեք արդյունքի (գույքի) ապահովում (լուսաձայնային տեխնիկա, երաժշտական գործիքներ, բեմական հանդերձ, դահլիճների և բեմերի կահավորում, ջեռուցման, անվտանգային համակարգեր)»</w:t>
      </w:r>
      <w:r w:rsidR="003C19B7" w:rsidRPr="00F8282A">
        <w:rPr>
          <w:rFonts w:ascii="GHEA Grapalat" w:hAnsi="GHEA Grapalat" w:cs="Sylfaen"/>
          <w:lang w:val="hy-AM"/>
        </w:rPr>
        <w:t>: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lang w:val="hy-AM"/>
        </w:rPr>
        <w:t>1</w:t>
      </w:r>
      <w:r w:rsidRPr="003C19B7">
        <w:rPr>
          <w:rFonts w:ascii="Sylfaen" w:hAnsi="Sylfaen"/>
          <w:lang w:val="hy-AM"/>
        </w:rPr>
        <w:t>.</w:t>
      </w:r>
      <w:r w:rsidRPr="003C19B7">
        <w:rPr>
          <w:rFonts w:ascii="Cambria Math" w:hAnsi="Cambria Math"/>
          <w:lang w:val="hy-AM"/>
        </w:rPr>
        <w:t xml:space="preserve"> </w:t>
      </w:r>
      <w:r w:rsidRPr="003C19B7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u w:val="single"/>
          <w:lang w:val="ro-RO"/>
        </w:rPr>
        <w:t>Չի առաջացնում</w:t>
      </w:r>
      <w:r w:rsidRPr="003C19B7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3C19B7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3C19B7">
        <w:rPr>
          <w:rFonts w:ascii="GHEA Grapalat" w:hAnsi="GHEA Grapalat"/>
          <w:sz w:val="24"/>
          <w:szCs w:val="24"/>
          <w:lang w:val="ro-RO"/>
        </w:rPr>
        <w:t>2</w:t>
      </w:r>
      <w:r w:rsidRPr="003C19B7">
        <w:rPr>
          <w:rFonts w:ascii="Sylfaen" w:hAnsi="Sylfaen"/>
          <w:sz w:val="24"/>
          <w:szCs w:val="24"/>
          <w:lang w:val="hy-AM"/>
        </w:rPr>
        <w:t>.</w:t>
      </w:r>
      <w:r w:rsidRPr="003C19B7">
        <w:rPr>
          <w:rFonts w:ascii="Cambria Math" w:hAnsi="Cambria Math"/>
          <w:sz w:val="24"/>
          <w:szCs w:val="24"/>
          <w:lang w:val="hy-AM"/>
        </w:rPr>
        <w:t xml:space="preserve"> </w:t>
      </w:r>
      <w:r w:rsidRPr="003C19B7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3C19B7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3C19B7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3C19B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3C19B7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3C19B7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AC4187" w:rsidRDefault="00983859" w:rsidP="00983859">
      <w:pPr>
        <w:spacing w:line="360" w:lineRule="auto"/>
        <w:ind w:right="175" w:firstLine="720"/>
        <w:jc w:val="both"/>
        <w:rPr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Չկան:</w:t>
      </w:r>
    </w:p>
    <w:sectPr w:rsidR="00437ED2" w:rsidRPr="00AC4187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12" w:rsidRDefault="00D60712" w:rsidP="0022587F">
      <w:r>
        <w:separator/>
      </w:r>
    </w:p>
  </w:endnote>
  <w:endnote w:type="continuationSeparator" w:id="0">
    <w:p w:rsidR="00D60712" w:rsidRDefault="00D60712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12" w:rsidRDefault="00D60712" w:rsidP="0022587F">
      <w:r>
        <w:separator/>
      </w:r>
    </w:p>
  </w:footnote>
  <w:footnote w:type="continuationSeparator" w:id="0">
    <w:p w:rsidR="00D60712" w:rsidRDefault="00D60712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1F43"/>
    <w:rsid w:val="000062C3"/>
    <w:rsid w:val="00022D3B"/>
    <w:rsid w:val="000332B1"/>
    <w:rsid w:val="00082A06"/>
    <w:rsid w:val="00082B3F"/>
    <w:rsid w:val="00090F85"/>
    <w:rsid w:val="000B06F5"/>
    <w:rsid w:val="000D3D08"/>
    <w:rsid w:val="00103F10"/>
    <w:rsid w:val="00143BB1"/>
    <w:rsid w:val="00150B20"/>
    <w:rsid w:val="00165A09"/>
    <w:rsid w:val="00167F6C"/>
    <w:rsid w:val="001723A4"/>
    <w:rsid w:val="00184861"/>
    <w:rsid w:val="0018492B"/>
    <w:rsid w:val="001A1862"/>
    <w:rsid w:val="001A2F4C"/>
    <w:rsid w:val="001B2EA3"/>
    <w:rsid w:val="001E09D5"/>
    <w:rsid w:val="001E0CF4"/>
    <w:rsid w:val="001F17D4"/>
    <w:rsid w:val="001F247D"/>
    <w:rsid w:val="001F30CA"/>
    <w:rsid w:val="001F5A34"/>
    <w:rsid w:val="002039E0"/>
    <w:rsid w:val="00207F82"/>
    <w:rsid w:val="00213987"/>
    <w:rsid w:val="00221172"/>
    <w:rsid w:val="002239C0"/>
    <w:rsid w:val="0022587F"/>
    <w:rsid w:val="0022654D"/>
    <w:rsid w:val="00241D10"/>
    <w:rsid w:val="00245CCF"/>
    <w:rsid w:val="00292EE5"/>
    <w:rsid w:val="002A03DB"/>
    <w:rsid w:val="002A51A1"/>
    <w:rsid w:val="002B5E69"/>
    <w:rsid w:val="002D0696"/>
    <w:rsid w:val="002E6146"/>
    <w:rsid w:val="00300DAC"/>
    <w:rsid w:val="00314B59"/>
    <w:rsid w:val="003656A2"/>
    <w:rsid w:val="00370D35"/>
    <w:rsid w:val="00377F7F"/>
    <w:rsid w:val="0038278A"/>
    <w:rsid w:val="0039153D"/>
    <w:rsid w:val="003C19B7"/>
    <w:rsid w:val="003C3B38"/>
    <w:rsid w:val="003C7203"/>
    <w:rsid w:val="003C74CE"/>
    <w:rsid w:val="003D69CC"/>
    <w:rsid w:val="003E4D47"/>
    <w:rsid w:val="003E585C"/>
    <w:rsid w:val="003F2E85"/>
    <w:rsid w:val="00411A98"/>
    <w:rsid w:val="00413348"/>
    <w:rsid w:val="0042188F"/>
    <w:rsid w:val="0043599A"/>
    <w:rsid w:val="00437E15"/>
    <w:rsid w:val="00437ED2"/>
    <w:rsid w:val="004408C9"/>
    <w:rsid w:val="00464D08"/>
    <w:rsid w:val="00465DAA"/>
    <w:rsid w:val="004B44B2"/>
    <w:rsid w:val="004D0EA4"/>
    <w:rsid w:val="004D59D1"/>
    <w:rsid w:val="004E136C"/>
    <w:rsid w:val="004E185C"/>
    <w:rsid w:val="004E19A0"/>
    <w:rsid w:val="004F3744"/>
    <w:rsid w:val="00501204"/>
    <w:rsid w:val="005143D9"/>
    <w:rsid w:val="005168DE"/>
    <w:rsid w:val="00527D52"/>
    <w:rsid w:val="00531555"/>
    <w:rsid w:val="00531E80"/>
    <w:rsid w:val="00532883"/>
    <w:rsid w:val="005408CC"/>
    <w:rsid w:val="0055339A"/>
    <w:rsid w:val="00560C43"/>
    <w:rsid w:val="0056134C"/>
    <w:rsid w:val="00565851"/>
    <w:rsid w:val="0058546D"/>
    <w:rsid w:val="005A0B6C"/>
    <w:rsid w:val="005A3413"/>
    <w:rsid w:val="005C53BF"/>
    <w:rsid w:val="005E6520"/>
    <w:rsid w:val="005F0367"/>
    <w:rsid w:val="00604A8F"/>
    <w:rsid w:val="00607475"/>
    <w:rsid w:val="00610EFC"/>
    <w:rsid w:val="00613556"/>
    <w:rsid w:val="006147DF"/>
    <w:rsid w:val="006268E7"/>
    <w:rsid w:val="00634996"/>
    <w:rsid w:val="00663476"/>
    <w:rsid w:val="00681FEB"/>
    <w:rsid w:val="006A503A"/>
    <w:rsid w:val="006B054C"/>
    <w:rsid w:val="006B0A80"/>
    <w:rsid w:val="006C6577"/>
    <w:rsid w:val="006C7FB7"/>
    <w:rsid w:val="006E3026"/>
    <w:rsid w:val="006E523A"/>
    <w:rsid w:val="00722880"/>
    <w:rsid w:val="00723963"/>
    <w:rsid w:val="00724E18"/>
    <w:rsid w:val="00741C07"/>
    <w:rsid w:val="00756A97"/>
    <w:rsid w:val="00763638"/>
    <w:rsid w:val="00777A19"/>
    <w:rsid w:val="00792D40"/>
    <w:rsid w:val="007A3A1E"/>
    <w:rsid w:val="007B4D12"/>
    <w:rsid w:val="007D6A3E"/>
    <w:rsid w:val="007E13C7"/>
    <w:rsid w:val="007E3A71"/>
    <w:rsid w:val="007E4EBC"/>
    <w:rsid w:val="007E6450"/>
    <w:rsid w:val="007F31E4"/>
    <w:rsid w:val="008010BE"/>
    <w:rsid w:val="00805686"/>
    <w:rsid w:val="008062B5"/>
    <w:rsid w:val="00854850"/>
    <w:rsid w:val="00863907"/>
    <w:rsid w:val="00897F88"/>
    <w:rsid w:val="008D1D75"/>
    <w:rsid w:val="008D4367"/>
    <w:rsid w:val="008D5984"/>
    <w:rsid w:val="008F611A"/>
    <w:rsid w:val="008F7581"/>
    <w:rsid w:val="00905F8C"/>
    <w:rsid w:val="00910C8C"/>
    <w:rsid w:val="00911F90"/>
    <w:rsid w:val="00912780"/>
    <w:rsid w:val="0091552E"/>
    <w:rsid w:val="0092542E"/>
    <w:rsid w:val="00925D01"/>
    <w:rsid w:val="00927205"/>
    <w:rsid w:val="009340CD"/>
    <w:rsid w:val="009546C6"/>
    <w:rsid w:val="00957A4B"/>
    <w:rsid w:val="009637B5"/>
    <w:rsid w:val="00965D9F"/>
    <w:rsid w:val="00974C88"/>
    <w:rsid w:val="009818CE"/>
    <w:rsid w:val="0098235F"/>
    <w:rsid w:val="00983859"/>
    <w:rsid w:val="009A2A27"/>
    <w:rsid w:val="009C563C"/>
    <w:rsid w:val="009E2743"/>
    <w:rsid w:val="009E3E27"/>
    <w:rsid w:val="009E6DF8"/>
    <w:rsid w:val="009F1E69"/>
    <w:rsid w:val="00A054ED"/>
    <w:rsid w:val="00A155AD"/>
    <w:rsid w:val="00A2347B"/>
    <w:rsid w:val="00A30790"/>
    <w:rsid w:val="00A34B69"/>
    <w:rsid w:val="00A35418"/>
    <w:rsid w:val="00A41468"/>
    <w:rsid w:val="00A45D40"/>
    <w:rsid w:val="00A476FD"/>
    <w:rsid w:val="00A52A2D"/>
    <w:rsid w:val="00A74B43"/>
    <w:rsid w:val="00A774D8"/>
    <w:rsid w:val="00A96DF6"/>
    <w:rsid w:val="00AA76EB"/>
    <w:rsid w:val="00AB43B2"/>
    <w:rsid w:val="00AC1EF5"/>
    <w:rsid w:val="00AC4187"/>
    <w:rsid w:val="00AD6E0F"/>
    <w:rsid w:val="00B04EDA"/>
    <w:rsid w:val="00B3116A"/>
    <w:rsid w:val="00B35DDC"/>
    <w:rsid w:val="00B54780"/>
    <w:rsid w:val="00B63CB5"/>
    <w:rsid w:val="00B77AB2"/>
    <w:rsid w:val="00BA6AE7"/>
    <w:rsid w:val="00BB149C"/>
    <w:rsid w:val="00BB20B4"/>
    <w:rsid w:val="00BC0EBB"/>
    <w:rsid w:val="00BC1936"/>
    <w:rsid w:val="00BC5473"/>
    <w:rsid w:val="00C27B2E"/>
    <w:rsid w:val="00C318E0"/>
    <w:rsid w:val="00C328D3"/>
    <w:rsid w:val="00C35C68"/>
    <w:rsid w:val="00C435EB"/>
    <w:rsid w:val="00C56EA4"/>
    <w:rsid w:val="00CA0FE5"/>
    <w:rsid w:val="00CA38AD"/>
    <w:rsid w:val="00CC33AA"/>
    <w:rsid w:val="00CD6951"/>
    <w:rsid w:val="00CF62D9"/>
    <w:rsid w:val="00D01FC2"/>
    <w:rsid w:val="00D063CA"/>
    <w:rsid w:val="00D07AB8"/>
    <w:rsid w:val="00D15C3F"/>
    <w:rsid w:val="00D16432"/>
    <w:rsid w:val="00D24D4B"/>
    <w:rsid w:val="00D33734"/>
    <w:rsid w:val="00D40D55"/>
    <w:rsid w:val="00D44D60"/>
    <w:rsid w:val="00D472BA"/>
    <w:rsid w:val="00D513EE"/>
    <w:rsid w:val="00D60712"/>
    <w:rsid w:val="00D854B8"/>
    <w:rsid w:val="00DB23FC"/>
    <w:rsid w:val="00DB7E97"/>
    <w:rsid w:val="00DC231E"/>
    <w:rsid w:val="00DD732B"/>
    <w:rsid w:val="00DE3D48"/>
    <w:rsid w:val="00E04B16"/>
    <w:rsid w:val="00E079A1"/>
    <w:rsid w:val="00E27200"/>
    <w:rsid w:val="00E376C5"/>
    <w:rsid w:val="00E37FED"/>
    <w:rsid w:val="00E453DD"/>
    <w:rsid w:val="00E47280"/>
    <w:rsid w:val="00E6136F"/>
    <w:rsid w:val="00E827FE"/>
    <w:rsid w:val="00E90025"/>
    <w:rsid w:val="00E93E2B"/>
    <w:rsid w:val="00E96514"/>
    <w:rsid w:val="00E975DA"/>
    <w:rsid w:val="00EC76C7"/>
    <w:rsid w:val="00F028F5"/>
    <w:rsid w:val="00F03ADB"/>
    <w:rsid w:val="00F17488"/>
    <w:rsid w:val="00F17884"/>
    <w:rsid w:val="00F300F5"/>
    <w:rsid w:val="00F3525D"/>
    <w:rsid w:val="00F51D42"/>
    <w:rsid w:val="00F54979"/>
    <w:rsid w:val="00F6074A"/>
    <w:rsid w:val="00F60970"/>
    <w:rsid w:val="00F85F00"/>
    <w:rsid w:val="00F97EA2"/>
    <w:rsid w:val="00FA3664"/>
    <w:rsid w:val="00FB0AE8"/>
    <w:rsid w:val="00FB4DEE"/>
    <w:rsid w:val="00FB7ECA"/>
    <w:rsid w:val="00FC3CFA"/>
    <w:rsid w:val="00FD3307"/>
    <w:rsid w:val="00FE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877F-F9DD-4FF7-8A1E-0D5E7561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https://mul2.gov.am/tasks/524508/oneclick/himnavorum.docx?token=6dc8fd47883d297d9ff425b4ba5871ae</cp:keywords>
  <dc:description/>
  <cp:lastModifiedBy>User</cp:lastModifiedBy>
  <cp:revision>184</cp:revision>
  <cp:lastPrinted>2021-10-28T15:04:00Z</cp:lastPrinted>
  <dcterms:created xsi:type="dcterms:W3CDTF">2021-02-09T16:30:00Z</dcterms:created>
  <dcterms:modified xsi:type="dcterms:W3CDTF">2021-11-17T06:22:00Z</dcterms:modified>
</cp:coreProperties>
</file>