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  <w:r w:rsidRPr="00E119FC">
        <w:rPr>
          <w:rFonts w:ascii="GHEA Grapalat" w:hAnsi="GHEA Grapalat"/>
          <w:b/>
          <w:lang w:val="hy-AM"/>
        </w:rPr>
        <w:t>ՆԱԽԱԳԻԾ</w:t>
      </w: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right"/>
        <w:rPr>
          <w:rFonts w:ascii="GHEA Grapalat" w:hAnsi="GHEA Grapalat"/>
          <w:b/>
          <w:lang w:val="hy-AM"/>
        </w:rPr>
      </w:pP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  <w:r w:rsidRPr="00E119FC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  <w:r w:rsidRPr="00E119FC">
        <w:rPr>
          <w:rFonts w:ascii="GHEA Grapalat" w:hAnsi="GHEA Grapalat"/>
          <w:b/>
          <w:lang w:val="hy-AM"/>
        </w:rPr>
        <w:t>Ո Ր Ո Շ ՈՒ Մ</w:t>
      </w: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  <w:r w:rsidRPr="00E119FC">
        <w:rPr>
          <w:rFonts w:ascii="GHEA Grapalat" w:hAnsi="GHEA Grapalat"/>
          <w:b/>
          <w:lang w:val="hy-AM"/>
        </w:rPr>
        <w:t>«_____»  «_____» 2021 թվականի N _________- Ն</w:t>
      </w:r>
    </w:p>
    <w:p w:rsidR="006C3F08" w:rsidRPr="00E119FC" w:rsidRDefault="006C3F08" w:rsidP="00E119FC">
      <w:pPr>
        <w:tabs>
          <w:tab w:val="left" w:pos="851"/>
        </w:tabs>
        <w:spacing w:line="360" w:lineRule="auto"/>
        <w:ind w:firstLine="900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6C3F08" w:rsidRPr="00E119FC" w:rsidRDefault="006C3F08" w:rsidP="00E119FC">
      <w:pPr>
        <w:spacing w:line="360" w:lineRule="auto"/>
        <w:ind w:firstLine="900"/>
        <w:jc w:val="center"/>
        <w:rPr>
          <w:rFonts w:ascii="GHEA Grapalat" w:hAnsi="GHEA Grapalat"/>
          <w:b/>
          <w:bCs/>
          <w:lang w:val="hy-AM"/>
        </w:rPr>
      </w:pPr>
      <w:r w:rsidRPr="00E119FC">
        <w:rPr>
          <w:rFonts w:ascii="GHEA Grapalat" w:hAnsi="GHEA Grapalat"/>
          <w:b/>
          <w:lang w:val="hy-AM"/>
        </w:rPr>
        <w:t>«</w:t>
      </w:r>
      <w:r w:rsidRPr="00E119FC">
        <w:rPr>
          <w:rFonts w:ascii="GHEA Grapalat" w:hAnsi="GHEA Grapalat"/>
          <w:b/>
          <w:bCs/>
          <w:lang w:val="hy-AM"/>
        </w:rPr>
        <w:t>ՀԱՅԱՍՏԱՆԻ ՀԱՆՐԱՊԵՏՈՒԹՅԱՆ 2021 ԹՎԱԿԱՆԻ ՊԵՏԱԿԱՆ ԲՅՈՒՋԵԻ ՄԱՍԻՆ»</w:t>
      </w:r>
      <w:r w:rsidRPr="00E119FC">
        <w:rPr>
          <w:rFonts w:ascii="GHEA Grapalat" w:hAnsi="GHEA Grapalat"/>
          <w:b/>
          <w:lang w:val="hy-AM"/>
        </w:rPr>
        <w:t xml:space="preserve"> ՕՐԵՆՔ</w:t>
      </w:r>
      <w:r w:rsidRPr="00E119FC">
        <w:rPr>
          <w:rFonts w:ascii="GHEA Grapalat" w:hAnsi="GHEA Grapalat"/>
          <w:b/>
          <w:bCs/>
          <w:lang w:val="hy-AM"/>
        </w:rPr>
        <w:t>ՈՒՄ ԵՎ ՀԱՅԱՍՏԱՆԻ ՀԱՆՐԱՊԵՏՈՒԹՅԱՆ ԿԱՌԱՎԱՐՈՒԹՅԱՆ 2020 ԹՎԱԿԱՆԻ ԴԵԿՏԵՄԲԵՐԻ 30-Ի N 2215-Ն ՈՐՈՇՄԱՆ ՄԵՋ ՓՈՓՈԽՈՒԹՅՈՒՆՆԵՐ ԵՎ ԼՐԱՑՈՒՄՆԵՐ ԿԱՏԱՐԵԼՈՒ ՄԱՍԻՆ</w:t>
      </w:r>
    </w:p>
    <w:p w:rsidR="006C3F08" w:rsidRPr="00E119FC" w:rsidRDefault="006C3F08" w:rsidP="00E119FC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Grapalat" w:hAnsi="GHEA Grapalat"/>
          <w:shd w:val="clear" w:color="auto" w:fill="FFFFFF"/>
          <w:lang w:val="hy-AM"/>
        </w:rPr>
      </w:pPr>
      <w:r w:rsidRPr="00E119FC">
        <w:rPr>
          <w:rFonts w:ascii="GHEA Grapalat" w:hAnsi="GHEA Grapalat"/>
          <w:lang w:val="hy-AM"/>
        </w:rPr>
        <w:t xml:space="preserve"> </w:t>
      </w:r>
    </w:p>
    <w:p w:rsidR="006C3F08" w:rsidRPr="00E119FC" w:rsidRDefault="006C3F08" w:rsidP="00E119FC">
      <w:pPr>
        <w:pStyle w:val="norm"/>
        <w:spacing w:line="360" w:lineRule="auto"/>
        <w:ind w:firstLine="900"/>
        <w:rPr>
          <w:rFonts w:ascii="GHEA Grapalat" w:hAnsi="GHEA Grapalat"/>
          <w:sz w:val="24"/>
          <w:szCs w:val="24"/>
          <w:lang w:val="hy-AM"/>
        </w:rPr>
      </w:pPr>
      <w:r w:rsidRPr="00E119FC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2021 թվականի պետական բյուջեի մասին» Հայաստանի Հանրապետության օրենքի 9-րդ հոդվածի 6-րդ մասին և </w:t>
      </w:r>
      <w:r w:rsidRPr="00E119FC">
        <w:rPr>
          <w:rFonts w:ascii="GHEA Grapalat" w:hAnsi="GHEA Grapalat"/>
          <w:color w:val="000000"/>
          <w:sz w:val="24"/>
          <w:szCs w:val="24"/>
          <w:lang w:val="hy-AM"/>
        </w:rPr>
        <w:t xml:space="preserve">12-րդ մասի «բ» կետին </w:t>
      </w:r>
      <w:r w:rsidRPr="00E119FC">
        <w:rPr>
          <w:rFonts w:ascii="GHEA Grapalat" w:hAnsi="GHEA Grapalat"/>
          <w:sz w:val="24"/>
          <w:szCs w:val="24"/>
          <w:lang w:val="hy-AM"/>
        </w:rPr>
        <w:t>համապատասխան` Հայաստանի Հա</w:t>
      </w:r>
      <w:r w:rsidR="005744F4" w:rsidRPr="00E119FC">
        <w:rPr>
          <w:rFonts w:ascii="GHEA Grapalat" w:hAnsi="GHEA Grapalat"/>
          <w:sz w:val="24"/>
          <w:szCs w:val="24"/>
          <w:lang w:val="hy-AM"/>
        </w:rPr>
        <w:t>նրապետության կառավարությունը  ո</w:t>
      </w:r>
      <w:r w:rsidRPr="00E119FC">
        <w:rPr>
          <w:rFonts w:ascii="GHEA Grapalat" w:hAnsi="GHEA Grapalat"/>
          <w:sz w:val="24"/>
          <w:szCs w:val="24"/>
          <w:lang w:val="hy-AM"/>
        </w:rPr>
        <w:t>րոշում  է.</w:t>
      </w:r>
    </w:p>
    <w:p w:rsidR="00BD0220" w:rsidRPr="00E119FC" w:rsidRDefault="00BD0220" w:rsidP="00E119FC">
      <w:pPr>
        <w:pStyle w:val="norm"/>
        <w:numPr>
          <w:ilvl w:val="0"/>
          <w:numId w:val="3"/>
        </w:numPr>
        <w:tabs>
          <w:tab w:val="left" w:pos="1080"/>
        </w:tabs>
        <w:spacing w:line="360" w:lineRule="auto"/>
        <w:ind w:left="0" w:firstLine="900"/>
        <w:rPr>
          <w:rFonts w:ascii="GHEA Grapalat" w:hAnsi="GHEA Grapalat" w:cs="Sylfaen"/>
          <w:sz w:val="24"/>
          <w:szCs w:val="24"/>
          <w:lang w:val="hy-AM" w:eastAsia="en-US"/>
        </w:rPr>
      </w:pPr>
      <w:r w:rsidRPr="00E119FC">
        <w:rPr>
          <w:rFonts w:ascii="GHEA Grapalat" w:hAnsi="GHEA Grapalat"/>
          <w:sz w:val="24"/>
          <w:szCs w:val="24"/>
          <w:lang w:val="hy-AM" w:eastAsia="en-US"/>
        </w:rPr>
        <w:t>«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2021 թվականի պետական բյուջեի մասին» օրեն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քի 2-րդ ու 6-րդ հոդվածների</w:t>
      </w:r>
      <w:r w:rsidR="006653DF" w:rsidRPr="00E11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աղյուսակներում կատարել փոփոխություններ</w:t>
      </w:r>
      <w:r w:rsidR="001A7220">
        <w:rPr>
          <w:rFonts w:ascii="GHEA Grapalat" w:hAnsi="GHEA Grapalat" w:cs="Sylfaen"/>
          <w:sz w:val="24"/>
          <w:szCs w:val="24"/>
          <w:lang w:val="hy-AM" w:eastAsia="en-US"/>
        </w:rPr>
        <w:t>, N 1 հավելվածի N 2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1A7220">
        <w:rPr>
          <w:rFonts w:ascii="GHEA Grapalat" w:hAnsi="GHEA Grapalat" w:cs="Sylfaen"/>
          <w:sz w:val="24"/>
          <w:szCs w:val="24"/>
          <w:lang w:val="hy-AM" w:eastAsia="en-US"/>
        </w:rPr>
        <w:t>աղյուսակ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>ում և Հայաստանի Հան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րա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պետության կառավարության 2020 թվականի դեկտեմբերի 30-ի «Հա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յաս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տանի Հան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րա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պե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տու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թյան 2021 թվականի պե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տա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կան բյուջեի կատարումն ապահովող միջո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ցառում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նե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րի մա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սին» N 2215-Ն որոշման NN 2, 3, 4, 5, 9 և 9.1 հավելվածներում կատարել փո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փո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խու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թ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յուն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ներ ու լրա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softHyphen/>
        <w:t>ցումներ` համաձայն NN 1, 2, 3, 4, 5</w:t>
      </w:r>
      <w:r w:rsidR="00873496" w:rsidRPr="00E119FC">
        <w:rPr>
          <w:rFonts w:ascii="GHEA Grapalat" w:hAnsi="GHEA Grapalat" w:cs="Sylfaen"/>
          <w:sz w:val="24"/>
          <w:szCs w:val="24"/>
          <w:lang w:val="hy-AM" w:eastAsia="en-US"/>
        </w:rPr>
        <w:t>, 6</w:t>
      </w:r>
      <w:r w:rsidR="001C697F" w:rsidRPr="00E119FC">
        <w:rPr>
          <w:rFonts w:ascii="GHEA Grapalat" w:hAnsi="GHEA Grapalat" w:cs="Sylfaen"/>
          <w:sz w:val="24"/>
          <w:szCs w:val="24"/>
          <w:lang w:val="hy-AM" w:eastAsia="en-US"/>
        </w:rPr>
        <w:t>,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873496" w:rsidRPr="00E119FC">
        <w:rPr>
          <w:rFonts w:ascii="GHEA Grapalat" w:hAnsi="GHEA Grapalat" w:cs="Sylfaen"/>
          <w:sz w:val="24"/>
          <w:szCs w:val="24"/>
          <w:lang w:val="hy-AM" w:eastAsia="en-US"/>
        </w:rPr>
        <w:t>7</w:t>
      </w:r>
      <w:r w:rsidR="008F43D9">
        <w:rPr>
          <w:rFonts w:ascii="GHEA Grapalat" w:hAnsi="GHEA Grapalat" w:cs="Sylfaen"/>
          <w:sz w:val="24"/>
          <w:szCs w:val="24"/>
          <w:lang w:val="hy-AM" w:eastAsia="en-US"/>
        </w:rPr>
        <w:t xml:space="preserve"> և </w:t>
      </w:r>
      <w:r w:rsidR="008F43D9" w:rsidRPr="008F43D9">
        <w:rPr>
          <w:rFonts w:ascii="GHEA Grapalat" w:hAnsi="GHEA Grapalat" w:cs="Sylfaen"/>
          <w:sz w:val="24"/>
          <w:szCs w:val="24"/>
          <w:lang w:val="hy-AM" w:eastAsia="en-US"/>
        </w:rPr>
        <w:t>8</w:t>
      </w:r>
      <w:r w:rsidRPr="00E119FC">
        <w:rPr>
          <w:rFonts w:ascii="GHEA Grapalat" w:hAnsi="GHEA Grapalat" w:cs="Sylfaen"/>
          <w:sz w:val="24"/>
          <w:szCs w:val="24"/>
          <w:lang w:val="hy-AM" w:eastAsia="en-US"/>
        </w:rPr>
        <w:t xml:space="preserve"> հավելվածների։</w:t>
      </w:r>
    </w:p>
    <w:p w:rsidR="006C3F08" w:rsidRPr="00E119FC" w:rsidRDefault="006C3F08" w:rsidP="00E119FC">
      <w:pPr>
        <w:shd w:val="clear" w:color="auto" w:fill="FFFFFF"/>
        <w:spacing w:line="360" w:lineRule="auto"/>
        <w:ind w:firstLine="900"/>
        <w:jc w:val="both"/>
        <w:rPr>
          <w:rFonts w:ascii="GHEA Grapalat" w:hAnsi="GHEA Grapalat"/>
          <w:lang w:val="fr-FR"/>
        </w:rPr>
      </w:pPr>
      <w:r w:rsidRPr="00E119FC">
        <w:rPr>
          <w:rFonts w:ascii="GHEA Grapalat" w:hAnsi="GHEA Grapalat"/>
          <w:lang w:val="fr-FR"/>
        </w:rPr>
        <w:t xml:space="preserve">2. </w:t>
      </w:r>
      <w:r w:rsidRPr="00E119FC">
        <w:rPr>
          <w:rFonts w:ascii="GHEA Grapalat" w:hAnsi="GHEA Grapalat"/>
          <w:lang w:val="hy-AM"/>
        </w:rPr>
        <w:t>Սույն</w:t>
      </w:r>
      <w:r w:rsidRPr="00E119FC">
        <w:rPr>
          <w:rFonts w:ascii="GHEA Grapalat" w:hAnsi="GHEA Grapalat"/>
          <w:lang w:val="fr-FR"/>
        </w:rPr>
        <w:t xml:space="preserve"> </w:t>
      </w:r>
      <w:r w:rsidRPr="00E119FC">
        <w:rPr>
          <w:rFonts w:ascii="GHEA Grapalat" w:hAnsi="GHEA Grapalat"/>
          <w:lang w:val="hy-AM"/>
        </w:rPr>
        <w:t>որոշումն</w:t>
      </w:r>
      <w:r w:rsidRPr="00E119FC">
        <w:rPr>
          <w:rFonts w:ascii="GHEA Grapalat" w:hAnsi="GHEA Grapalat"/>
          <w:lang w:val="fr-FR"/>
        </w:rPr>
        <w:t xml:space="preserve"> </w:t>
      </w:r>
      <w:r w:rsidRPr="00E119FC">
        <w:rPr>
          <w:rFonts w:ascii="GHEA Grapalat" w:hAnsi="GHEA Grapalat"/>
          <w:lang w:val="hy-AM"/>
        </w:rPr>
        <w:t>ուժի</w:t>
      </w:r>
      <w:r w:rsidRPr="00E119FC">
        <w:rPr>
          <w:rFonts w:ascii="GHEA Grapalat" w:hAnsi="GHEA Grapalat"/>
          <w:lang w:val="fr-FR"/>
        </w:rPr>
        <w:t xml:space="preserve"> </w:t>
      </w:r>
      <w:r w:rsidRPr="00E119FC">
        <w:rPr>
          <w:rFonts w:ascii="GHEA Grapalat" w:hAnsi="GHEA Grapalat"/>
          <w:lang w:val="hy-AM"/>
        </w:rPr>
        <w:t>մեջ</w:t>
      </w:r>
      <w:r w:rsidRPr="00E119FC">
        <w:rPr>
          <w:rFonts w:ascii="GHEA Grapalat" w:hAnsi="GHEA Grapalat"/>
          <w:lang w:val="fr-FR"/>
        </w:rPr>
        <w:t xml:space="preserve"> </w:t>
      </w:r>
      <w:r w:rsidRPr="00E119FC">
        <w:rPr>
          <w:rFonts w:ascii="GHEA Grapalat" w:hAnsi="GHEA Grapalat"/>
          <w:lang w:val="hy-AM"/>
        </w:rPr>
        <w:t>է</w:t>
      </w:r>
      <w:r w:rsidRPr="00E119FC">
        <w:rPr>
          <w:rFonts w:ascii="GHEA Grapalat" w:hAnsi="GHEA Grapalat"/>
          <w:lang w:val="fr-FR"/>
        </w:rPr>
        <w:t xml:space="preserve"> </w:t>
      </w:r>
      <w:r w:rsidRPr="00E119FC">
        <w:rPr>
          <w:rFonts w:ascii="GHEA Grapalat" w:hAnsi="GHEA Grapalat"/>
          <w:lang w:val="hy-AM"/>
        </w:rPr>
        <w:t>մտնում</w:t>
      </w:r>
      <w:r w:rsidRPr="00E119FC">
        <w:rPr>
          <w:rFonts w:ascii="GHEA Grapalat" w:hAnsi="GHEA Grapalat"/>
          <w:lang w:val="fr-FR"/>
        </w:rPr>
        <w:t xml:space="preserve"> </w:t>
      </w:r>
      <w:r w:rsidRPr="00E119FC">
        <w:rPr>
          <w:rFonts w:ascii="GHEA Grapalat" w:hAnsi="GHEA Grapalat"/>
          <w:lang w:val="hy-AM"/>
        </w:rPr>
        <w:t>պաշտոնական</w:t>
      </w:r>
      <w:r w:rsidRPr="00E119FC">
        <w:rPr>
          <w:rFonts w:ascii="GHEA Grapalat" w:hAnsi="GHEA Grapalat"/>
          <w:lang w:val="fr-FR"/>
        </w:rPr>
        <w:t xml:space="preserve"> </w:t>
      </w:r>
      <w:r w:rsidRPr="00E119FC">
        <w:rPr>
          <w:rFonts w:ascii="GHEA Grapalat" w:hAnsi="GHEA Grapalat"/>
          <w:lang w:val="hy-AM"/>
        </w:rPr>
        <w:t>հրապարակմանը</w:t>
      </w:r>
      <w:r w:rsidRPr="00E119FC">
        <w:rPr>
          <w:rFonts w:ascii="GHEA Grapalat" w:hAnsi="GHEA Grapalat"/>
          <w:lang w:val="fr-FR"/>
        </w:rPr>
        <w:t xml:space="preserve"> </w:t>
      </w:r>
      <w:r w:rsidRPr="00E119FC">
        <w:rPr>
          <w:rFonts w:ascii="GHEA Grapalat" w:hAnsi="GHEA Grapalat"/>
          <w:lang w:val="hy-AM"/>
        </w:rPr>
        <w:t>հաջորդող</w:t>
      </w:r>
      <w:r w:rsidRPr="00E119FC">
        <w:rPr>
          <w:rFonts w:ascii="GHEA Grapalat" w:hAnsi="GHEA Grapalat"/>
          <w:lang w:val="fr-FR"/>
        </w:rPr>
        <w:t xml:space="preserve"> </w:t>
      </w:r>
      <w:r w:rsidRPr="00E119FC">
        <w:rPr>
          <w:rFonts w:ascii="GHEA Grapalat" w:hAnsi="GHEA Grapalat"/>
          <w:lang w:val="hy-AM"/>
        </w:rPr>
        <w:t>օրվանից</w:t>
      </w:r>
      <w:r w:rsidRPr="00E119FC">
        <w:rPr>
          <w:rFonts w:ascii="GHEA Grapalat" w:hAnsi="GHEA Grapalat"/>
          <w:lang w:val="fr-FR"/>
        </w:rPr>
        <w:t>:</w:t>
      </w:r>
    </w:p>
    <w:p w:rsidR="006C3F08" w:rsidRPr="00E119FC" w:rsidRDefault="006C3F08" w:rsidP="00E119FC">
      <w:pPr>
        <w:spacing w:line="360" w:lineRule="auto"/>
        <w:ind w:firstLine="900"/>
        <w:rPr>
          <w:rFonts w:ascii="GHEA Grapalat" w:hAnsi="GHEA Grapalat"/>
          <w:lang w:val="hy-AM"/>
        </w:rPr>
      </w:pPr>
    </w:p>
    <w:p w:rsidR="006C3F08" w:rsidRPr="00E119FC" w:rsidRDefault="006C3F08" w:rsidP="00E119FC">
      <w:pPr>
        <w:spacing w:line="360" w:lineRule="auto"/>
        <w:ind w:firstLine="900"/>
        <w:rPr>
          <w:rFonts w:ascii="GHEA Grapalat" w:hAnsi="GHEA Grapalat" w:cs="Arial Armenian"/>
          <w:b/>
          <w:lang w:val="hy-AM"/>
        </w:rPr>
      </w:pPr>
      <w:r w:rsidRPr="00E119FC">
        <w:rPr>
          <w:rFonts w:ascii="GHEA Grapalat" w:hAnsi="GHEA Grapalat" w:cs="Sylfaen"/>
          <w:b/>
          <w:lang w:val="hy-AM"/>
        </w:rPr>
        <w:t>ՀԱՅԱՍՏԱՆԻ</w:t>
      </w:r>
      <w:r w:rsidRPr="00E119FC">
        <w:rPr>
          <w:rFonts w:ascii="GHEA Grapalat" w:hAnsi="GHEA Grapalat" w:cs="Arial Armenian"/>
          <w:b/>
          <w:lang w:val="hy-AM"/>
        </w:rPr>
        <w:t xml:space="preserve">  </w:t>
      </w:r>
      <w:r w:rsidRPr="00E119FC">
        <w:rPr>
          <w:rFonts w:ascii="GHEA Grapalat" w:hAnsi="GHEA Grapalat" w:cs="Sylfaen"/>
          <w:b/>
          <w:lang w:val="hy-AM"/>
        </w:rPr>
        <w:t>ՀԱՆՐԱՊԵՏՈՒԹՅԱՆ</w:t>
      </w:r>
    </w:p>
    <w:p w:rsidR="006C3F08" w:rsidRPr="00E119FC" w:rsidRDefault="006C3F08" w:rsidP="00E119FC">
      <w:pPr>
        <w:shd w:val="clear" w:color="auto" w:fill="FFFFFF"/>
        <w:spacing w:line="360" w:lineRule="auto"/>
        <w:ind w:firstLine="900"/>
        <w:jc w:val="both"/>
        <w:rPr>
          <w:rFonts w:ascii="GHEA Grapalat" w:hAnsi="GHEA Grapalat" w:cs="Arial Armenian"/>
          <w:b/>
          <w:lang w:val="hy-AM"/>
        </w:rPr>
      </w:pPr>
      <w:r w:rsidRPr="00E119FC">
        <w:rPr>
          <w:rFonts w:ascii="GHEA Grapalat" w:hAnsi="GHEA Grapalat" w:cs="Sylfaen"/>
          <w:b/>
          <w:lang w:val="hy-AM"/>
        </w:rPr>
        <w:t>ՎԱՐՉԱՊԵՏ</w:t>
      </w:r>
      <w:r w:rsidR="005744F4" w:rsidRPr="00E119FC">
        <w:rPr>
          <w:rFonts w:ascii="GHEA Grapalat" w:hAnsi="GHEA Grapalat" w:cs="Sylfaen"/>
          <w:b/>
          <w:lang w:val="hy-AM"/>
        </w:rPr>
        <w:tab/>
      </w:r>
      <w:r w:rsidR="005744F4" w:rsidRPr="00E119FC">
        <w:rPr>
          <w:rFonts w:ascii="GHEA Grapalat" w:hAnsi="GHEA Grapalat" w:cs="Sylfaen"/>
          <w:b/>
          <w:lang w:val="hy-AM"/>
        </w:rPr>
        <w:tab/>
      </w:r>
      <w:r w:rsidR="005744F4" w:rsidRPr="00E119FC">
        <w:rPr>
          <w:rFonts w:ascii="GHEA Grapalat" w:hAnsi="GHEA Grapalat" w:cs="Sylfaen"/>
          <w:b/>
          <w:lang w:val="hy-AM"/>
        </w:rPr>
        <w:tab/>
      </w:r>
      <w:r w:rsidRPr="00E119FC">
        <w:rPr>
          <w:rFonts w:ascii="GHEA Grapalat" w:hAnsi="GHEA Grapalat" w:cs="Sylfaen"/>
          <w:b/>
          <w:lang w:val="hy-AM"/>
        </w:rPr>
        <w:t xml:space="preserve">            </w:t>
      </w:r>
      <w:r w:rsidRPr="00E119FC">
        <w:rPr>
          <w:rFonts w:ascii="GHEA Grapalat" w:hAnsi="GHEA Grapalat" w:cs="Arial Armenian"/>
          <w:b/>
          <w:lang w:val="hy-AM"/>
        </w:rPr>
        <w:t xml:space="preserve">                                Ն. ՓԱՇԻՆՅԱՆ</w:t>
      </w:r>
    </w:p>
    <w:p w:rsidR="008651C6" w:rsidRPr="00E119FC" w:rsidRDefault="008651C6" w:rsidP="00E119FC">
      <w:pPr>
        <w:spacing w:line="360" w:lineRule="auto"/>
        <w:ind w:firstLine="900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6C3F08" w:rsidRPr="00E119FC" w:rsidRDefault="006C3F08" w:rsidP="00E119FC">
      <w:pPr>
        <w:spacing w:line="360" w:lineRule="auto"/>
        <w:ind w:firstLine="900"/>
        <w:jc w:val="center"/>
        <w:rPr>
          <w:rFonts w:ascii="GHEA Grapalat" w:hAnsi="GHEA Grapalat"/>
          <w:b/>
          <w:lang w:val="hy-AM"/>
        </w:rPr>
      </w:pPr>
    </w:p>
    <w:sectPr w:rsidR="006C3F08" w:rsidRPr="00E119FC" w:rsidSect="00282080">
      <w:headerReference w:type="first" r:id="rId9"/>
      <w:footerReference w:type="first" r:id="rId10"/>
      <w:pgSz w:w="11906" w:h="16838" w:code="9"/>
      <w:pgMar w:top="810" w:right="1080" w:bottom="1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95" w:rsidRDefault="00BB4695">
      <w:r>
        <w:separator/>
      </w:r>
    </w:p>
  </w:endnote>
  <w:endnote w:type="continuationSeparator" w:id="0">
    <w:p w:rsidR="00BB4695" w:rsidRDefault="00BB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90" w:rsidRDefault="00E33290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E33290" w:rsidRDefault="00E33290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E33290" w:rsidRDefault="00E3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95" w:rsidRDefault="00BB4695">
      <w:r>
        <w:separator/>
      </w:r>
    </w:p>
  </w:footnote>
  <w:footnote w:type="continuationSeparator" w:id="0">
    <w:p w:rsidR="00BB4695" w:rsidRDefault="00BB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90" w:rsidRDefault="00E33290">
    <w:pPr>
      <w:jc w:val="center"/>
      <w:rPr>
        <w:rFonts w:ascii="Sylfaen" w:hAnsi="Sylfaen"/>
        <w:lang w:val="hy-AM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3629D"/>
    <w:multiLevelType w:val="hybridMultilevel"/>
    <w:tmpl w:val="C88C3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C96"/>
    <w:multiLevelType w:val="hybridMultilevel"/>
    <w:tmpl w:val="09D21F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491863"/>
    <w:multiLevelType w:val="hybridMultilevel"/>
    <w:tmpl w:val="8A16DC00"/>
    <w:lvl w:ilvl="0" w:tplc="AD96C45C">
      <w:start w:val="1"/>
      <w:numFmt w:val="decimal"/>
      <w:lvlText w:val="%1."/>
      <w:lvlJc w:val="left"/>
      <w:pPr>
        <w:ind w:left="765" w:hanging="39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DBF70D3"/>
    <w:multiLevelType w:val="hybridMultilevel"/>
    <w:tmpl w:val="DF766642"/>
    <w:lvl w:ilvl="0" w:tplc="8FB4534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7A27CD"/>
    <w:multiLevelType w:val="hybridMultilevel"/>
    <w:tmpl w:val="995617BE"/>
    <w:lvl w:ilvl="0" w:tplc="1D44FB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0300CA"/>
    <w:multiLevelType w:val="hybridMultilevel"/>
    <w:tmpl w:val="DCE60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D05EE"/>
    <w:multiLevelType w:val="hybridMultilevel"/>
    <w:tmpl w:val="33280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E719F"/>
    <w:multiLevelType w:val="hybridMultilevel"/>
    <w:tmpl w:val="74F20B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F503F0"/>
    <w:multiLevelType w:val="hybridMultilevel"/>
    <w:tmpl w:val="8A08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F2480"/>
    <w:multiLevelType w:val="hybridMultilevel"/>
    <w:tmpl w:val="A2DA2A04"/>
    <w:lvl w:ilvl="0" w:tplc="8946B9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lang w:val="en-GB"/>
      </w:rPr>
    </w:lvl>
    <w:lvl w:ilvl="1" w:tplc="3DD0AF96">
      <w:start w:val="1"/>
      <w:numFmt w:val="lowerLetter"/>
      <w:lvlText w:val="%2."/>
      <w:lvlJc w:val="left"/>
      <w:pPr>
        <w:ind w:left="360" w:hanging="360"/>
      </w:pPr>
    </w:lvl>
    <w:lvl w:ilvl="2" w:tplc="B4661E54" w:tentative="1">
      <w:start w:val="1"/>
      <w:numFmt w:val="lowerRoman"/>
      <w:lvlText w:val="%3."/>
      <w:lvlJc w:val="right"/>
      <w:pPr>
        <w:ind w:left="1080" w:hanging="180"/>
      </w:pPr>
    </w:lvl>
    <w:lvl w:ilvl="3" w:tplc="002035F2" w:tentative="1">
      <w:start w:val="1"/>
      <w:numFmt w:val="decimal"/>
      <w:lvlText w:val="%4."/>
      <w:lvlJc w:val="left"/>
      <w:pPr>
        <w:ind w:left="1800" w:hanging="360"/>
      </w:pPr>
    </w:lvl>
    <w:lvl w:ilvl="4" w:tplc="04F0D2F0" w:tentative="1">
      <w:start w:val="1"/>
      <w:numFmt w:val="lowerLetter"/>
      <w:lvlText w:val="%5."/>
      <w:lvlJc w:val="left"/>
      <w:pPr>
        <w:ind w:left="2520" w:hanging="360"/>
      </w:pPr>
    </w:lvl>
    <w:lvl w:ilvl="5" w:tplc="C8562818" w:tentative="1">
      <w:start w:val="1"/>
      <w:numFmt w:val="lowerRoman"/>
      <w:lvlText w:val="%6."/>
      <w:lvlJc w:val="right"/>
      <w:pPr>
        <w:ind w:left="3240" w:hanging="180"/>
      </w:pPr>
    </w:lvl>
    <w:lvl w:ilvl="6" w:tplc="937EAB90" w:tentative="1">
      <w:start w:val="1"/>
      <w:numFmt w:val="decimal"/>
      <w:lvlText w:val="%7."/>
      <w:lvlJc w:val="left"/>
      <w:pPr>
        <w:ind w:left="3960" w:hanging="360"/>
      </w:pPr>
    </w:lvl>
    <w:lvl w:ilvl="7" w:tplc="4B72DE14" w:tentative="1">
      <w:start w:val="1"/>
      <w:numFmt w:val="lowerLetter"/>
      <w:lvlText w:val="%8."/>
      <w:lvlJc w:val="left"/>
      <w:pPr>
        <w:ind w:left="4680" w:hanging="360"/>
      </w:pPr>
    </w:lvl>
    <w:lvl w:ilvl="8" w:tplc="4A20307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0"/>
    <w:rsid w:val="00015E12"/>
    <w:rsid w:val="000175BD"/>
    <w:rsid w:val="000203F9"/>
    <w:rsid w:val="00026DCB"/>
    <w:rsid w:val="000366C7"/>
    <w:rsid w:val="00053C07"/>
    <w:rsid w:val="00071584"/>
    <w:rsid w:val="00080938"/>
    <w:rsid w:val="000858E2"/>
    <w:rsid w:val="00096AAC"/>
    <w:rsid w:val="000A3E8B"/>
    <w:rsid w:val="000B2798"/>
    <w:rsid w:val="000D40C9"/>
    <w:rsid w:val="000E194D"/>
    <w:rsid w:val="000E2043"/>
    <w:rsid w:val="000F1803"/>
    <w:rsid w:val="00122D00"/>
    <w:rsid w:val="00151423"/>
    <w:rsid w:val="0015276F"/>
    <w:rsid w:val="0017040E"/>
    <w:rsid w:val="001A7220"/>
    <w:rsid w:val="001B2C7A"/>
    <w:rsid w:val="001C697F"/>
    <w:rsid w:val="001E15BC"/>
    <w:rsid w:val="00204426"/>
    <w:rsid w:val="002224E5"/>
    <w:rsid w:val="00224DBF"/>
    <w:rsid w:val="002422A9"/>
    <w:rsid w:val="00282080"/>
    <w:rsid w:val="00283956"/>
    <w:rsid w:val="00312152"/>
    <w:rsid w:val="00321423"/>
    <w:rsid w:val="00377D87"/>
    <w:rsid w:val="0039394F"/>
    <w:rsid w:val="003A1999"/>
    <w:rsid w:val="003D70A9"/>
    <w:rsid w:val="003F1BD8"/>
    <w:rsid w:val="00411CAA"/>
    <w:rsid w:val="00412C6A"/>
    <w:rsid w:val="004663B9"/>
    <w:rsid w:val="00492C26"/>
    <w:rsid w:val="004C7BE8"/>
    <w:rsid w:val="0051187E"/>
    <w:rsid w:val="00537937"/>
    <w:rsid w:val="00554AC9"/>
    <w:rsid w:val="00571FD6"/>
    <w:rsid w:val="005744F4"/>
    <w:rsid w:val="00583604"/>
    <w:rsid w:val="00591EE9"/>
    <w:rsid w:val="005C19FF"/>
    <w:rsid w:val="005C294F"/>
    <w:rsid w:val="005F2269"/>
    <w:rsid w:val="005F6FDB"/>
    <w:rsid w:val="00611BA9"/>
    <w:rsid w:val="006653DF"/>
    <w:rsid w:val="00666D7C"/>
    <w:rsid w:val="006B2DE6"/>
    <w:rsid w:val="006C3F08"/>
    <w:rsid w:val="006C4AB6"/>
    <w:rsid w:val="006C4AE5"/>
    <w:rsid w:val="006D0448"/>
    <w:rsid w:val="006D04E0"/>
    <w:rsid w:val="006E2365"/>
    <w:rsid w:val="006E3747"/>
    <w:rsid w:val="006F0347"/>
    <w:rsid w:val="00706126"/>
    <w:rsid w:val="0079579D"/>
    <w:rsid w:val="007D049B"/>
    <w:rsid w:val="007D6108"/>
    <w:rsid w:val="007E279B"/>
    <w:rsid w:val="007F44F9"/>
    <w:rsid w:val="00801DFB"/>
    <w:rsid w:val="00821DF3"/>
    <w:rsid w:val="00841AF1"/>
    <w:rsid w:val="00853C86"/>
    <w:rsid w:val="008651C6"/>
    <w:rsid w:val="0087295C"/>
    <w:rsid w:val="00873496"/>
    <w:rsid w:val="00883275"/>
    <w:rsid w:val="008B43D0"/>
    <w:rsid w:val="008F43D9"/>
    <w:rsid w:val="008F69DD"/>
    <w:rsid w:val="00907451"/>
    <w:rsid w:val="00977E4F"/>
    <w:rsid w:val="009D09B9"/>
    <w:rsid w:val="009E0AC4"/>
    <w:rsid w:val="009F50F5"/>
    <w:rsid w:val="00A333ED"/>
    <w:rsid w:val="00A33A1B"/>
    <w:rsid w:val="00A37CAD"/>
    <w:rsid w:val="00A600C8"/>
    <w:rsid w:val="00A927EF"/>
    <w:rsid w:val="00AA487E"/>
    <w:rsid w:val="00AB3DC1"/>
    <w:rsid w:val="00AC3550"/>
    <w:rsid w:val="00AD1D54"/>
    <w:rsid w:val="00AF05CB"/>
    <w:rsid w:val="00B42BCB"/>
    <w:rsid w:val="00B718FF"/>
    <w:rsid w:val="00B9116C"/>
    <w:rsid w:val="00BA429C"/>
    <w:rsid w:val="00BA6026"/>
    <w:rsid w:val="00BB4695"/>
    <w:rsid w:val="00BB7B61"/>
    <w:rsid w:val="00BD0220"/>
    <w:rsid w:val="00BD3E6F"/>
    <w:rsid w:val="00C14CC9"/>
    <w:rsid w:val="00C463D0"/>
    <w:rsid w:val="00C96D48"/>
    <w:rsid w:val="00CB3BEA"/>
    <w:rsid w:val="00D165FC"/>
    <w:rsid w:val="00D365BE"/>
    <w:rsid w:val="00D778D5"/>
    <w:rsid w:val="00D8466F"/>
    <w:rsid w:val="00E119FC"/>
    <w:rsid w:val="00E16392"/>
    <w:rsid w:val="00E33290"/>
    <w:rsid w:val="00E72B02"/>
    <w:rsid w:val="00E807E1"/>
    <w:rsid w:val="00E86FFA"/>
    <w:rsid w:val="00E958CC"/>
    <w:rsid w:val="00EA3F03"/>
    <w:rsid w:val="00EA6671"/>
    <w:rsid w:val="00EC779B"/>
    <w:rsid w:val="00F02AED"/>
    <w:rsid w:val="00F03AB3"/>
    <w:rsid w:val="00F30173"/>
    <w:rsid w:val="00F33F30"/>
    <w:rsid w:val="00F41B98"/>
    <w:rsid w:val="00F74FFE"/>
    <w:rsid w:val="00F909A7"/>
    <w:rsid w:val="00FB207C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1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s8">
    <w:name w:val="s8"/>
  </w:style>
  <w:style w:type="paragraph" w:styleId="BodyText">
    <w:name w:val="Body Text"/>
    <w:basedOn w:val="Normal"/>
    <w:link w:val="BodyTextChar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link w:val="BodyTextIndent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11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6C3F08"/>
    <w:rPr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6C3F08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6C3F08"/>
    <w:rPr>
      <w:rFonts w:ascii="Arial Armenian" w:hAnsi="Arial Armenian"/>
      <w:sz w:val="22"/>
      <w:szCs w:val="22"/>
      <w:lang w:eastAsia="ru-RU"/>
    </w:rPr>
  </w:style>
  <w:style w:type="paragraph" w:styleId="ListParagraph">
    <w:name w:val="List Paragraph"/>
    <w:aliases w:val="123 List Paragraph,3,Bullets,Citation List,List Paragraph (numbered (a)),List Paragraph 1,List Paragraph nowy,List_Paragraph,Liste 1,Main numbered paragraph,Number paragraph,Numbered List Paragraph,Numbered Paragraph,References,lp1,본문(내용)"/>
    <w:basedOn w:val="Normal"/>
    <w:link w:val="ListParagraphChar"/>
    <w:uiPriority w:val="34"/>
    <w:qFormat/>
    <w:rsid w:val="00A33A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3A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A1B"/>
    <w:rPr>
      <w:rFonts w:ascii="Arial" w:eastAsiaTheme="minorEastAsia" w:hAnsi="Arial" w:cs="Arial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A33A1B"/>
    <w:rPr>
      <w:vertAlign w:val="superscript"/>
    </w:rPr>
  </w:style>
  <w:style w:type="character" w:customStyle="1" w:styleId="ListParagraphChar">
    <w:name w:val="List Paragraph Char"/>
    <w:aliases w:val="123 List Paragraph Char,3 Char,Bullets Char,Citation List Char,List Paragraph (numbered (a)) Char,List Paragraph 1 Char,List Paragraph nowy Char,List_Paragraph Char,Liste 1 Char,Main numbered paragraph Char,Number paragraph Char"/>
    <w:link w:val="ListParagraph"/>
    <w:uiPriority w:val="34"/>
    <w:qFormat/>
    <w:locked/>
    <w:rsid w:val="00A33A1B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1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s8">
    <w:name w:val="s8"/>
  </w:style>
  <w:style w:type="paragraph" w:styleId="BodyText">
    <w:name w:val="Body Text"/>
    <w:basedOn w:val="Normal"/>
    <w:link w:val="BodyTextChar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link w:val="BodyTextIndent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11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6C3F08"/>
    <w:rPr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6C3F08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6C3F08"/>
    <w:rPr>
      <w:rFonts w:ascii="Arial Armenian" w:hAnsi="Arial Armenian"/>
      <w:sz w:val="22"/>
      <w:szCs w:val="22"/>
      <w:lang w:eastAsia="ru-RU"/>
    </w:rPr>
  </w:style>
  <w:style w:type="paragraph" w:styleId="ListParagraph">
    <w:name w:val="List Paragraph"/>
    <w:aliases w:val="123 List Paragraph,3,Bullets,Citation List,List Paragraph (numbered (a)),List Paragraph 1,List Paragraph nowy,List_Paragraph,Liste 1,Main numbered paragraph,Number paragraph,Numbered List Paragraph,Numbered Paragraph,References,lp1,본문(내용)"/>
    <w:basedOn w:val="Normal"/>
    <w:link w:val="ListParagraphChar"/>
    <w:uiPriority w:val="34"/>
    <w:qFormat/>
    <w:rsid w:val="00A33A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3A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A1B"/>
    <w:rPr>
      <w:rFonts w:ascii="Arial" w:eastAsiaTheme="minorEastAsia" w:hAnsi="Arial" w:cs="Arial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A33A1B"/>
    <w:rPr>
      <w:vertAlign w:val="superscript"/>
    </w:rPr>
  </w:style>
  <w:style w:type="character" w:customStyle="1" w:styleId="ListParagraphChar">
    <w:name w:val="List Paragraph Char"/>
    <w:aliases w:val="123 List Paragraph Char,3 Char,Bullets Char,Citation List Char,List Paragraph (numbered (a)) Char,List Paragraph 1 Char,List Paragraph nowy Char,List_Paragraph Char,Liste 1 Char,Main numbered paragraph Char,Number paragraph Char"/>
    <w:link w:val="ListParagraph"/>
    <w:uiPriority w:val="34"/>
    <w:qFormat/>
    <w:locked/>
    <w:rsid w:val="00A33A1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AF39-C0D6-4045-8D4B-E28CAC16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1196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lastModifiedBy>Hripsime Ajamoghlyan</cp:lastModifiedBy>
  <cp:revision>5</cp:revision>
  <cp:lastPrinted>2021-06-08T10:31:00Z</cp:lastPrinted>
  <dcterms:created xsi:type="dcterms:W3CDTF">2021-11-12T08:37:00Z</dcterms:created>
  <dcterms:modified xsi:type="dcterms:W3CDTF">2021-11-12T12:07:00Z</dcterms:modified>
</cp:coreProperties>
</file>