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F20" w:rsidRDefault="00221F20" w:rsidP="00473B3E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Arial"/>
          <w:b w:val="0"/>
        </w:rPr>
      </w:pPr>
    </w:p>
    <w:p w:rsidR="00D57728" w:rsidRPr="00D57728" w:rsidRDefault="00D57728" w:rsidP="00473B3E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Arial"/>
          <w:b w:val="0"/>
        </w:rPr>
      </w:pPr>
    </w:p>
    <w:p w:rsidR="00FA0749" w:rsidRPr="0085193B" w:rsidRDefault="00FA0749" w:rsidP="00473B3E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Arial"/>
          <w:b w:val="0"/>
          <w:lang w:val="hy-AM"/>
        </w:rPr>
      </w:pPr>
      <w:r w:rsidRPr="000E676D">
        <w:rPr>
          <w:rStyle w:val="Strong"/>
          <w:rFonts w:ascii="GHEA Grapalat" w:hAnsi="GHEA Grapalat" w:cs="Arial"/>
          <w:b w:val="0"/>
          <w:lang w:val="hy-AM"/>
        </w:rPr>
        <w:t>ՆԱԽԱԳԻԾ</w:t>
      </w:r>
    </w:p>
    <w:p w:rsidR="00FA0749" w:rsidRPr="00802D87" w:rsidRDefault="00FA0749" w:rsidP="00473B3E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lang w:val="hy-AM"/>
        </w:rPr>
      </w:pPr>
    </w:p>
    <w:p w:rsidR="00FA0749" w:rsidRPr="00802D87" w:rsidRDefault="00FA0749" w:rsidP="00473B3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802D87">
        <w:rPr>
          <w:rStyle w:val="Strong"/>
          <w:rFonts w:ascii="GHEA Grapalat" w:hAnsi="GHEA Grapalat" w:cs="Arial"/>
          <w:lang w:val="hy-AM"/>
        </w:rPr>
        <w:t>ՀԱՅԱՍՏԱՆԻ</w:t>
      </w:r>
      <w:r w:rsidRPr="00802D87">
        <w:rPr>
          <w:rStyle w:val="Strong"/>
          <w:rFonts w:ascii="GHEA Grapalat" w:hAnsi="GHEA Grapalat"/>
          <w:lang w:val="hy-AM"/>
        </w:rPr>
        <w:t xml:space="preserve"> </w:t>
      </w:r>
      <w:r w:rsidRPr="00802D87">
        <w:rPr>
          <w:rStyle w:val="Strong"/>
          <w:rFonts w:ascii="GHEA Grapalat" w:hAnsi="GHEA Grapalat" w:cs="Arial"/>
          <w:lang w:val="hy-AM"/>
        </w:rPr>
        <w:t>ՀԱՆՐԱՊԵՏՈՒԹՅԱՆ</w:t>
      </w:r>
      <w:r w:rsidRPr="00802D87">
        <w:rPr>
          <w:rStyle w:val="Strong"/>
          <w:rFonts w:ascii="GHEA Grapalat" w:hAnsi="GHEA Grapalat"/>
          <w:lang w:val="hy-AM"/>
        </w:rPr>
        <w:t xml:space="preserve"> </w:t>
      </w:r>
      <w:r w:rsidRPr="00802D87">
        <w:rPr>
          <w:rStyle w:val="Strong"/>
          <w:rFonts w:ascii="GHEA Grapalat" w:hAnsi="GHEA Grapalat" w:cs="Arial"/>
          <w:lang w:val="hy-AM"/>
        </w:rPr>
        <w:t>ԿԱՌԱՎԱՐՈՒԹՅՈՒ</w:t>
      </w:r>
      <w:r w:rsidRPr="00802D87">
        <w:rPr>
          <w:rStyle w:val="Strong"/>
          <w:rFonts w:ascii="GHEA Grapalat" w:hAnsi="GHEA Grapalat"/>
          <w:lang w:val="hy-AM"/>
        </w:rPr>
        <w:t>Ն</w:t>
      </w:r>
    </w:p>
    <w:p w:rsidR="00FA0749" w:rsidRPr="00802D87" w:rsidRDefault="00FA0749" w:rsidP="00473B3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802D87">
        <w:rPr>
          <w:rFonts w:ascii="Calibri" w:hAnsi="Calibri" w:cs="Calibri"/>
          <w:lang w:val="hy-AM"/>
        </w:rPr>
        <w:t> </w:t>
      </w:r>
    </w:p>
    <w:p w:rsidR="00FA0749" w:rsidRPr="00802D87" w:rsidRDefault="00FA0749" w:rsidP="00473B3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802D87">
        <w:rPr>
          <w:rStyle w:val="Strong"/>
          <w:rFonts w:ascii="GHEA Grapalat" w:hAnsi="GHEA Grapalat"/>
          <w:lang w:val="hy-AM"/>
        </w:rPr>
        <w:t>Ո Ր Ո Շ ՈՒ Մ</w:t>
      </w:r>
    </w:p>
    <w:p w:rsidR="00FA0749" w:rsidRPr="00802D87" w:rsidRDefault="00FA0749" w:rsidP="00473B3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802D87">
        <w:rPr>
          <w:rFonts w:ascii="Calibri" w:hAnsi="Calibri" w:cs="Calibri"/>
          <w:lang w:val="hy-AM"/>
        </w:rPr>
        <w:t> </w:t>
      </w:r>
    </w:p>
    <w:p w:rsidR="0064186B" w:rsidRPr="00802D87" w:rsidRDefault="00FA0749" w:rsidP="00473B3E">
      <w:pPr>
        <w:tabs>
          <w:tab w:val="left" w:pos="720"/>
          <w:tab w:val="left" w:pos="810"/>
        </w:tabs>
        <w:spacing w:after="0" w:line="360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02D87">
        <w:rPr>
          <w:rFonts w:ascii="GHEA Grapalat" w:eastAsia="Times New Roman" w:hAnsi="GHEA Grapalat"/>
          <w:sz w:val="24"/>
          <w:szCs w:val="24"/>
          <w:lang w:val="hy-AM"/>
        </w:rPr>
        <w:t>«_____»_____________N ____-</w:t>
      </w:r>
      <w:r w:rsidRPr="00802D87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:rsidR="00FA0749" w:rsidRPr="00802D87" w:rsidRDefault="00FA0749" w:rsidP="00473B3E">
      <w:pPr>
        <w:tabs>
          <w:tab w:val="left" w:pos="720"/>
          <w:tab w:val="left" w:pos="810"/>
        </w:tabs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802D8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</w:p>
    <w:p w:rsidR="00B92E51" w:rsidRDefault="00B92E51" w:rsidP="00473B3E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FA0749" w:rsidRPr="0085193B" w:rsidRDefault="00B92E51" w:rsidP="00473B3E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2010 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ԹՎԱԿԱՆԻ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ՀՈՒՆԻՍ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3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N 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="00EB678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68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-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D3BFD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ՈՐՈՇՄԱՆ ՄԵՋ ՓՈՓՈԽՈՒԹՅՈՒՆ ԿԱՏԱՐԵԼՈՒ 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B92E51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ՄԱՍԻ</w:t>
      </w:r>
      <w:r w:rsidRPr="00B92E5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</w:p>
    <w:p w:rsidR="0064186B" w:rsidRPr="00B92E51" w:rsidRDefault="0064186B" w:rsidP="00473B3E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</w:p>
    <w:p w:rsidR="00B92E51" w:rsidRDefault="00EB6783" w:rsidP="00473B3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 ընդունելով</w:t>
      </w:r>
      <w:r w:rsidRPr="00B92E51">
        <w:rPr>
          <w:rFonts w:ascii="GHEA Grapalat" w:hAnsi="GHEA Grapalat"/>
          <w:lang w:val="hy-AM"/>
        </w:rPr>
        <w:t xml:space="preserve"> «Նորմատիվ իրավական ակտերի մասին» օրենքի 3</w:t>
      </w:r>
      <w:r w:rsidR="007D3BFD">
        <w:rPr>
          <w:rFonts w:ascii="GHEA Grapalat" w:hAnsi="GHEA Grapalat"/>
          <w:lang w:val="hy-AM"/>
        </w:rPr>
        <w:t>3</w:t>
      </w:r>
      <w:r w:rsidR="00A22620">
        <w:rPr>
          <w:rFonts w:ascii="GHEA Grapalat" w:hAnsi="GHEA Grapalat"/>
          <w:lang w:val="hy-AM"/>
        </w:rPr>
        <w:t>-րդ հոդվածի 1-ին մասը</w:t>
      </w:r>
      <w:r w:rsidR="00802D87">
        <w:rPr>
          <w:rFonts w:ascii="GHEA Grapalat" w:hAnsi="GHEA Grapalat"/>
          <w:lang w:val="hy-AM"/>
        </w:rPr>
        <w:t xml:space="preserve"> և </w:t>
      </w:r>
      <w:r w:rsidR="00802D87" w:rsidRPr="005B12EE">
        <w:rPr>
          <w:rFonts w:ascii="GHEA Grapalat" w:hAnsi="GHEA Grapalat"/>
          <w:lang w:val="hy-AM"/>
        </w:rPr>
        <w:t>«Անշարժ գույքի հարկով հարկման նպատակով անշարժ գույքի շուկայական արժեքին մոտարկված կադաստրային գնահատման կարգը սահմանելու մասին»</w:t>
      </w:r>
      <w:r w:rsidR="00A22620">
        <w:rPr>
          <w:rFonts w:ascii="GHEA Grapalat" w:hAnsi="GHEA Grapalat"/>
          <w:lang w:val="hy-AM"/>
        </w:rPr>
        <w:t xml:space="preserve"> </w:t>
      </w:r>
      <w:r w:rsidR="00802D87">
        <w:rPr>
          <w:rFonts w:ascii="GHEA Grapalat" w:hAnsi="GHEA Grapalat"/>
          <w:lang w:val="hy-AM"/>
        </w:rPr>
        <w:t xml:space="preserve">օրենքի 6-րդ հոդվածի 2-րդ մասը </w:t>
      </w:r>
      <w:r w:rsidRPr="00B92E51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Pr="00EB6783">
        <w:rPr>
          <w:rFonts w:ascii="GHEA Grapalat" w:hAnsi="GHEA Grapalat"/>
          <w:bCs/>
          <w:iCs/>
          <w:lang w:val="hy-AM"/>
        </w:rPr>
        <w:t>որոշում է.</w:t>
      </w:r>
      <w:r>
        <w:rPr>
          <w:rFonts w:ascii="GHEA Grapalat" w:hAnsi="GHEA Grapalat"/>
          <w:lang w:val="hy-AM"/>
        </w:rPr>
        <w:t xml:space="preserve"> </w:t>
      </w:r>
    </w:p>
    <w:p w:rsidR="007D3BFD" w:rsidRPr="00EF54CF" w:rsidRDefault="00B92E51" w:rsidP="00473B3E">
      <w:pPr>
        <w:pStyle w:val="ListParagraph"/>
        <w:numPr>
          <w:ilvl w:val="0"/>
          <w:numId w:val="6"/>
        </w:numPr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D3B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</w:t>
      </w:r>
      <w:r w:rsidR="00EB6783" w:rsidRPr="007D3BFD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 կառավարության 2010 թվականի հունիսի 3</w:t>
      </w:r>
      <w:r w:rsidRPr="007D3BFD">
        <w:rPr>
          <w:rFonts w:ascii="GHEA Grapalat" w:eastAsia="Times New Roman" w:hAnsi="GHEA Grapalat" w:cs="Times New Roman"/>
          <w:sz w:val="24"/>
          <w:szCs w:val="24"/>
          <w:lang w:val="hy-AM"/>
        </w:rPr>
        <w:t>-ի «</w:t>
      </w:r>
      <w:r w:rsidR="00EB6783" w:rsidRPr="007D3BFD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սեփականություն համարվող անտառների վարձավճարի նվազագույն չափը սահմանելու մասին» N 668</w:t>
      </w:r>
      <w:r w:rsidR="00C425D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որոշման </w:t>
      </w:r>
      <w:r w:rsidR="00464486" w:rsidRPr="00C425DB">
        <w:rPr>
          <w:rFonts w:ascii="GHEA Grapalat" w:hAnsi="GHEA Grapalat" w:cs="Arial"/>
          <w:sz w:val="24"/>
          <w:szCs w:val="24"/>
          <w:lang w:val="hy-AM"/>
        </w:rPr>
        <w:t>հավելվածը</w:t>
      </w:r>
      <w:r w:rsidR="00464486" w:rsidRPr="00C42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C425DB">
        <w:rPr>
          <w:rFonts w:ascii="GHEA Grapalat" w:hAnsi="GHEA Grapalat" w:cs="Arial"/>
          <w:sz w:val="24"/>
          <w:szCs w:val="24"/>
          <w:lang w:val="hy-AM"/>
        </w:rPr>
        <w:t>շարադրել</w:t>
      </w:r>
      <w:r w:rsidR="00464486" w:rsidRPr="00C42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C425DB">
        <w:rPr>
          <w:rFonts w:ascii="GHEA Grapalat" w:hAnsi="GHEA Grapalat" w:cs="Arial"/>
          <w:sz w:val="24"/>
          <w:szCs w:val="24"/>
          <w:lang w:val="hy-AM"/>
        </w:rPr>
        <w:t>նոր</w:t>
      </w:r>
      <w:r w:rsidR="00464486" w:rsidRPr="00C42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C425DB">
        <w:rPr>
          <w:rFonts w:ascii="GHEA Grapalat" w:hAnsi="GHEA Grapalat" w:cs="Arial"/>
          <w:sz w:val="24"/>
          <w:szCs w:val="24"/>
          <w:lang w:val="hy-AM"/>
        </w:rPr>
        <w:t>խմբագրությամբ՝</w:t>
      </w:r>
      <w:r w:rsidR="00464486" w:rsidRPr="00C42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C425DB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="00464486" w:rsidRPr="00C425DB">
        <w:rPr>
          <w:rFonts w:ascii="GHEA Grapalat" w:hAnsi="GHEA Grapalat"/>
          <w:sz w:val="24"/>
          <w:szCs w:val="24"/>
          <w:lang w:val="hy-AM"/>
        </w:rPr>
        <w:t xml:space="preserve"> h</w:t>
      </w:r>
      <w:r w:rsidR="00464486" w:rsidRPr="00C425DB">
        <w:rPr>
          <w:rFonts w:ascii="GHEA Grapalat" w:hAnsi="GHEA Grapalat" w:cs="Arial"/>
          <w:sz w:val="24"/>
          <w:szCs w:val="24"/>
          <w:lang w:val="hy-AM"/>
        </w:rPr>
        <w:t>ավելվածի</w:t>
      </w:r>
      <w:r w:rsidR="00EF54CF">
        <w:rPr>
          <w:rFonts w:ascii="GHEA Grapalat" w:hAnsi="GHEA Grapalat"/>
          <w:sz w:val="24"/>
          <w:szCs w:val="24"/>
          <w:lang w:val="hy-AM"/>
        </w:rPr>
        <w:t>։</w:t>
      </w:r>
    </w:p>
    <w:p w:rsidR="00B92E51" w:rsidRPr="005F7EAC" w:rsidRDefault="00B92E51" w:rsidP="00473B3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2E5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5F7E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Սույն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ուժի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մեջ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է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CAF">
        <w:rPr>
          <w:rFonts w:ascii="GHEA Grapalat" w:hAnsi="GHEA Grapalat" w:cs="Arial"/>
          <w:sz w:val="24"/>
          <w:szCs w:val="24"/>
          <w:lang w:val="hy-AM"/>
        </w:rPr>
        <w:t>հրապարակման</w:t>
      </w:r>
      <w:r w:rsidR="00E30CAF" w:rsidRPr="00E30C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E30CAF" w:rsidRPr="000C5E0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օրվան հաջորդող տասներորդ օրը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,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և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դրա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գործողությունը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տարածվում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է</w:t>
      </w:r>
      <w:r w:rsidR="005F7EAC">
        <w:rPr>
          <w:rFonts w:ascii="GHEA Grapalat" w:hAnsi="GHEA Grapalat"/>
          <w:sz w:val="24"/>
          <w:szCs w:val="24"/>
          <w:lang w:val="hy-AM"/>
        </w:rPr>
        <w:t xml:space="preserve"> որոշման ուժի </w:t>
      </w:r>
      <w:r w:rsidR="00494A38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5F7EAC">
        <w:rPr>
          <w:rFonts w:ascii="GHEA Grapalat" w:hAnsi="GHEA Grapalat"/>
          <w:sz w:val="24"/>
          <w:szCs w:val="24"/>
          <w:lang w:val="hy-AM"/>
        </w:rPr>
        <w:t xml:space="preserve">մտնելուց 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հետո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ծագած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հարաբերությունների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 xml:space="preserve"> </w:t>
      </w:r>
      <w:r w:rsidR="00464486" w:rsidRPr="005F7EAC">
        <w:rPr>
          <w:rFonts w:ascii="GHEA Grapalat" w:hAnsi="GHEA Grapalat" w:cs="Arial"/>
          <w:sz w:val="24"/>
          <w:szCs w:val="24"/>
          <w:lang w:val="hy-AM"/>
        </w:rPr>
        <w:t>վրա</w:t>
      </w:r>
      <w:r w:rsidR="00464486" w:rsidRPr="005F7EAC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sectPr w:rsidR="00B92E51" w:rsidRPr="005F7EAC" w:rsidSect="00221F20">
      <w:pgSz w:w="12240" w:h="15840"/>
      <w:pgMar w:top="630" w:right="900" w:bottom="180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7CA2"/>
    <w:multiLevelType w:val="hybridMultilevel"/>
    <w:tmpl w:val="7DF8F5EE"/>
    <w:lvl w:ilvl="0" w:tplc="4DF290B0">
      <w:start w:val="1"/>
      <w:numFmt w:val="decimal"/>
      <w:lvlText w:val="%1."/>
      <w:lvlJc w:val="left"/>
      <w:pPr>
        <w:ind w:left="840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F52610F"/>
    <w:multiLevelType w:val="hybridMultilevel"/>
    <w:tmpl w:val="322654AE"/>
    <w:lvl w:ilvl="0" w:tplc="D9366A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1FC91223"/>
    <w:multiLevelType w:val="hybridMultilevel"/>
    <w:tmpl w:val="2438BF0E"/>
    <w:lvl w:ilvl="0" w:tplc="7A7EB5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0767BB"/>
    <w:multiLevelType w:val="hybridMultilevel"/>
    <w:tmpl w:val="73261722"/>
    <w:lvl w:ilvl="0" w:tplc="1086327E">
      <w:start w:val="1"/>
      <w:numFmt w:val="decimal"/>
      <w:lvlText w:val="%1."/>
      <w:lvlJc w:val="left"/>
      <w:pPr>
        <w:ind w:left="96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2D4E504C"/>
    <w:multiLevelType w:val="hybridMultilevel"/>
    <w:tmpl w:val="75CC92CA"/>
    <w:lvl w:ilvl="0" w:tplc="04090011">
      <w:start w:val="1"/>
      <w:numFmt w:val="decimal"/>
      <w:lvlText w:val="%1)"/>
      <w:lvlJc w:val="left"/>
      <w:pPr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9D7271"/>
    <w:multiLevelType w:val="hybridMultilevel"/>
    <w:tmpl w:val="75CC92CA"/>
    <w:lvl w:ilvl="0" w:tplc="04090011">
      <w:start w:val="1"/>
      <w:numFmt w:val="decimal"/>
      <w:lvlText w:val="%1)"/>
      <w:lvlJc w:val="left"/>
      <w:pPr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603F2AC6"/>
    <w:multiLevelType w:val="hybridMultilevel"/>
    <w:tmpl w:val="814E35B2"/>
    <w:lvl w:ilvl="0" w:tplc="80D84676">
      <w:start w:val="1"/>
      <w:numFmt w:val="decimal"/>
      <w:lvlText w:val="%1)"/>
      <w:lvlJc w:val="left"/>
      <w:pPr>
        <w:ind w:left="735" w:hanging="360"/>
      </w:pPr>
      <w:rPr>
        <w:rFonts w:cs="Calibri" w:hint="default"/>
        <w:color w:val="00B05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6CB2469D"/>
    <w:multiLevelType w:val="hybridMultilevel"/>
    <w:tmpl w:val="B3DA5232"/>
    <w:lvl w:ilvl="0" w:tplc="BA08548A">
      <w:start w:val="1"/>
      <w:numFmt w:val="decimal"/>
      <w:lvlText w:val="%1."/>
      <w:lvlJc w:val="left"/>
      <w:pPr>
        <w:ind w:left="810" w:hanging="360"/>
      </w:pPr>
      <w:rPr>
        <w:rFonts w:eastAsia="Tahoma" w:cs="Tahom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B48DD"/>
    <w:rsid w:val="000641C2"/>
    <w:rsid w:val="000A029C"/>
    <w:rsid w:val="000C1ABE"/>
    <w:rsid w:val="000E18A0"/>
    <w:rsid w:val="00107154"/>
    <w:rsid w:val="001073BF"/>
    <w:rsid w:val="00146D8B"/>
    <w:rsid w:val="00150BB7"/>
    <w:rsid w:val="001A5243"/>
    <w:rsid w:val="001E3B8C"/>
    <w:rsid w:val="001E65A6"/>
    <w:rsid w:val="002161E5"/>
    <w:rsid w:val="00221F20"/>
    <w:rsid w:val="00237F2B"/>
    <w:rsid w:val="002D25B2"/>
    <w:rsid w:val="00352069"/>
    <w:rsid w:val="00457A08"/>
    <w:rsid w:val="00464486"/>
    <w:rsid w:val="00465AB8"/>
    <w:rsid w:val="00473B3E"/>
    <w:rsid w:val="004937EB"/>
    <w:rsid w:val="00494A38"/>
    <w:rsid w:val="004F0A39"/>
    <w:rsid w:val="004F6887"/>
    <w:rsid w:val="00510944"/>
    <w:rsid w:val="00535A0F"/>
    <w:rsid w:val="005458D5"/>
    <w:rsid w:val="0055209F"/>
    <w:rsid w:val="00582FDA"/>
    <w:rsid w:val="005A03F4"/>
    <w:rsid w:val="005E2B85"/>
    <w:rsid w:val="005F7EAC"/>
    <w:rsid w:val="0064186B"/>
    <w:rsid w:val="00655E15"/>
    <w:rsid w:val="006A5296"/>
    <w:rsid w:val="006E6085"/>
    <w:rsid w:val="00700678"/>
    <w:rsid w:val="007072D2"/>
    <w:rsid w:val="00716627"/>
    <w:rsid w:val="0073141D"/>
    <w:rsid w:val="007A1692"/>
    <w:rsid w:val="007C4B49"/>
    <w:rsid w:val="007D3BFD"/>
    <w:rsid w:val="007F207B"/>
    <w:rsid w:val="00802D87"/>
    <w:rsid w:val="00812842"/>
    <w:rsid w:val="0082738D"/>
    <w:rsid w:val="0085193B"/>
    <w:rsid w:val="0086766F"/>
    <w:rsid w:val="00877DF3"/>
    <w:rsid w:val="008B233C"/>
    <w:rsid w:val="008B48DD"/>
    <w:rsid w:val="00922924"/>
    <w:rsid w:val="009469C2"/>
    <w:rsid w:val="009522BD"/>
    <w:rsid w:val="00973092"/>
    <w:rsid w:val="00981F72"/>
    <w:rsid w:val="00983A1D"/>
    <w:rsid w:val="00983CD9"/>
    <w:rsid w:val="009D67AF"/>
    <w:rsid w:val="00A105ED"/>
    <w:rsid w:val="00A22620"/>
    <w:rsid w:val="00A272BA"/>
    <w:rsid w:val="00A83A84"/>
    <w:rsid w:val="00B0004F"/>
    <w:rsid w:val="00B209A7"/>
    <w:rsid w:val="00B3008D"/>
    <w:rsid w:val="00B42517"/>
    <w:rsid w:val="00B7078F"/>
    <w:rsid w:val="00B92E51"/>
    <w:rsid w:val="00B93915"/>
    <w:rsid w:val="00BF0965"/>
    <w:rsid w:val="00BF3A50"/>
    <w:rsid w:val="00C16AD4"/>
    <w:rsid w:val="00C425DB"/>
    <w:rsid w:val="00C61A29"/>
    <w:rsid w:val="00C62BB5"/>
    <w:rsid w:val="00C80B24"/>
    <w:rsid w:val="00CC5E33"/>
    <w:rsid w:val="00D57728"/>
    <w:rsid w:val="00D96965"/>
    <w:rsid w:val="00DA3D83"/>
    <w:rsid w:val="00DF118F"/>
    <w:rsid w:val="00E07D6E"/>
    <w:rsid w:val="00E30CAF"/>
    <w:rsid w:val="00E44BC0"/>
    <w:rsid w:val="00E52BB9"/>
    <w:rsid w:val="00E66D6B"/>
    <w:rsid w:val="00E96D8C"/>
    <w:rsid w:val="00EB6783"/>
    <w:rsid w:val="00ED1ED2"/>
    <w:rsid w:val="00EF54CF"/>
    <w:rsid w:val="00F41FFF"/>
    <w:rsid w:val="00FA0749"/>
    <w:rsid w:val="00FD299F"/>
    <w:rsid w:val="00FE2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7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A0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0749"/>
    <w:rPr>
      <w:b/>
      <w:bCs/>
    </w:rPr>
  </w:style>
  <w:style w:type="character" w:styleId="Emphasis">
    <w:name w:val="Emphasis"/>
    <w:basedOn w:val="DefaultParagraphFont"/>
    <w:uiPriority w:val="20"/>
    <w:qFormat/>
    <w:rsid w:val="00FA0749"/>
    <w:rPr>
      <w:i/>
      <w:iCs/>
    </w:rPr>
  </w:style>
  <w:style w:type="paragraph" w:styleId="ListParagraph">
    <w:name w:val="List Paragraph"/>
    <w:basedOn w:val="Normal"/>
    <w:uiPriority w:val="34"/>
    <w:qFormat/>
    <w:rsid w:val="00FA0749"/>
    <w:pPr>
      <w:ind w:left="720"/>
      <w:contextualSpacing/>
    </w:pPr>
  </w:style>
  <w:style w:type="character" w:styleId="PageNumber">
    <w:name w:val="page number"/>
    <w:basedOn w:val="DefaultParagraphFont"/>
    <w:rsid w:val="004F6887"/>
  </w:style>
  <w:style w:type="paragraph" w:customStyle="1" w:styleId="norm">
    <w:name w:val="norm"/>
    <w:basedOn w:val="Normal"/>
    <w:rsid w:val="004F68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Revision">
    <w:name w:val="Revision"/>
    <w:hidden/>
    <w:uiPriority w:val="99"/>
    <w:semiHidden/>
    <w:rsid w:val="00E07D6E"/>
    <w:pPr>
      <w:spacing w:after="0" w:line="240" w:lineRule="auto"/>
    </w:pPr>
  </w:style>
  <w:style w:type="character" w:customStyle="1" w:styleId="Bodytext2">
    <w:name w:val="Body text (2)"/>
    <w:basedOn w:val="DefaultParagraphFont"/>
    <w:rsid w:val="00E07D6E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Hyperlink">
    <w:name w:val="Hyperlink"/>
    <w:basedOn w:val="DefaultParagraphFont"/>
    <w:uiPriority w:val="99"/>
    <w:unhideWhenUsed/>
    <w:rsid w:val="00E44BC0"/>
    <w:rPr>
      <w:color w:val="0563C1" w:themeColor="hyperlink"/>
      <w:u w:val="single"/>
    </w:rPr>
  </w:style>
  <w:style w:type="character" w:customStyle="1" w:styleId="Bodytext3">
    <w:name w:val="Body text (3)"/>
    <w:basedOn w:val="DefaultParagraphFont"/>
    <w:rsid w:val="005A03F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5A03F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Heading1Spacing4pt">
    <w:name w:val="Heading #1 + Spacing 4 pt"/>
    <w:basedOn w:val="DefaultParagraphFont"/>
    <w:rsid w:val="005A03F4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3C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707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078F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078F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39"/>
    <w:rsid w:val="00867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45805-2D94-439C-8EB1-271208CF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https://mul2.gov.am/tasks/522894/oneclick/Naxagic-668.docx?token=5e8adcf1b57ab4c65f98af2cd5699bbc</cp:keywords>
  <dc:description/>
  <cp:lastModifiedBy>TatshatH</cp:lastModifiedBy>
  <cp:revision>91</cp:revision>
  <cp:lastPrinted>2021-07-20T10:56:00Z</cp:lastPrinted>
  <dcterms:created xsi:type="dcterms:W3CDTF">2019-03-18T06:39:00Z</dcterms:created>
  <dcterms:modified xsi:type="dcterms:W3CDTF">2021-11-15T10:51:00Z</dcterms:modified>
</cp:coreProperties>
</file>