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467" w:rsidRDefault="00F918D1">
      <w:pPr>
        <w:pStyle w:val="NormalWeb"/>
        <w:shd w:val="clear" w:color="auto" w:fill="FFFFFF"/>
        <w:spacing w:before="0" w:after="0"/>
        <w:ind w:firstLine="375"/>
        <w:jc w:val="center"/>
      </w:pPr>
      <w:r>
        <w:rPr>
          <w:rStyle w:val="Strong"/>
          <w:rFonts w:ascii="GHEA Grapalat" w:hAnsi="GHEA Grapalat"/>
        </w:rPr>
        <w:t>ԱՄՓՈՓԱԹԵՐԹ</w:t>
      </w:r>
    </w:p>
    <w:p w:rsidR="00903467" w:rsidRDefault="00F918D1">
      <w:pPr>
        <w:pStyle w:val="NormalWeb"/>
        <w:shd w:val="clear" w:color="auto" w:fill="FFFFFF"/>
        <w:spacing w:before="0" w:after="0"/>
        <w:ind w:firstLine="375"/>
        <w:jc w:val="center"/>
      </w:pPr>
      <w:r>
        <w:rPr>
          <w:rFonts w:ascii="GHEA Grapalat" w:hAnsi="GHEA Grapalat" w:cs="Sylfaen"/>
          <w:b/>
          <w:bCs/>
          <w:lang w:val="hy-AM"/>
        </w:rPr>
        <w:t xml:space="preserve"> «</w:t>
      </w:r>
      <w:r>
        <w:rPr>
          <w:rFonts w:ascii="GHEA Grapalat" w:hAnsi="GHEA Grapalat" w:cs="Sylfaen"/>
          <w:b/>
          <w:bCs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lang w:val="hy-AM"/>
        </w:rPr>
        <w:t>ԿԱՌԱՎԱՐՈՒԹՅԱՆ</w:t>
      </w:r>
      <w:r>
        <w:rPr>
          <w:rFonts w:ascii="GHEA Grapalat" w:hAnsi="GHEA Grapalat" w:cs="Sylfaen"/>
          <w:b/>
          <w:bCs/>
          <w:lang w:val="af-ZA"/>
        </w:rPr>
        <w:t xml:space="preserve"> 2020 </w:t>
      </w:r>
      <w:r>
        <w:rPr>
          <w:rFonts w:ascii="GHEA Grapalat" w:hAnsi="GHEA Grapalat" w:cs="Sylfaen"/>
          <w:b/>
          <w:bCs/>
          <w:lang w:val="hy-AM"/>
        </w:rPr>
        <w:t>ԹՎԱԿԱՆԻ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ԴԵԿՏԵՄԲԵՐԻ</w:t>
      </w:r>
      <w:r>
        <w:rPr>
          <w:rFonts w:ascii="GHEA Grapalat" w:hAnsi="GHEA Grapalat" w:cs="Sylfaen"/>
          <w:b/>
          <w:bCs/>
          <w:lang w:val="af-ZA"/>
        </w:rPr>
        <w:t xml:space="preserve"> 30-</w:t>
      </w:r>
      <w:r>
        <w:rPr>
          <w:rFonts w:ascii="GHEA Grapalat" w:hAnsi="GHEA Grapalat" w:cs="Sylfaen"/>
          <w:b/>
          <w:bCs/>
          <w:lang w:val="hy-AM"/>
        </w:rPr>
        <w:t>Ի</w:t>
      </w:r>
      <w:r>
        <w:rPr>
          <w:rFonts w:ascii="GHEA Grapalat" w:hAnsi="GHEA Grapalat" w:cs="Sylfaen"/>
          <w:b/>
          <w:bCs/>
          <w:lang w:val="af-ZA"/>
        </w:rPr>
        <w:t xml:space="preserve"> N 2215-</w:t>
      </w:r>
      <w:r>
        <w:rPr>
          <w:rFonts w:ascii="GHEA Grapalat" w:hAnsi="GHEA Grapalat" w:cs="Sylfaen"/>
          <w:b/>
          <w:bCs/>
          <w:lang w:val="hy-AM"/>
        </w:rPr>
        <w:t>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</w:t>
      </w:r>
      <w:r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  </w:t>
      </w:r>
      <w:r>
        <w:rPr>
          <w:rFonts w:ascii="GHEA Grapalat" w:hAnsi="GHEA Grapalat" w:cs="Sylfaen"/>
          <w:b/>
          <w:bCs/>
          <w:lang w:val="af-ZA"/>
        </w:rPr>
        <w:t>ՄԱՍԻՆ»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af-ZA"/>
        </w:rPr>
        <w:t xml:space="preserve">ՀԱՅԱՍՏԱՆԻ ՀԱՆՐԱՊԵՏՈՒԹՅԱՆ ԿԱՌԱՎԱՐՈՒԹՅԱՆ </w:t>
      </w:r>
      <w:r>
        <w:rPr>
          <w:rStyle w:val="Strong"/>
          <w:rFonts w:ascii="GHEA Grapalat" w:hAnsi="GHEA Grapalat"/>
          <w:lang w:val="hy-AM"/>
        </w:rPr>
        <w:t>ՈՐՈՇՄԱՆ ՆԱԽԱԳԾԻ ՎԵՐԱԲԵՐՅԱԼ  ՇԱՀԱԳՐԳԻՌ ՄԱՐՄԻՆՆԵՐԻՑ ՍՏԱՑՎԱԾ ԱՌԱՋԱՐԿՈՒԹՅՈՒՆՆԵՐԻ ՎԵՐԱԲԵՐՅԱԼ</w:t>
      </w:r>
    </w:p>
    <w:p w:rsidR="00903467" w:rsidRDefault="00903467">
      <w:pPr>
        <w:pStyle w:val="NormalWeb"/>
        <w:shd w:val="clear" w:color="auto" w:fill="FFFFFF"/>
        <w:spacing w:before="0" w:after="0"/>
        <w:ind w:firstLine="375"/>
        <w:jc w:val="center"/>
        <w:rPr>
          <w:rFonts w:ascii="GHEA Grapalat" w:hAnsi="GHEA Grapalat"/>
          <w:b/>
          <w:bCs/>
        </w:rPr>
      </w:pPr>
    </w:p>
    <w:tbl>
      <w:tblPr>
        <w:tblW w:w="13605" w:type="dxa"/>
        <w:tblInd w:w="108" w:type="dxa"/>
        <w:tblLook w:val="0000" w:firstRow="0" w:lastRow="0" w:firstColumn="0" w:lastColumn="0" w:noHBand="0" w:noVBand="0"/>
      </w:tblPr>
      <w:tblGrid>
        <w:gridCol w:w="956"/>
        <w:gridCol w:w="6874"/>
        <w:gridCol w:w="3132"/>
        <w:gridCol w:w="2643"/>
      </w:tblGrid>
      <w:tr w:rsidR="00903467" w:rsidTr="00A01779">
        <w:trPr>
          <w:trHeight w:val="557"/>
        </w:trPr>
        <w:tc>
          <w:tcPr>
            <w:tcW w:w="109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3467" w:rsidRDefault="00F918D1">
            <w:pPr>
              <w:tabs>
                <w:tab w:val="left" w:pos="3375"/>
                <w:tab w:val="center" w:pos="5316"/>
              </w:tabs>
              <w:spacing w:after="0"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af-ZA"/>
              </w:rPr>
              <w:tab/>
            </w:r>
          </w:p>
          <w:p w:rsidR="00903467" w:rsidRDefault="00F918D1">
            <w:pPr>
              <w:pStyle w:val="ListParagraph"/>
              <w:numPr>
                <w:ilvl w:val="0"/>
                <w:numId w:val="2"/>
              </w:numPr>
              <w:tabs>
                <w:tab w:val="left" w:pos="3375"/>
                <w:tab w:val="center" w:pos="5316"/>
              </w:tabs>
              <w:spacing w:after="0"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3467" w:rsidRDefault="00F918D1">
            <w:pPr>
              <w:spacing w:after="0" w:line="276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 xml:space="preserve">14․09.2021թ․ </w:t>
            </w:r>
          </w:p>
        </w:tc>
      </w:tr>
      <w:tr w:rsidR="00903467" w:rsidTr="00A01779">
        <w:trPr>
          <w:trHeight w:val="363"/>
        </w:trPr>
        <w:tc>
          <w:tcPr>
            <w:tcW w:w="109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3467" w:rsidRDefault="00903467"/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3467" w:rsidRDefault="00F918D1">
            <w:pPr>
              <w:spacing w:after="0"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01/8-5/14656-202</w:t>
            </w:r>
            <w:r>
              <w:rPr>
                <w:rFonts w:ascii="dejavu sans;myHelv;Verdana;Helv" w:eastAsia="Times New Roman" w:hAnsi="dejavu sans;myHelv;Verdana;Helv"/>
                <w:bCs/>
                <w:color w:val="000000"/>
                <w:sz w:val="18"/>
                <w:szCs w:val="24"/>
                <w:lang w:val="hy-AM" w:eastAsia="ru-RU"/>
              </w:rPr>
              <w:t>1</w:t>
            </w:r>
          </w:p>
        </w:tc>
      </w:tr>
      <w:tr w:rsidR="00903467" w:rsidTr="00A01779">
        <w:trPr>
          <w:trHeight w:val="70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467" w:rsidRPr="00F918D1" w:rsidRDefault="00F918D1" w:rsidP="00F918D1">
            <w:pPr>
              <w:pStyle w:val="ListParagraph"/>
              <w:spacing w:after="0" w:line="276" w:lineRule="auto"/>
              <w:ind w:left="306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467" w:rsidRDefault="00F918D1">
            <w:pPr>
              <w:spacing w:after="0" w:line="360" w:lineRule="auto"/>
              <w:ind w:firstLine="567"/>
              <w:jc w:val="both"/>
              <w:rPr>
                <w:color w:val="000000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Հարգելի պարոն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Խաչատուրյան</w:t>
            </w:r>
            <w:proofErr w:type="spellEnd"/>
          </w:p>
          <w:p w:rsidR="00903467" w:rsidRDefault="00F918D1">
            <w:pPr>
              <w:spacing w:after="0" w:line="360" w:lineRule="auto"/>
              <w:ind w:firstLine="567"/>
              <w:jc w:val="both"/>
              <w:rPr>
                <w:color w:val="000000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նախարարությունը ՀՀ բարձր տեխնոլոգիական արդյունաբերության նախարարության կողմից ս.թ. սեպտեմբերի 2-ի N 01/16.1/5087-2021 գրությամբ ներկայացված` «Հայաստանի Հանրապետության կառավարության 2021 թվականի օգոստոսի 6-ի N 1285-Ն որոշման մեջ փոփոխություններ կատարելու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5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467" w:rsidRDefault="00F918D1" w:rsidP="00F918D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903467" w:rsidTr="00A01779">
        <w:trPr>
          <w:trHeight w:val="557"/>
        </w:trPr>
        <w:tc>
          <w:tcPr>
            <w:tcW w:w="109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3467" w:rsidRDefault="00F918D1" w:rsidP="00A01779">
            <w:pPr>
              <w:tabs>
                <w:tab w:val="left" w:pos="3375"/>
                <w:tab w:val="center" w:pos="5316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2. 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տարածքային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ենթակառուցվածքների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3467" w:rsidRDefault="00F918D1">
            <w:pPr>
              <w:spacing w:after="0" w:line="276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 xml:space="preserve">9.09.2021թ․ </w:t>
            </w:r>
          </w:p>
        </w:tc>
      </w:tr>
      <w:tr w:rsidR="00903467" w:rsidTr="00A01779">
        <w:trPr>
          <w:trHeight w:val="363"/>
        </w:trPr>
        <w:tc>
          <w:tcPr>
            <w:tcW w:w="109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3467" w:rsidRDefault="00903467"/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03467" w:rsidRDefault="00F918D1">
            <w:pPr>
              <w:spacing w:after="0"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ԳՍ//23415-2021</w:t>
            </w:r>
          </w:p>
        </w:tc>
      </w:tr>
      <w:tr w:rsidR="00903467" w:rsidTr="00A01779">
        <w:trPr>
          <w:trHeight w:val="70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467" w:rsidRDefault="00F918D1">
            <w:pPr>
              <w:pStyle w:val="ListParagraph"/>
              <w:spacing w:after="0" w:line="276" w:lineRule="auto"/>
              <w:ind w:left="0" w:right="54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  </w:t>
            </w:r>
          </w:p>
        </w:tc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467" w:rsidRDefault="00F918D1">
            <w:pPr>
              <w:spacing w:line="360" w:lineRule="auto"/>
              <w:ind w:left="720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Հարգելի՛ պարոն Խաչատուրյան</w:t>
            </w:r>
          </w:p>
          <w:p w:rsidR="00F918D1" w:rsidRDefault="00F918D1" w:rsidP="00F918D1">
            <w:pPr>
              <w:spacing w:line="360" w:lineRule="auto"/>
              <w:ind w:firstLine="720"/>
              <w:jc w:val="both"/>
            </w:pP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 ԲՏԱ նախարարության կողմից շրջանառվող ՀՀ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«Հայաստանի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Հանրապետության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կառավարության 2021 թվականի օգոստոսի 6-ի N 1285-Ն որոշման մեջ փոփոխություններ կատարելու մասին» որոշման նախագծի կապակցությամբ հայտնում ենք. </w:t>
            </w:r>
          </w:p>
          <w:p w:rsidR="00903467" w:rsidRDefault="00F918D1" w:rsidP="00F918D1">
            <w:pPr>
              <w:spacing w:line="360" w:lineRule="auto"/>
              <w:ind w:firstLine="720"/>
              <w:jc w:val="both"/>
            </w:pPr>
            <w:r w:rsidRPr="00F918D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1-ին կետով նախատեսվում է փոփոխություն կատարել Հայաստանի Հանրապետության կառավարության 2021 թվականի</w:t>
            </w:r>
            <w:r w:rsidRPr="00F918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օգոստոս</w:t>
            </w:r>
            <w:r w:rsidRPr="00F918D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6-ի N 1285-Ն որոշման մեջ, այնինչ  համաձայն Նորմատիվ իրավական ակտերի մասին օրենքի 34-րդ հոդվածի 5-րդ մասի ՝ նոր փոփոխությունները կամ լրացումները կատարվում են միայն հիմնական ակտում: Այս առումով Նախագծի 1-ին կետը չի համապատասխանում Նորմատիվ իրավական ակտերի մասին օրենքի 34-րդ հոդվածի 5-րդ մասի պահանջին:</w:t>
            </w:r>
          </w:p>
        </w:tc>
        <w:tc>
          <w:tcPr>
            <w:tcW w:w="5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467" w:rsidRDefault="0090346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03467" w:rsidRDefault="0090346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03467" w:rsidRDefault="0090346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03467" w:rsidRDefault="0090346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03467" w:rsidRDefault="0090346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03467" w:rsidRDefault="00903467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01779" w:rsidRDefault="00A01779" w:rsidP="00F918D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03467" w:rsidRDefault="00F918D1" w:rsidP="00F918D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F918D1" w:rsidRPr="00A01779" w:rsidTr="00A01779">
        <w:trPr>
          <w:trHeight w:val="70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18D1" w:rsidRPr="00F918D1" w:rsidRDefault="00F918D1">
            <w:pPr>
              <w:pStyle w:val="ListParagraph"/>
              <w:spacing w:after="0" w:line="276" w:lineRule="auto"/>
              <w:ind w:left="0" w:right="54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6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8D1" w:rsidRDefault="00F918D1" w:rsidP="00F918D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Հանրապետության կառավարության 2021 թվականի օգոստոսի 6-ի N 1285-Ն որոշման մեջ փոփոխություններ կատարելու մասին»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վերնագիրն անհրաժեշտ է խմբագրել՝ համապատասխանեցնելով նախագծի 1-ին կետի դրույթներին, միաժամանակ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Նախագծի վերնագրում անհրաժեշտ է նշել փոփոխվող նորմատիվ իրավական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>ակտի լրիվ անվանումը՝ նկատի ունենալով Նորմատիվ իրավական ակտերի մասին օրենքի 17-րդ հոդվածի 8-րդ մասի և 18-րդ հոդվածի 6-րդ մասի դրույթները:</w:t>
            </w:r>
          </w:p>
        </w:tc>
        <w:tc>
          <w:tcPr>
            <w:tcW w:w="5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18D1" w:rsidRPr="00A01779" w:rsidRDefault="00A01779" w:rsidP="00A0177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177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</w:t>
            </w:r>
            <w:r w:rsidRPr="00A01779">
              <w:rPr>
                <w:rFonts w:ascii="GHEA Grapalat" w:hAnsi="GHEA Grapalat"/>
                <w:sz w:val="24"/>
                <w:szCs w:val="24"/>
                <w:lang w:val="hy-AM"/>
              </w:rPr>
              <w:t>ասամբ</w:t>
            </w:r>
            <w:r w:rsidRPr="00A01779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A01779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A01779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A01779">
              <w:rPr>
                <w:rFonts w:ascii="GHEA Grapalat" w:hAnsi="GHEA Grapalat"/>
                <w:sz w:val="24"/>
                <w:szCs w:val="24"/>
                <w:lang w:val="hy-AM"/>
              </w:rPr>
              <w:t>ընդունվել;</w:t>
            </w:r>
            <w:r w:rsidRPr="00A01779">
              <w:rPr>
                <w:rFonts w:ascii="GHEA Grapalat" w:hAnsi="GHEA Grapalat"/>
                <w:sz w:val="24"/>
                <w:szCs w:val="24"/>
                <w:lang w:val="hy-AM"/>
              </w:rPr>
              <w:br/>
              <w:t>Նախագծի վերնագիրը խմբագրվել է, այն համապատասխանեցնելով Նախագծի բովանդակությանը՝ հիմք ընդունելով «Նորմատիվ իրավական ակտերի մասին» օրենքի 12-րդ հոդվածի 5-րդ մասը։</w:t>
            </w:r>
            <w:r w:rsidRPr="00A01779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Մինչդեռ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նկատել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դիտողության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lastRenderedPageBreak/>
              <w:t>ակտերի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17-րդ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8-րդ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հղումը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նախատեսող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վերնագրին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ներկայացվող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1779">
              <w:rPr>
                <w:rFonts w:ascii="GHEA Grapalat" w:hAnsi="GHEA Grapalat"/>
                <w:sz w:val="24"/>
                <w:szCs w:val="24"/>
              </w:rPr>
              <w:t>պահանջներին</w:t>
            </w:r>
            <w:proofErr w:type="spellEnd"/>
            <w:r w:rsidRPr="00A01779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</w:tbl>
    <w:p w:rsidR="00903467" w:rsidRPr="00A01779" w:rsidRDefault="00903467">
      <w:pPr>
        <w:rPr>
          <w:lang w:val="hy-AM"/>
        </w:rPr>
      </w:pPr>
    </w:p>
    <w:sectPr w:rsidR="00903467" w:rsidRPr="00A01779">
      <w:pgSz w:w="15840" w:h="12240" w:orient="landscape"/>
      <w:pgMar w:top="540" w:right="1134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 sans;myHelv;Verdana;Helv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63B4D"/>
    <w:multiLevelType w:val="multilevel"/>
    <w:tmpl w:val="91F4B9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6E14004"/>
    <w:multiLevelType w:val="multilevel"/>
    <w:tmpl w:val="449EB5B2"/>
    <w:lvl w:ilvl="0">
      <w:start w:val="1"/>
      <w:numFmt w:val="decimal"/>
      <w:lvlText w:val="%1"/>
      <w:lvlJc w:val="left"/>
      <w:pPr>
        <w:tabs>
          <w:tab w:val="num" w:pos="0"/>
        </w:tabs>
        <w:ind w:left="75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E781690"/>
    <w:multiLevelType w:val="multilevel"/>
    <w:tmpl w:val="80D03224"/>
    <w:lvl w:ilvl="0">
      <w:start w:val="1"/>
      <w:numFmt w:val="decimal"/>
      <w:lvlText w:val="%1"/>
      <w:lvlJc w:val="left"/>
      <w:pPr>
        <w:tabs>
          <w:tab w:val="num" w:pos="0"/>
        </w:tabs>
        <w:ind w:left="373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445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517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589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661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733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805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877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949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2"/>
  </w:compat>
  <w:rsids>
    <w:rsidRoot w:val="00903467"/>
    <w:rsid w:val="00903467"/>
    <w:rsid w:val="00A01779"/>
    <w:rsid w:val="00F9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04C24"/>
  <w15:docId w15:val="{3015BB1C-0E56-451D-B539-46811D36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dejavu sans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qFormat/>
    <w:rPr>
      <w:rFonts w:ascii="Arial Armenian" w:eastAsia="Times New Roman" w:hAnsi="Arial Armenian" w:cs="Times New Roman"/>
      <w:lang w:eastAsia="ru-RU"/>
    </w:rPr>
  </w:style>
  <w:style w:type="character" w:customStyle="1" w:styleId="HeaderChar">
    <w:name w:val="Header Char"/>
    <w:basedOn w:val="DefaultParagraphFont"/>
    <w:qFormat/>
  </w:style>
  <w:style w:type="character" w:customStyle="1" w:styleId="FooterChar">
    <w:name w:val="Footer Char"/>
    <w:basedOn w:val="DefaultParagraphFont"/>
    <w:qFormat/>
  </w:style>
  <w:style w:type="character" w:customStyle="1" w:styleId="normChar">
    <w:name w:val="norm Char"/>
    <w:qFormat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3</Pages>
  <Words>363</Words>
  <Characters>2074</Characters>
  <Application>Microsoft Office Word</Application>
  <DocSecurity>0</DocSecurity>
  <Lines>17</Lines>
  <Paragraphs>4</Paragraphs>
  <ScaleCrop>false</ScaleCrop>
  <Company>HP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dc:description/>
  <cp:lastModifiedBy>Lilit Harutyunyan</cp:lastModifiedBy>
  <cp:revision>52</cp:revision>
  <dcterms:created xsi:type="dcterms:W3CDTF">2021-04-05T11:25:00Z</dcterms:created>
  <dcterms:modified xsi:type="dcterms:W3CDTF">2021-11-08T12:40:00Z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