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B1" w:rsidRPr="002D4526" w:rsidRDefault="002E27B1" w:rsidP="002E27B1">
      <w:pPr>
        <w:pStyle w:val="ListParagraph"/>
        <w:tabs>
          <w:tab w:val="left" w:pos="709"/>
        </w:tabs>
        <w:spacing w:line="360" w:lineRule="auto"/>
        <w:ind w:left="0" w:firstLine="720"/>
        <w:jc w:val="center"/>
        <w:rPr>
          <w:rFonts w:ascii="GHEA Grapalat" w:hAnsi="GHEA Grapalat"/>
          <w:b/>
          <w:sz w:val="24"/>
          <w:szCs w:val="24"/>
          <w:lang w:val="hy-AM"/>
        </w:rPr>
      </w:pPr>
      <w:r w:rsidRPr="002D4526">
        <w:rPr>
          <w:rFonts w:ascii="GHEA Grapalat" w:hAnsi="GHEA Grapalat"/>
          <w:b/>
          <w:sz w:val="24"/>
          <w:szCs w:val="24"/>
          <w:lang w:val="hy-AM"/>
        </w:rPr>
        <w:t>Հիմնավորում</w:t>
      </w:r>
    </w:p>
    <w:p w:rsidR="002E27B1" w:rsidRPr="002D4526" w:rsidRDefault="002E27B1" w:rsidP="002E27B1">
      <w:pPr>
        <w:spacing w:line="360" w:lineRule="auto"/>
        <w:ind w:firstLine="720"/>
        <w:jc w:val="center"/>
        <w:rPr>
          <w:rFonts w:ascii="GHEA Grapalat" w:eastAsiaTheme="minorHAnsi" w:hAnsi="GHEA Grapalat"/>
          <w:b/>
          <w:lang w:val="hy-AM"/>
        </w:rPr>
      </w:pPr>
      <w:r w:rsidRPr="002D4526">
        <w:rPr>
          <w:rFonts w:ascii="GHEA Grapalat" w:hAnsi="GHEA Grapalat" w:cs="Sylfaen"/>
          <w:b/>
          <w:bCs/>
          <w:lang w:val="hy-AM"/>
        </w:rPr>
        <w:t>«Հայաստանի</w:t>
      </w:r>
      <w:r w:rsidRPr="002D4526">
        <w:rPr>
          <w:rFonts w:ascii="GHEA Grapalat" w:hAnsi="GHEA Grapalat" w:cs="Sylfaen"/>
          <w:b/>
          <w:bCs/>
          <w:lang w:val="af-ZA"/>
        </w:rPr>
        <w:t xml:space="preserve"> </w:t>
      </w:r>
      <w:r w:rsidRPr="002D4526">
        <w:rPr>
          <w:rFonts w:ascii="GHEA Grapalat" w:hAnsi="GHEA Grapalat" w:cs="Sylfaen"/>
          <w:b/>
          <w:bCs/>
          <w:lang w:val="hy-AM"/>
        </w:rPr>
        <w:t>Հանրապետության</w:t>
      </w:r>
      <w:r w:rsidRPr="002D4526">
        <w:rPr>
          <w:rFonts w:ascii="GHEA Grapalat" w:hAnsi="GHEA Grapalat" w:cs="Sylfaen"/>
          <w:b/>
          <w:bCs/>
          <w:lang w:val="af-ZA"/>
        </w:rPr>
        <w:t xml:space="preserve"> 20</w:t>
      </w:r>
      <w:r w:rsidRPr="002D4526">
        <w:rPr>
          <w:rFonts w:ascii="GHEA Grapalat" w:hAnsi="GHEA Grapalat" w:cs="Sylfaen"/>
          <w:b/>
          <w:bCs/>
          <w:lang w:val="hy-AM"/>
        </w:rPr>
        <w:t>21</w:t>
      </w:r>
      <w:r w:rsidRPr="002D4526">
        <w:rPr>
          <w:rFonts w:ascii="GHEA Grapalat" w:hAnsi="GHEA Grapalat" w:cs="Sylfaen"/>
          <w:b/>
          <w:bCs/>
          <w:lang w:val="af-ZA"/>
        </w:rPr>
        <w:t xml:space="preserve"> </w:t>
      </w:r>
      <w:r w:rsidRPr="002D4526">
        <w:rPr>
          <w:rFonts w:ascii="GHEA Grapalat" w:hAnsi="GHEA Grapalat" w:cs="Sylfaen"/>
          <w:b/>
          <w:bCs/>
          <w:lang w:val="hy-AM"/>
        </w:rPr>
        <w:t>թվականի</w:t>
      </w:r>
      <w:r w:rsidRPr="002D4526">
        <w:rPr>
          <w:rFonts w:ascii="GHEA Grapalat" w:hAnsi="GHEA Grapalat" w:cs="Sylfaen"/>
          <w:b/>
          <w:bCs/>
          <w:lang w:val="af-ZA"/>
        </w:rPr>
        <w:t xml:space="preserve"> </w:t>
      </w:r>
      <w:r w:rsidRPr="002D4526">
        <w:rPr>
          <w:rFonts w:ascii="GHEA Grapalat" w:hAnsi="GHEA Grapalat" w:cs="Sylfaen"/>
          <w:b/>
          <w:bCs/>
          <w:lang w:val="hy-AM"/>
        </w:rPr>
        <w:t>պետական</w:t>
      </w:r>
      <w:r w:rsidRPr="002D4526">
        <w:rPr>
          <w:rFonts w:ascii="GHEA Grapalat" w:hAnsi="GHEA Grapalat" w:cs="Sylfaen"/>
          <w:b/>
          <w:bCs/>
          <w:lang w:val="af-ZA"/>
        </w:rPr>
        <w:t xml:space="preserve"> </w:t>
      </w:r>
      <w:r w:rsidRPr="002D4526">
        <w:rPr>
          <w:rFonts w:ascii="GHEA Grapalat" w:hAnsi="GHEA Grapalat" w:cs="Sylfaen"/>
          <w:b/>
          <w:bCs/>
          <w:lang w:val="hy-AM"/>
        </w:rPr>
        <w:t>բյուջ</w:t>
      </w:r>
      <w:r w:rsidR="008C15C6">
        <w:rPr>
          <w:rFonts w:ascii="GHEA Grapalat" w:hAnsi="GHEA Grapalat" w:cs="Sylfaen"/>
          <w:b/>
          <w:bCs/>
          <w:lang w:val="hy-AM"/>
        </w:rPr>
        <w:t>ե</w:t>
      </w:r>
      <w:r w:rsidRPr="002D4526">
        <w:rPr>
          <w:rFonts w:ascii="GHEA Grapalat" w:hAnsi="GHEA Grapalat" w:cs="Sylfaen"/>
          <w:b/>
          <w:bCs/>
          <w:lang w:val="hy-AM"/>
        </w:rPr>
        <w:t>ի մասին» Հայաստանի</w:t>
      </w:r>
      <w:r w:rsidRPr="002D4526">
        <w:rPr>
          <w:rFonts w:ascii="GHEA Grapalat" w:hAnsi="GHEA Grapalat" w:cs="Sylfaen"/>
          <w:b/>
          <w:bCs/>
          <w:lang w:val="af-ZA"/>
        </w:rPr>
        <w:t xml:space="preserve"> </w:t>
      </w:r>
      <w:r w:rsidRPr="002D4526">
        <w:rPr>
          <w:rFonts w:ascii="GHEA Grapalat" w:hAnsi="GHEA Grapalat" w:cs="Sylfaen"/>
          <w:b/>
          <w:bCs/>
          <w:lang w:val="hy-AM"/>
        </w:rPr>
        <w:t>Հանրապետության</w:t>
      </w:r>
      <w:r w:rsidRPr="002D4526">
        <w:rPr>
          <w:rFonts w:ascii="GHEA Grapalat" w:hAnsi="GHEA Grapalat" w:cs="Sylfaen"/>
          <w:b/>
          <w:bCs/>
          <w:lang w:val="af-ZA"/>
        </w:rPr>
        <w:t xml:space="preserve"> </w:t>
      </w:r>
      <w:r w:rsidRPr="002D4526">
        <w:rPr>
          <w:rFonts w:ascii="GHEA Grapalat" w:hAnsi="GHEA Grapalat" w:cs="Sylfaen"/>
          <w:b/>
          <w:bCs/>
          <w:lang w:val="hy-AM"/>
        </w:rPr>
        <w:t>օրենքում վերաբաշխում և</w:t>
      </w:r>
      <w:r w:rsidRPr="002D4526">
        <w:rPr>
          <w:rFonts w:ascii="GHEA Grapalat" w:hAnsi="GHEA Grapalat" w:cs="Sylfaen"/>
          <w:b/>
          <w:bCs/>
          <w:lang w:val="af-ZA"/>
        </w:rPr>
        <w:t xml:space="preserve"> </w:t>
      </w:r>
      <w:r w:rsidRPr="002D4526">
        <w:rPr>
          <w:rFonts w:ascii="GHEA Grapalat" w:hAnsi="GHEA Grapalat" w:cs="Sylfaen"/>
          <w:b/>
          <w:bCs/>
          <w:lang w:val="hy-AM"/>
        </w:rPr>
        <w:t>Հայաստանի</w:t>
      </w:r>
      <w:r w:rsidRPr="002D4526">
        <w:rPr>
          <w:rFonts w:ascii="GHEA Grapalat" w:hAnsi="GHEA Grapalat" w:cs="Sylfaen"/>
          <w:b/>
          <w:bCs/>
          <w:lang w:val="af-ZA"/>
        </w:rPr>
        <w:t xml:space="preserve"> </w:t>
      </w:r>
      <w:r w:rsidRPr="002D4526">
        <w:rPr>
          <w:rFonts w:ascii="GHEA Grapalat" w:hAnsi="GHEA Grapalat" w:cs="Sylfaen"/>
          <w:b/>
          <w:bCs/>
          <w:lang w:val="hy-AM"/>
        </w:rPr>
        <w:t>Հանրապետության</w:t>
      </w:r>
      <w:r w:rsidRPr="002D4526">
        <w:rPr>
          <w:rFonts w:ascii="GHEA Grapalat" w:hAnsi="GHEA Grapalat" w:cs="Sylfaen"/>
          <w:b/>
          <w:bCs/>
          <w:lang w:val="af-ZA"/>
        </w:rPr>
        <w:t xml:space="preserve"> </w:t>
      </w:r>
      <w:r w:rsidRPr="002D4526">
        <w:rPr>
          <w:rFonts w:ascii="GHEA Grapalat" w:hAnsi="GHEA Grapalat" w:cs="Sylfaen"/>
          <w:b/>
          <w:bCs/>
          <w:lang w:val="hy-AM"/>
        </w:rPr>
        <w:t>Կառավարության</w:t>
      </w:r>
      <w:r w:rsidRPr="002D4526">
        <w:rPr>
          <w:rFonts w:ascii="GHEA Grapalat" w:hAnsi="GHEA Grapalat" w:cs="Sylfaen"/>
          <w:b/>
          <w:bCs/>
          <w:lang w:val="af-ZA"/>
        </w:rPr>
        <w:t xml:space="preserve"> 2020 </w:t>
      </w:r>
      <w:r w:rsidRPr="002D4526">
        <w:rPr>
          <w:rFonts w:ascii="GHEA Grapalat" w:hAnsi="GHEA Grapalat" w:cs="Sylfaen"/>
          <w:b/>
          <w:bCs/>
          <w:lang w:val="hy-AM"/>
        </w:rPr>
        <w:t xml:space="preserve">թվականի դեկտեմբերի </w:t>
      </w:r>
      <w:r w:rsidRPr="002D4526">
        <w:rPr>
          <w:rFonts w:ascii="GHEA Grapalat" w:hAnsi="GHEA Grapalat" w:cs="Sylfaen"/>
          <w:b/>
          <w:bCs/>
          <w:lang w:val="af-ZA"/>
        </w:rPr>
        <w:t>30-</w:t>
      </w:r>
      <w:r w:rsidRPr="002D4526">
        <w:rPr>
          <w:rFonts w:ascii="GHEA Grapalat" w:hAnsi="GHEA Grapalat" w:cs="Sylfaen"/>
          <w:b/>
          <w:bCs/>
          <w:lang w:val="hy-AM"/>
        </w:rPr>
        <w:t xml:space="preserve">ի թիվ </w:t>
      </w:r>
      <w:r w:rsidRPr="002D4526">
        <w:rPr>
          <w:rFonts w:ascii="GHEA Grapalat" w:hAnsi="GHEA Grapalat" w:cs="Sylfaen"/>
          <w:b/>
          <w:bCs/>
          <w:lang w:val="af-ZA"/>
        </w:rPr>
        <w:t xml:space="preserve">2215-Ն </w:t>
      </w:r>
      <w:r w:rsidRPr="002D4526">
        <w:rPr>
          <w:rFonts w:ascii="GHEA Grapalat" w:hAnsi="GHEA Grapalat" w:cs="Sylfaen"/>
          <w:b/>
          <w:bCs/>
          <w:lang w:val="hy-AM"/>
        </w:rPr>
        <w:t>որոշման</w:t>
      </w:r>
      <w:r w:rsidRPr="002D4526">
        <w:rPr>
          <w:rFonts w:ascii="GHEA Grapalat" w:hAnsi="GHEA Grapalat" w:cs="Sylfaen"/>
          <w:b/>
          <w:bCs/>
          <w:lang w:val="af-ZA"/>
        </w:rPr>
        <w:t xml:space="preserve"> </w:t>
      </w:r>
      <w:r w:rsidRPr="002D4526">
        <w:rPr>
          <w:rFonts w:ascii="GHEA Grapalat" w:hAnsi="GHEA Grapalat" w:cs="Sylfaen"/>
          <w:b/>
          <w:bCs/>
          <w:lang w:val="hy-AM"/>
        </w:rPr>
        <w:t>մեջ</w:t>
      </w:r>
      <w:r w:rsidRPr="002D4526">
        <w:rPr>
          <w:rFonts w:ascii="GHEA Grapalat" w:hAnsi="GHEA Grapalat" w:cs="Sylfaen"/>
          <w:b/>
          <w:bCs/>
          <w:lang w:val="af-ZA"/>
        </w:rPr>
        <w:t xml:space="preserve"> </w:t>
      </w:r>
      <w:r w:rsidRPr="002D4526">
        <w:rPr>
          <w:rFonts w:ascii="GHEA Grapalat" w:hAnsi="GHEA Grapalat" w:cs="Sylfaen"/>
          <w:b/>
          <w:bCs/>
          <w:lang w:val="hy-AM"/>
        </w:rPr>
        <w:t>փոփոխություններ</w:t>
      </w:r>
      <w:r w:rsidRPr="002D4526">
        <w:rPr>
          <w:rFonts w:ascii="GHEA Grapalat" w:hAnsi="GHEA Grapalat" w:cs="Sylfaen"/>
          <w:b/>
          <w:bCs/>
          <w:lang w:val="af-ZA"/>
        </w:rPr>
        <w:t xml:space="preserve"> </w:t>
      </w:r>
      <w:r w:rsidRPr="002D4526">
        <w:rPr>
          <w:rFonts w:ascii="GHEA Grapalat" w:hAnsi="GHEA Grapalat" w:cs="Sylfaen"/>
          <w:b/>
          <w:bCs/>
          <w:lang w:val="hy-AM"/>
        </w:rPr>
        <w:t>կատարելու</w:t>
      </w:r>
      <w:r w:rsidRPr="002D4526">
        <w:rPr>
          <w:rFonts w:ascii="GHEA Grapalat" w:eastAsia="Tahoma" w:hAnsi="GHEA Grapalat" w:cs="Tahoma"/>
          <w:b/>
          <w:bCs/>
          <w:lang w:val="hy-AM"/>
        </w:rPr>
        <w:t xml:space="preserve"> մասին» </w:t>
      </w:r>
      <w:r w:rsidRPr="002D4526">
        <w:rPr>
          <w:rStyle w:val="Strong"/>
          <w:rFonts w:ascii="GHEA Grapalat" w:eastAsiaTheme="minorHAnsi" w:hAnsi="GHEA Grapalat"/>
          <w:color w:val="000000"/>
          <w:lang w:val="hy-AM"/>
        </w:rPr>
        <w:t xml:space="preserve">Կառավարության որոշման </w:t>
      </w:r>
      <w:r w:rsidRPr="002D4526">
        <w:rPr>
          <w:rFonts w:ascii="GHEA Grapalat" w:eastAsiaTheme="minorHAnsi" w:hAnsi="GHEA Grapalat"/>
          <w:b/>
          <w:lang w:val="hy-AM"/>
        </w:rPr>
        <w:t>նախագծի ընդունման վերաբերյալ</w:t>
      </w:r>
    </w:p>
    <w:p w:rsidR="002E27B1" w:rsidRPr="002D4526" w:rsidRDefault="002E27B1" w:rsidP="002E27B1">
      <w:pPr>
        <w:spacing w:line="360" w:lineRule="auto"/>
        <w:ind w:firstLine="720"/>
        <w:jc w:val="center"/>
        <w:rPr>
          <w:rStyle w:val="Strong"/>
          <w:rFonts w:ascii="GHEA Grapalat" w:eastAsiaTheme="minorHAnsi" w:hAnsi="GHEA Grapalat"/>
          <w:color w:val="000000"/>
          <w:lang w:val="pt-BR"/>
        </w:rPr>
      </w:pPr>
    </w:p>
    <w:p w:rsidR="002E27B1" w:rsidRPr="002D4526" w:rsidRDefault="002E27B1" w:rsidP="002E27B1">
      <w:pPr>
        <w:spacing w:line="360" w:lineRule="auto"/>
        <w:ind w:firstLine="720"/>
        <w:jc w:val="both"/>
        <w:rPr>
          <w:rFonts w:ascii="GHEA Grapalat" w:eastAsia="Calibri" w:hAnsi="GHEA Grapalat"/>
          <w:color w:val="00000A"/>
          <w:lang w:val="pt-BR" w:eastAsia="en-US"/>
        </w:rPr>
      </w:pPr>
      <w:r w:rsidRPr="002D4526">
        <w:rPr>
          <w:rFonts w:ascii="GHEA Grapalat" w:hAnsi="GHEA Grapalat"/>
          <w:b/>
          <w:bCs/>
          <w:lang w:val="hy-AM"/>
        </w:rPr>
        <w:t xml:space="preserve">1. </w:t>
      </w:r>
      <w:r w:rsidRPr="002D4526">
        <w:rPr>
          <w:rFonts w:ascii="GHEA Grapalat" w:hAnsi="GHEA Grapalat" w:cs="Sylfaen"/>
          <w:b/>
          <w:bCs/>
          <w:lang w:val="hy-AM"/>
        </w:rPr>
        <w:t>Իրավական</w:t>
      </w:r>
      <w:r w:rsidRPr="002D4526">
        <w:rPr>
          <w:rFonts w:ascii="GHEA Grapalat" w:hAnsi="GHEA Grapalat"/>
          <w:b/>
          <w:bCs/>
          <w:lang w:val="hy-AM"/>
        </w:rPr>
        <w:t xml:space="preserve"> </w:t>
      </w:r>
      <w:r w:rsidRPr="002D4526">
        <w:rPr>
          <w:rFonts w:ascii="GHEA Grapalat" w:hAnsi="GHEA Grapalat" w:cs="Sylfaen"/>
          <w:b/>
          <w:bCs/>
          <w:lang w:val="hy-AM"/>
        </w:rPr>
        <w:t>ակտի</w:t>
      </w:r>
      <w:r w:rsidRPr="002D4526">
        <w:rPr>
          <w:rFonts w:ascii="GHEA Grapalat" w:hAnsi="GHEA Grapalat"/>
          <w:b/>
          <w:bCs/>
          <w:lang w:val="hy-AM"/>
        </w:rPr>
        <w:t xml:space="preserve"> </w:t>
      </w:r>
      <w:r w:rsidRPr="002D4526">
        <w:rPr>
          <w:rFonts w:ascii="GHEA Grapalat" w:hAnsi="GHEA Grapalat" w:cs="Sylfaen"/>
          <w:b/>
          <w:bCs/>
          <w:lang w:val="hy-AM"/>
        </w:rPr>
        <w:t>ընդունման</w:t>
      </w:r>
      <w:r w:rsidRPr="002D4526">
        <w:rPr>
          <w:rFonts w:ascii="GHEA Grapalat" w:hAnsi="GHEA Grapalat"/>
          <w:b/>
          <w:bCs/>
          <w:lang w:val="hy-AM"/>
        </w:rPr>
        <w:t xml:space="preserve"> </w:t>
      </w:r>
      <w:r w:rsidRPr="002D4526">
        <w:rPr>
          <w:rFonts w:ascii="GHEA Grapalat" w:hAnsi="GHEA Grapalat" w:cs="Sylfaen"/>
          <w:b/>
          <w:bCs/>
          <w:lang w:val="hy-AM"/>
        </w:rPr>
        <w:t>անհրաժեշտությունը</w:t>
      </w:r>
      <w:r w:rsidRPr="002D4526">
        <w:rPr>
          <w:rFonts w:ascii="GHEA Grapalat" w:hAnsi="GHEA Grapalat"/>
          <w:lang w:val="hy-AM"/>
        </w:rPr>
        <w:t xml:space="preserve"> </w:t>
      </w:r>
    </w:p>
    <w:p w:rsidR="00B51B8A" w:rsidRPr="002A5ED6" w:rsidRDefault="00B51B8A" w:rsidP="00C8362A">
      <w:pPr>
        <w:tabs>
          <w:tab w:val="left" w:pos="0"/>
        </w:tabs>
        <w:spacing w:line="360" w:lineRule="auto"/>
        <w:ind w:firstLine="720"/>
        <w:jc w:val="both"/>
        <w:rPr>
          <w:rFonts w:ascii="GHEA Grapalat" w:hAnsi="GHEA Grapalat"/>
          <w:lang w:val="hy-AM"/>
        </w:rPr>
      </w:pPr>
      <w:r w:rsidRPr="00B51B8A">
        <w:rPr>
          <w:rFonts w:ascii="GHEA Grapalat" w:hAnsi="GHEA Grapalat"/>
          <w:lang w:val="hy-AM"/>
        </w:rPr>
        <w:t>Հայաստանի Հանրապետության առողջապահության նախարարության «Գլոբալ հիմնադրամի աջակցությամբ իրականացվող Հայաստանի Հանրապետությունում տուբերկուլյոզի և ՄԻԱՎ/ՁԻԱՀ-ի ծրագրերի հզորացում» դրամաշնորհային ծրագրի միջոցների ծախսման 202</w:t>
      </w:r>
      <w:r w:rsidRPr="00B51B8A">
        <w:rPr>
          <w:rFonts w:ascii="GHEA Grapalat" w:hAnsi="GHEA Grapalat"/>
          <w:lang w:val="pt-BR"/>
        </w:rPr>
        <w:t>1</w:t>
      </w:r>
      <w:r w:rsidRPr="00B51B8A">
        <w:rPr>
          <w:rFonts w:ascii="GHEA Grapalat" w:hAnsi="GHEA Grapalat"/>
          <w:lang w:val="hy-AM"/>
        </w:rPr>
        <w:t xml:space="preserve"> թվականի բյուջեում վերաբաշխում կատարելու, և Հայաստանի Հանրապետության  կառավարության 20</w:t>
      </w:r>
      <w:r w:rsidRPr="00B51B8A">
        <w:rPr>
          <w:rFonts w:ascii="GHEA Grapalat" w:hAnsi="GHEA Grapalat"/>
          <w:lang w:val="pt-BR"/>
        </w:rPr>
        <w:t>20</w:t>
      </w:r>
      <w:r w:rsidRPr="00B51B8A">
        <w:rPr>
          <w:rFonts w:ascii="GHEA Grapalat" w:hAnsi="GHEA Grapalat"/>
          <w:lang w:val="hy-AM"/>
        </w:rPr>
        <w:t xml:space="preserve"> թվականի դեկտեմբերի </w:t>
      </w:r>
      <w:r w:rsidRPr="00B51B8A">
        <w:rPr>
          <w:rFonts w:ascii="GHEA Grapalat" w:hAnsi="GHEA Grapalat"/>
          <w:lang w:val="pt-BR"/>
        </w:rPr>
        <w:t>30</w:t>
      </w:r>
      <w:r w:rsidRPr="00B51B8A">
        <w:rPr>
          <w:rFonts w:ascii="GHEA Grapalat" w:hAnsi="GHEA Grapalat"/>
          <w:lang w:val="hy-AM"/>
        </w:rPr>
        <w:t>-ի N</w:t>
      </w:r>
      <w:r w:rsidRPr="00B51B8A">
        <w:rPr>
          <w:rFonts w:ascii="GHEA Grapalat" w:hAnsi="GHEA Grapalat"/>
          <w:lang w:val="pt-BR"/>
        </w:rPr>
        <w:t>2215</w:t>
      </w:r>
      <w:r w:rsidRPr="00B51B8A">
        <w:rPr>
          <w:rFonts w:ascii="GHEA Grapalat" w:hAnsi="GHEA Grapalat"/>
          <w:lang w:val="hy-AM"/>
        </w:rPr>
        <w:t>-Ն որոշման մեջ փոփոխություններ կատարելու մասին» Հայաստանի Հանրապետության կառավարության որոշման նախագծի ան</w:t>
      </w:r>
      <w:r w:rsidR="00196E18">
        <w:rPr>
          <w:rFonts w:ascii="GHEA Grapalat" w:hAnsi="GHEA Grapalat"/>
          <w:lang w:val="hy-AM"/>
        </w:rPr>
        <w:t xml:space="preserve">հրաժեշտությունը պայմանավորված է </w:t>
      </w:r>
      <w:r w:rsidRPr="00B51B8A">
        <w:rPr>
          <w:rFonts w:ascii="GHEA Grapalat" w:hAnsi="GHEA Grapalat"/>
          <w:lang w:val="hy-AM"/>
        </w:rPr>
        <w:t>Հայաստանի Հանրապետության առողջապահության նախարարության և ՄԻԱՎ/ՁԻԱՀ-ի, տուբերկուլյոզի և մալարիայի դեմ պայքարի Գլոբալ հիմնադրամի միջև 2018 թվականի օգոստոսի 23-ին կնքված «Հայաստանի Հանրապետությունում տուբերկուլյոզի դեմ պայքարի ուժեղացում» դ</w:t>
      </w:r>
      <w:r w:rsidR="002A5ED6">
        <w:rPr>
          <w:rFonts w:ascii="GHEA Grapalat" w:hAnsi="GHEA Grapalat"/>
          <w:lang w:val="hy-AM"/>
        </w:rPr>
        <w:t xml:space="preserve">րամաշնորհի հատկացման պայմանագրում </w:t>
      </w:r>
      <w:r w:rsidRPr="00AA63C8">
        <w:rPr>
          <w:rFonts w:ascii="GHEA Grapalat" w:hAnsi="GHEA Grapalat"/>
          <w:lang w:val="hy-AM"/>
        </w:rPr>
        <w:t>փոփոխություններ իրականացնելու վերաբեր</w:t>
      </w:r>
      <w:r w:rsidR="00AC6D9B" w:rsidRPr="00AA63C8">
        <w:rPr>
          <w:rFonts w:ascii="GHEA Grapalat" w:hAnsi="GHEA Grapalat"/>
          <w:lang w:val="hy-AM"/>
        </w:rPr>
        <w:t xml:space="preserve">յալ </w:t>
      </w:r>
      <w:r w:rsidR="002A5ED6" w:rsidRPr="00AA63C8">
        <w:rPr>
          <w:rFonts w:ascii="GHEA Grapalat" w:hAnsi="GHEA Grapalat"/>
          <w:lang w:val="hy-AM"/>
        </w:rPr>
        <w:t xml:space="preserve">2021 թ. հունիսի 11-ին ստորագրված </w:t>
      </w:r>
      <w:r w:rsidR="00AC6D9B" w:rsidRPr="00AA63C8">
        <w:rPr>
          <w:rFonts w:ascii="GHEA Grapalat" w:hAnsi="GHEA Grapalat"/>
          <w:lang w:val="hy-AM"/>
        </w:rPr>
        <w:t>համաձայնագրով ( Ref.: EECA/DL</w:t>
      </w:r>
      <w:r w:rsidRPr="00AA63C8">
        <w:rPr>
          <w:rFonts w:ascii="GHEA Grapalat" w:hAnsi="GHEA Grapalat"/>
          <w:lang w:val="hy-AM"/>
        </w:rPr>
        <w:t>/</w:t>
      </w:r>
      <w:r w:rsidR="00AC6D9B" w:rsidRPr="00AA63C8">
        <w:rPr>
          <w:rFonts w:ascii="GHEA Grapalat" w:hAnsi="GHEA Grapalat"/>
          <w:lang w:val="hy-AM"/>
        </w:rPr>
        <w:t>2</w:t>
      </w:r>
      <w:r w:rsidRPr="00AA63C8">
        <w:rPr>
          <w:rFonts w:ascii="GHEA Grapalat" w:hAnsi="GHEA Grapalat"/>
          <w:lang w:val="hy-AM"/>
        </w:rPr>
        <w:t>12 -1</w:t>
      </w:r>
      <w:r w:rsidR="00AC6D9B" w:rsidRPr="00AA63C8">
        <w:rPr>
          <w:rFonts w:ascii="GHEA Grapalat" w:hAnsi="GHEA Grapalat"/>
          <w:lang w:val="hy-AM"/>
        </w:rPr>
        <w:t>1</w:t>
      </w:r>
      <w:r w:rsidRPr="00AA63C8">
        <w:rPr>
          <w:rFonts w:ascii="GHEA Grapalat" w:hAnsi="GHEA Grapalat"/>
          <w:lang w:val="hy-AM"/>
        </w:rPr>
        <w:t>/0</w:t>
      </w:r>
      <w:r w:rsidR="00AC6D9B" w:rsidRPr="00AA63C8">
        <w:rPr>
          <w:rFonts w:ascii="GHEA Grapalat" w:hAnsi="GHEA Grapalat"/>
          <w:lang w:val="hy-AM"/>
        </w:rPr>
        <w:t>6</w:t>
      </w:r>
      <w:r w:rsidRPr="00AA63C8">
        <w:rPr>
          <w:rFonts w:ascii="GHEA Grapalat" w:hAnsi="GHEA Grapalat"/>
          <w:lang w:val="hy-AM"/>
        </w:rPr>
        <w:t>/202</w:t>
      </w:r>
      <w:r w:rsidR="00AC6D9B" w:rsidRPr="00AA63C8">
        <w:rPr>
          <w:rFonts w:ascii="GHEA Grapalat" w:hAnsi="GHEA Grapalat"/>
          <w:lang w:val="hy-AM"/>
        </w:rPr>
        <w:t>1, IL6</w:t>
      </w:r>
      <w:r w:rsidR="002A5ED6">
        <w:rPr>
          <w:rFonts w:ascii="GHEA Grapalat" w:hAnsi="GHEA Grapalat"/>
          <w:lang w:val="hy-AM"/>
        </w:rPr>
        <w:t xml:space="preserve">) </w:t>
      </w:r>
      <w:r w:rsidR="002A5ED6" w:rsidRPr="002A5ED6">
        <w:rPr>
          <w:rFonts w:ascii="GHEA Grapalat" w:hAnsi="GHEA Grapalat"/>
          <w:lang w:val="hy-AM"/>
        </w:rPr>
        <w:t>(</w:t>
      </w:r>
      <w:r w:rsidR="002A5ED6">
        <w:rPr>
          <w:rFonts w:ascii="GHEA Grapalat" w:hAnsi="GHEA Grapalat"/>
          <w:lang w:val="hy-AM"/>
        </w:rPr>
        <w:t>կցվում է</w:t>
      </w:r>
      <w:r w:rsidR="002A5ED6" w:rsidRPr="002A5ED6">
        <w:rPr>
          <w:rFonts w:ascii="GHEA Grapalat" w:hAnsi="GHEA Grapalat"/>
          <w:lang w:val="hy-AM"/>
        </w:rPr>
        <w:t>)</w:t>
      </w:r>
      <w:r w:rsidR="002A5ED6">
        <w:rPr>
          <w:rFonts w:ascii="GHEA Grapalat" w:hAnsi="GHEA Grapalat"/>
          <w:lang w:val="hy-AM"/>
        </w:rPr>
        <w:t>:</w:t>
      </w:r>
    </w:p>
    <w:p w:rsidR="00ED77A8" w:rsidRPr="00B51B8A" w:rsidRDefault="00ED77A8" w:rsidP="00B51B8A">
      <w:pPr>
        <w:tabs>
          <w:tab w:val="left" w:pos="0"/>
        </w:tabs>
        <w:spacing w:line="360" w:lineRule="auto"/>
        <w:ind w:firstLine="720"/>
        <w:jc w:val="both"/>
        <w:rPr>
          <w:rFonts w:ascii="GHEA Grapalat" w:hAnsi="GHEA Grapalat"/>
          <w:lang w:val="hy-AM"/>
        </w:rPr>
      </w:pPr>
    </w:p>
    <w:p w:rsidR="002E27B1" w:rsidRPr="00705628" w:rsidRDefault="002E27B1" w:rsidP="002E27B1">
      <w:pPr>
        <w:spacing w:line="360" w:lineRule="auto"/>
        <w:ind w:firstLine="720"/>
        <w:jc w:val="both"/>
        <w:rPr>
          <w:rFonts w:ascii="GHEA Grapalat" w:hAnsi="GHEA Grapalat" w:cs="Sylfaen"/>
          <w:b/>
          <w:bCs/>
          <w:lang w:val="hy-AM"/>
        </w:rPr>
      </w:pPr>
      <w:r w:rsidRPr="00705628">
        <w:rPr>
          <w:rFonts w:ascii="GHEA Grapalat" w:hAnsi="GHEA Grapalat"/>
          <w:b/>
          <w:bCs/>
          <w:lang w:val="hy-AM"/>
        </w:rPr>
        <w:t xml:space="preserve">1.1. </w:t>
      </w:r>
      <w:r w:rsidRPr="00705628">
        <w:rPr>
          <w:rFonts w:ascii="GHEA Grapalat" w:hAnsi="GHEA Grapalat" w:cs="Sylfaen"/>
          <w:b/>
          <w:bCs/>
          <w:lang w:val="hy-AM"/>
        </w:rPr>
        <w:t>Կարգավորման</w:t>
      </w:r>
      <w:r w:rsidRPr="00705628">
        <w:rPr>
          <w:rFonts w:ascii="GHEA Grapalat" w:hAnsi="GHEA Grapalat"/>
          <w:b/>
          <w:bCs/>
          <w:lang w:val="hy-AM"/>
        </w:rPr>
        <w:t xml:space="preserve"> </w:t>
      </w:r>
      <w:r w:rsidRPr="00705628">
        <w:rPr>
          <w:rFonts w:ascii="GHEA Grapalat" w:hAnsi="GHEA Grapalat" w:cs="Sylfaen"/>
          <w:b/>
          <w:bCs/>
          <w:lang w:val="hy-AM"/>
        </w:rPr>
        <w:t>հարաբերությունների</w:t>
      </w:r>
      <w:r w:rsidRPr="00705628">
        <w:rPr>
          <w:rFonts w:ascii="GHEA Grapalat" w:hAnsi="GHEA Grapalat"/>
          <w:b/>
          <w:bCs/>
          <w:lang w:val="hy-AM"/>
        </w:rPr>
        <w:t xml:space="preserve"> </w:t>
      </w:r>
      <w:r w:rsidRPr="00705628">
        <w:rPr>
          <w:rFonts w:ascii="GHEA Grapalat" w:hAnsi="GHEA Grapalat" w:cs="Sylfaen"/>
          <w:b/>
          <w:bCs/>
          <w:lang w:val="hy-AM"/>
        </w:rPr>
        <w:t>ներկա</w:t>
      </w:r>
      <w:r w:rsidRPr="00705628">
        <w:rPr>
          <w:rFonts w:ascii="GHEA Grapalat" w:hAnsi="GHEA Grapalat"/>
          <w:b/>
          <w:bCs/>
          <w:lang w:val="hy-AM"/>
        </w:rPr>
        <w:t xml:space="preserve"> </w:t>
      </w:r>
      <w:r w:rsidRPr="00705628">
        <w:rPr>
          <w:rFonts w:ascii="GHEA Grapalat" w:hAnsi="GHEA Grapalat" w:cs="Sylfaen"/>
          <w:b/>
          <w:bCs/>
          <w:lang w:val="hy-AM"/>
        </w:rPr>
        <w:t>վիճակը</w:t>
      </w:r>
      <w:r w:rsidRPr="00705628">
        <w:rPr>
          <w:rFonts w:ascii="GHEA Grapalat" w:hAnsi="GHEA Grapalat"/>
          <w:b/>
          <w:bCs/>
          <w:lang w:val="hy-AM"/>
        </w:rPr>
        <w:t xml:space="preserve"> </w:t>
      </w:r>
      <w:r w:rsidRPr="00705628">
        <w:rPr>
          <w:rFonts w:ascii="GHEA Grapalat" w:hAnsi="GHEA Grapalat" w:cs="Sylfaen"/>
          <w:b/>
          <w:bCs/>
          <w:lang w:val="hy-AM"/>
        </w:rPr>
        <w:t>և</w:t>
      </w:r>
      <w:r w:rsidRPr="00705628">
        <w:rPr>
          <w:rFonts w:ascii="GHEA Grapalat" w:hAnsi="GHEA Grapalat"/>
          <w:b/>
          <w:bCs/>
          <w:lang w:val="hy-AM"/>
        </w:rPr>
        <w:t xml:space="preserve"> </w:t>
      </w:r>
      <w:r w:rsidRPr="00705628">
        <w:rPr>
          <w:rFonts w:ascii="GHEA Grapalat" w:hAnsi="GHEA Grapalat" w:cs="Sylfaen"/>
          <w:b/>
          <w:bCs/>
          <w:lang w:val="hy-AM"/>
        </w:rPr>
        <w:t>առկա</w:t>
      </w:r>
      <w:r w:rsidRPr="00705628">
        <w:rPr>
          <w:rFonts w:ascii="GHEA Grapalat" w:hAnsi="GHEA Grapalat"/>
          <w:b/>
          <w:bCs/>
          <w:lang w:val="hy-AM"/>
        </w:rPr>
        <w:t xml:space="preserve"> </w:t>
      </w:r>
      <w:r w:rsidRPr="00705628">
        <w:rPr>
          <w:rFonts w:ascii="GHEA Grapalat" w:hAnsi="GHEA Grapalat" w:cs="Sylfaen"/>
          <w:b/>
          <w:bCs/>
          <w:lang w:val="hy-AM"/>
        </w:rPr>
        <w:t>խնդիրները</w:t>
      </w:r>
    </w:p>
    <w:p w:rsidR="001241C6" w:rsidRPr="00705628" w:rsidRDefault="00D06749" w:rsidP="001241C6">
      <w:pPr>
        <w:tabs>
          <w:tab w:val="left" w:pos="3495"/>
        </w:tabs>
        <w:spacing w:line="360" w:lineRule="auto"/>
        <w:ind w:firstLine="720"/>
        <w:jc w:val="both"/>
        <w:rPr>
          <w:rFonts w:ascii="GHEA Grapalat" w:hAnsi="GHEA Grapalat"/>
          <w:lang w:val="hy-AM"/>
        </w:rPr>
      </w:pPr>
      <w:r w:rsidRPr="00705628">
        <w:rPr>
          <w:rFonts w:ascii="GHEA Grapalat" w:hAnsi="GHEA Grapalat"/>
          <w:lang w:val="hy-AM"/>
        </w:rPr>
        <w:t>Գլոբալ հիմնադրամի և ՀՀ կառավարության միջև ստորագրված շրջանակային համաձայնագր</w:t>
      </w:r>
      <w:r w:rsidR="00380208" w:rsidRPr="00705628">
        <w:rPr>
          <w:rFonts w:ascii="GHEA Grapalat" w:hAnsi="GHEA Grapalat"/>
          <w:lang w:val="hy-AM"/>
        </w:rPr>
        <w:t xml:space="preserve">ի համաձայն </w:t>
      </w:r>
      <w:r w:rsidRPr="00705628">
        <w:rPr>
          <w:rFonts w:ascii="GHEA Grapalat" w:hAnsi="GHEA Grapalat"/>
          <w:lang w:val="hy-AM"/>
        </w:rPr>
        <w:t>ծրագրի շրջանակներում ձեռք բերվող ապրանքների և ծառայությունների ավելացված արժեքի հարկի և մաքսատուրքերի գումարները ենթակա են համաֆինան</w:t>
      </w:r>
      <w:r w:rsidR="00380208" w:rsidRPr="00705628">
        <w:rPr>
          <w:rFonts w:ascii="GHEA Grapalat" w:hAnsi="GHEA Grapalat"/>
          <w:lang w:val="hy-AM"/>
        </w:rPr>
        <w:t>ս</w:t>
      </w:r>
      <w:r w:rsidRPr="00705628">
        <w:rPr>
          <w:rFonts w:ascii="GHEA Grapalat" w:hAnsi="GHEA Grapalat"/>
          <w:lang w:val="hy-AM"/>
        </w:rPr>
        <w:t xml:space="preserve">ավորման ՀՀ կառավարության միջոցներով: </w:t>
      </w:r>
      <w:r w:rsidR="00E5442E" w:rsidRPr="00705628">
        <w:rPr>
          <w:rFonts w:ascii="GHEA Grapalat" w:hAnsi="GHEA Grapalat"/>
          <w:lang w:val="hy-AM"/>
        </w:rPr>
        <w:t>«Հայաստանի Հանրապետությունում ՄԻԱՎ/ՁԻԱՀ-ի և տուբերկուլյոզի դեմ պայքարի ուժեղացում» դրամաշնորհային ծրագր</w:t>
      </w:r>
      <w:r w:rsidR="001241C6" w:rsidRPr="00705628">
        <w:rPr>
          <w:rFonts w:ascii="GHEA Grapalat" w:hAnsi="GHEA Grapalat"/>
          <w:lang w:val="hy-AM"/>
        </w:rPr>
        <w:t>ի 11004 միջոցառման 482</w:t>
      </w:r>
      <w:r w:rsidR="00705628" w:rsidRPr="00705628">
        <w:rPr>
          <w:rFonts w:ascii="GHEA Grapalat" w:hAnsi="GHEA Grapalat"/>
          <w:lang w:val="hy-AM"/>
        </w:rPr>
        <w:t>2</w:t>
      </w:r>
      <w:r w:rsidR="001241C6" w:rsidRPr="00705628">
        <w:rPr>
          <w:rFonts w:ascii="GHEA Grapalat" w:hAnsi="GHEA Grapalat"/>
          <w:lang w:val="hy-AM"/>
        </w:rPr>
        <w:t xml:space="preserve"> հոդվածով նախատեսված գումարները </w:t>
      </w:r>
      <w:r w:rsidRPr="00705628">
        <w:rPr>
          <w:rFonts w:ascii="GHEA Grapalat" w:hAnsi="GHEA Grapalat"/>
          <w:lang w:val="hy-AM"/>
        </w:rPr>
        <w:lastRenderedPageBreak/>
        <w:t xml:space="preserve">ներկայումս սպառվել են, և մինչև տարեվերջ առկա են լրացուցիչ կարիքներ, որոնք առաջարկվում է ֆինանսավորել 32004 միջոցառման համար նախատեսված միջոցների տնտեսումներից: </w:t>
      </w:r>
    </w:p>
    <w:p w:rsidR="001241C6" w:rsidRPr="00705628" w:rsidRDefault="001241C6" w:rsidP="002E27B1">
      <w:pPr>
        <w:tabs>
          <w:tab w:val="left" w:pos="3495"/>
        </w:tabs>
        <w:spacing w:line="360" w:lineRule="auto"/>
        <w:ind w:firstLine="720"/>
        <w:jc w:val="both"/>
        <w:rPr>
          <w:rFonts w:ascii="GHEA Grapalat" w:hAnsi="GHEA Grapalat"/>
          <w:lang w:val="hy-AM"/>
        </w:rPr>
      </w:pPr>
    </w:p>
    <w:p w:rsidR="002E27B1" w:rsidRPr="00705628" w:rsidRDefault="002E27B1" w:rsidP="002E27B1">
      <w:pPr>
        <w:spacing w:line="360" w:lineRule="auto"/>
        <w:ind w:firstLine="720"/>
        <w:jc w:val="both"/>
        <w:rPr>
          <w:rFonts w:ascii="GHEA Grapalat" w:hAnsi="GHEA Grapalat"/>
          <w:lang w:val="hy-AM"/>
        </w:rPr>
      </w:pPr>
      <w:r w:rsidRPr="00705628">
        <w:rPr>
          <w:rFonts w:ascii="GHEA Grapalat" w:hAnsi="GHEA Grapalat"/>
          <w:b/>
          <w:bCs/>
          <w:lang w:val="hy-AM"/>
        </w:rPr>
        <w:t xml:space="preserve">1.2. </w:t>
      </w:r>
      <w:r w:rsidRPr="00705628">
        <w:rPr>
          <w:rFonts w:ascii="GHEA Grapalat" w:hAnsi="GHEA Grapalat" w:cs="Sylfaen"/>
          <w:b/>
          <w:bCs/>
          <w:lang w:val="hy-AM"/>
        </w:rPr>
        <w:t>Առկա</w:t>
      </w:r>
      <w:r w:rsidRPr="00705628">
        <w:rPr>
          <w:rFonts w:ascii="GHEA Grapalat" w:hAnsi="GHEA Grapalat"/>
          <w:b/>
          <w:bCs/>
          <w:lang w:val="hy-AM"/>
        </w:rPr>
        <w:t xml:space="preserve"> </w:t>
      </w:r>
      <w:r w:rsidRPr="00705628">
        <w:rPr>
          <w:rFonts w:ascii="GHEA Grapalat" w:hAnsi="GHEA Grapalat" w:cs="Sylfaen"/>
          <w:b/>
          <w:bCs/>
          <w:lang w:val="hy-AM"/>
        </w:rPr>
        <w:t>խնդրի</w:t>
      </w:r>
      <w:r w:rsidRPr="00705628">
        <w:rPr>
          <w:rFonts w:ascii="GHEA Grapalat" w:hAnsi="GHEA Grapalat"/>
          <w:b/>
          <w:bCs/>
          <w:lang w:val="hy-AM"/>
        </w:rPr>
        <w:t xml:space="preserve"> </w:t>
      </w:r>
      <w:r w:rsidRPr="00705628">
        <w:rPr>
          <w:rFonts w:ascii="GHEA Grapalat" w:hAnsi="GHEA Grapalat" w:cs="Sylfaen"/>
          <w:b/>
          <w:bCs/>
          <w:lang w:val="hy-AM"/>
        </w:rPr>
        <w:t>առաջարկվող</w:t>
      </w:r>
      <w:r w:rsidRPr="00705628">
        <w:rPr>
          <w:rFonts w:ascii="GHEA Grapalat" w:hAnsi="GHEA Grapalat"/>
          <w:b/>
          <w:bCs/>
          <w:lang w:val="hy-AM"/>
        </w:rPr>
        <w:t xml:space="preserve"> </w:t>
      </w:r>
      <w:r w:rsidRPr="00705628">
        <w:rPr>
          <w:rFonts w:ascii="GHEA Grapalat" w:hAnsi="GHEA Grapalat" w:cs="Sylfaen"/>
          <w:b/>
          <w:bCs/>
          <w:lang w:val="hy-AM"/>
        </w:rPr>
        <w:t>լուծումը</w:t>
      </w:r>
      <w:r w:rsidRPr="00705628">
        <w:rPr>
          <w:rFonts w:ascii="GHEA Grapalat" w:hAnsi="GHEA Grapalat"/>
          <w:lang w:val="hy-AM"/>
        </w:rPr>
        <w:t xml:space="preserve"> </w:t>
      </w:r>
    </w:p>
    <w:p w:rsidR="002E27B1" w:rsidRDefault="002E27B1" w:rsidP="002E27B1">
      <w:pPr>
        <w:spacing w:after="160" w:line="360" w:lineRule="auto"/>
        <w:ind w:firstLine="720"/>
        <w:jc w:val="both"/>
        <w:rPr>
          <w:rFonts w:ascii="GHEA Grapalat" w:hAnsi="GHEA Grapalat"/>
          <w:lang w:val="hy-AM"/>
        </w:rPr>
      </w:pPr>
      <w:r w:rsidRPr="00705628">
        <w:rPr>
          <w:rFonts w:ascii="GHEA Grapalat" w:hAnsi="GHEA Grapalat" w:cs="Sylfaen"/>
          <w:lang w:val="hy-AM"/>
        </w:rPr>
        <w:t>Հաշվի առնելով վերը նշվածը` առաջարկվում է համապատասխան փոփոխություններ կատարել ՀՀ</w:t>
      </w:r>
      <w:r w:rsidRPr="00705628">
        <w:rPr>
          <w:rFonts w:ascii="GHEA Grapalat" w:hAnsi="GHEA Grapalat" w:cs="Sylfaen"/>
          <w:lang w:val="af-ZA"/>
        </w:rPr>
        <w:t xml:space="preserve"> </w:t>
      </w:r>
      <w:r w:rsidRPr="00705628">
        <w:rPr>
          <w:rFonts w:ascii="GHEA Grapalat" w:hAnsi="GHEA Grapalat" w:cs="Sylfaen"/>
          <w:lang w:val="hy-AM"/>
        </w:rPr>
        <w:t>կառավարության</w:t>
      </w:r>
      <w:r w:rsidRPr="00705628">
        <w:rPr>
          <w:rFonts w:ascii="GHEA Grapalat" w:hAnsi="GHEA Grapalat" w:cs="Sylfaen"/>
          <w:lang w:val="af-ZA"/>
        </w:rPr>
        <w:t xml:space="preserve"> </w:t>
      </w:r>
      <w:r w:rsidRPr="00705628">
        <w:rPr>
          <w:rFonts w:ascii="GHEA Grapalat" w:hAnsi="GHEA Grapalat" w:cs="Sylfaen"/>
          <w:lang w:val="hy-AM"/>
        </w:rPr>
        <w:t>2020 թվականի դեկտեմբերի 30-ի N 221</w:t>
      </w:r>
      <w:r w:rsidRPr="00705628">
        <w:rPr>
          <w:rFonts w:ascii="GHEA Grapalat" w:hAnsi="GHEA Grapalat" w:cs="Sylfaen"/>
          <w:lang w:val="af-ZA"/>
        </w:rPr>
        <w:t>5</w:t>
      </w:r>
      <w:r w:rsidRPr="00705628">
        <w:rPr>
          <w:rFonts w:ascii="GHEA Grapalat" w:hAnsi="GHEA Grapalat" w:cs="Sylfaen"/>
          <w:lang w:val="hy-AM"/>
        </w:rPr>
        <w:t>-Ն որոշման մեջ</w:t>
      </w:r>
      <w:r w:rsidRPr="00705628">
        <w:rPr>
          <w:rFonts w:ascii="GHEA Grapalat" w:hAnsi="GHEA Grapalat"/>
          <w:lang w:val="hy-AM"/>
        </w:rPr>
        <w:t>։</w:t>
      </w:r>
    </w:p>
    <w:p w:rsidR="002E27B1" w:rsidRPr="00705628" w:rsidRDefault="002E27B1" w:rsidP="002E27B1">
      <w:pPr>
        <w:spacing w:line="360" w:lineRule="auto"/>
        <w:ind w:firstLine="720"/>
        <w:jc w:val="both"/>
        <w:rPr>
          <w:rFonts w:ascii="GHEA Grapalat" w:hAnsi="GHEA Grapalat" w:cs="Sylfaen"/>
          <w:b/>
          <w:bCs/>
          <w:lang w:val="hy-AM"/>
        </w:rPr>
      </w:pPr>
      <w:r w:rsidRPr="00705628">
        <w:rPr>
          <w:rFonts w:ascii="GHEA Grapalat" w:hAnsi="GHEA Grapalat"/>
          <w:b/>
          <w:bCs/>
          <w:lang w:val="hy-AM"/>
        </w:rPr>
        <w:t xml:space="preserve">2. </w:t>
      </w:r>
      <w:r w:rsidRPr="00705628">
        <w:rPr>
          <w:rFonts w:ascii="GHEA Grapalat" w:hAnsi="GHEA Grapalat" w:cs="Sylfaen"/>
          <w:b/>
          <w:bCs/>
          <w:lang w:val="hy-AM"/>
        </w:rPr>
        <w:t xml:space="preserve">Կարգավորման առարկան </w:t>
      </w:r>
    </w:p>
    <w:p w:rsidR="00B51B8A" w:rsidRPr="00705628" w:rsidRDefault="002E27B1" w:rsidP="002E27B1">
      <w:pPr>
        <w:pStyle w:val="NormalWeb"/>
        <w:shd w:val="clear" w:color="auto" w:fill="FFFFFF"/>
        <w:spacing w:before="0" w:beforeAutospacing="0" w:after="0" w:afterAutospacing="0" w:line="360" w:lineRule="auto"/>
        <w:ind w:firstLine="720"/>
        <w:jc w:val="both"/>
        <w:rPr>
          <w:rFonts w:ascii="GHEA Grapalat" w:hAnsi="GHEA Grapalat" w:cs="Arial Armenian"/>
          <w:lang w:val="fr-FR"/>
        </w:rPr>
      </w:pPr>
      <w:r w:rsidRPr="00705628">
        <w:rPr>
          <w:rFonts w:ascii="GHEA Grapalat" w:hAnsi="GHEA Grapalat" w:cs="Arial Armenian"/>
          <w:lang w:val="hy-AM"/>
        </w:rPr>
        <w:t>Նախագծով նախատեսվում</w:t>
      </w:r>
      <w:r w:rsidRPr="00705628">
        <w:rPr>
          <w:rFonts w:ascii="GHEA Grapalat" w:hAnsi="GHEA Grapalat" w:cs="Arial Armenian"/>
          <w:lang w:val="fr-FR"/>
        </w:rPr>
        <w:t xml:space="preserve"> </w:t>
      </w:r>
      <w:r w:rsidRPr="00705628">
        <w:rPr>
          <w:rFonts w:ascii="GHEA Grapalat" w:hAnsi="GHEA Grapalat" w:cs="Arial Armenian"/>
          <w:lang w:val="hy-AM"/>
        </w:rPr>
        <w:t>է</w:t>
      </w:r>
      <w:r w:rsidR="00B51B8A" w:rsidRPr="00705628">
        <w:rPr>
          <w:rFonts w:ascii="GHEA Grapalat" w:hAnsi="GHEA Grapalat" w:cs="Arial Armenian"/>
          <w:lang w:val="hy-AM"/>
        </w:rPr>
        <w:t>`</w:t>
      </w:r>
      <w:r w:rsidRPr="00705628">
        <w:rPr>
          <w:rFonts w:ascii="GHEA Grapalat" w:hAnsi="GHEA Grapalat" w:cs="Arial Armenian"/>
          <w:lang w:val="fr-FR"/>
        </w:rPr>
        <w:t xml:space="preserve"> </w:t>
      </w:r>
    </w:p>
    <w:p w:rsidR="00713DFD" w:rsidRPr="00705628" w:rsidRDefault="00B51B8A" w:rsidP="00713DFD">
      <w:pPr>
        <w:pStyle w:val="NormalWeb"/>
        <w:numPr>
          <w:ilvl w:val="0"/>
          <w:numId w:val="5"/>
        </w:numPr>
        <w:shd w:val="clear" w:color="auto" w:fill="FFFFFF"/>
        <w:spacing w:before="0" w:beforeAutospacing="0" w:after="0" w:afterAutospacing="0" w:line="360" w:lineRule="auto"/>
        <w:ind w:left="0" w:firstLine="851"/>
        <w:jc w:val="both"/>
        <w:rPr>
          <w:rFonts w:ascii="GHEA Grapalat" w:hAnsi="GHEA Grapalat"/>
          <w:lang w:val="hy-AM"/>
        </w:rPr>
      </w:pPr>
      <w:r w:rsidRPr="00705628">
        <w:rPr>
          <w:rFonts w:ascii="GHEA Grapalat" w:hAnsi="GHEA Grapalat"/>
          <w:lang w:val="hy-AM"/>
        </w:rPr>
        <w:t xml:space="preserve">1053 ծրագիր 070601-11004 միջոցառման շրջանակներում ընդհանուր առմամբ </w:t>
      </w:r>
      <w:r w:rsidR="00713DFD" w:rsidRPr="00705628">
        <w:rPr>
          <w:rFonts w:ascii="GHEA Grapalat" w:hAnsi="GHEA Grapalat"/>
          <w:lang w:val="hy-AM"/>
        </w:rPr>
        <w:t>15</w:t>
      </w:r>
      <w:r w:rsidRPr="00705628">
        <w:rPr>
          <w:rFonts w:ascii="GHEA Grapalat" w:hAnsi="GHEA Grapalat"/>
          <w:lang w:val="hy-AM"/>
        </w:rPr>
        <w:t xml:space="preserve">,000.0 հազար ՀՀ դրամ միջոցների </w:t>
      </w:r>
      <w:r w:rsidR="00713DFD" w:rsidRPr="00705628">
        <w:rPr>
          <w:rFonts w:ascii="GHEA Grapalat" w:hAnsi="GHEA Grapalat"/>
          <w:lang w:val="hy-AM"/>
        </w:rPr>
        <w:t>ավելա</w:t>
      </w:r>
      <w:r w:rsidRPr="00705628">
        <w:rPr>
          <w:rFonts w:ascii="GHEA Grapalat" w:hAnsi="GHEA Grapalat"/>
          <w:lang w:val="hy-AM"/>
        </w:rPr>
        <w:t xml:space="preserve">ցում: </w:t>
      </w:r>
      <w:r w:rsidR="00671466" w:rsidRPr="00705628">
        <w:rPr>
          <w:rFonts w:ascii="GHEA Grapalat" w:hAnsi="GHEA Grapalat"/>
          <w:lang w:val="hy-AM"/>
        </w:rPr>
        <w:t xml:space="preserve">Միջոցառման շրջանակներում նախատեսված </w:t>
      </w:r>
      <w:r w:rsidR="00713DFD" w:rsidRPr="00705628">
        <w:rPr>
          <w:rFonts w:ascii="GHEA Grapalat" w:hAnsi="GHEA Grapalat"/>
          <w:lang w:val="hy-AM"/>
        </w:rPr>
        <w:t>հարկերի և  պարտադիր վճարներ</w:t>
      </w:r>
      <w:r w:rsidR="00671466" w:rsidRPr="00705628">
        <w:rPr>
          <w:rFonts w:ascii="GHEA Grapalat" w:hAnsi="GHEA Grapalat"/>
          <w:lang w:val="hy-AM"/>
        </w:rPr>
        <w:t xml:space="preserve">ի </w:t>
      </w:r>
      <w:r w:rsidR="00713DFD" w:rsidRPr="00705628">
        <w:rPr>
          <w:rFonts w:ascii="GHEA Grapalat" w:hAnsi="GHEA Grapalat"/>
          <w:lang w:val="hy-AM"/>
        </w:rPr>
        <w:t>փաստացի</w:t>
      </w:r>
      <w:r w:rsidR="00671466" w:rsidRPr="00705628">
        <w:rPr>
          <w:rFonts w:ascii="GHEA Grapalat" w:hAnsi="GHEA Grapalat"/>
          <w:lang w:val="hy-AM"/>
        </w:rPr>
        <w:t xml:space="preserve"> </w:t>
      </w:r>
      <w:r w:rsidR="00713DFD" w:rsidRPr="00705628">
        <w:rPr>
          <w:rFonts w:ascii="GHEA Grapalat" w:hAnsi="GHEA Grapalat"/>
          <w:lang w:val="hy-AM"/>
        </w:rPr>
        <w:t>ծախս</w:t>
      </w:r>
      <w:r w:rsidR="00671466" w:rsidRPr="00705628">
        <w:rPr>
          <w:rFonts w:ascii="GHEA Grapalat" w:hAnsi="GHEA Grapalat"/>
          <w:lang w:val="hy-AM"/>
        </w:rPr>
        <w:t>եր</w:t>
      </w:r>
      <w:r w:rsidR="00DA2CEC" w:rsidRPr="00705628">
        <w:rPr>
          <w:rFonts w:ascii="GHEA Grapalat" w:hAnsi="GHEA Grapalat"/>
          <w:lang w:val="hy-AM"/>
        </w:rPr>
        <w:t>ի</w:t>
      </w:r>
      <w:r w:rsidR="00671466" w:rsidRPr="00705628">
        <w:rPr>
          <w:rFonts w:ascii="GHEA Grapalat" w:hAnsi="GHEA Grapalat"/>
          <w:lang w:val="hy-AM"/>
        </w:rPr>
        <w:t xml:space="preserve"> </w:t>
      </w:r>
      <w:r w:rsidR="00DA2CEC" w:rsidRPr="00705628">
        <w:rPr>
          <w:rFonts w:ascii="GHEA Grapalat" w:hAnsi="GHEA Grapalat"/>
          <w:lang w:val="hy-AM"/>
        </w:rPr>
        <w:t xml:space="preserve">գերազանցումը պայմանավորված է </w:t>
      </w:r>
      <w:r w:rsidR="00671466" w:rsidRPr="00705628">
        <w:rPr>
          <w:rFonts w:ascii="GHEA Grapalat" w:hAnsi="GHEA Grapalat"/>
          <w:lang w:val="hy-AM"/>
        </w:rPr>
        <w:t xml:space="preserve"> </w:t>
      </w:r>
      <w:r w:rsidR="00D06749" w:rsidRPr="00705628">
        <w:rPr>
          <w:rFonts w:ascii="GHEA Grapalat" w:hAnsi="GHEA Grapalat"/>
          <w:lang w:val="hy-AM"/>
        </w:rPr>
        <w:t>Կովիդ համավարակի արդյունքում 2021 թվականին Գլոբալ հիմնադրամի կողմից ուղղակի գնման եղանակով նախատեսված և փաստացի ներմուծված բեռների ծավալների ավելացումով:</w:t>
      </w:r>
    </w:p>
    <w:p w:rsidR="00FF3AED" w:rsidRPr="00FF3AED" w:rsidRDefault="00B51B8A" w:rsidP="00FF3AED">
      <w:pPr>
        <w:pStyle w:val="NormalWeb"/>
        <w:numPr>
          <w:ilvl w:val="0"/>
          <w:numId w:val="5"/>
        </w:numPr>
        <w:shd w:val="clear" w:color="auto" w:fill="FFFFFF"/>
        <w:spacing w:before="0" w:beforeAutospacing="0" w:after="0" w:afterAutospacing="0" w:line="360" w:lineRule="auto"/>
        <w:ind w:left="0" w:firstLine="851"/>
        <w:jc w:val="both"/>
        <w:rPr>
          <w:rFonts w:ascii="GHEA Grapalat" w:hAnsi="GHEA Grapalat" w:cs="Sylfaen"/>
          <w:lang w:val="hy-AM"/>
        </w:rPr>
      </w:pPr>
      <w:r w:rsidRPr="00705628">
        <w:rPr>
          <w:rFonts w:ascii="GHEA Grapalat" w:hAnsi="GHEA Grapalat"/>
          <w:lang w:val="hy-AM"/>
        </w:rPr>
        <w:t>1053 ծրագիր 070601-</w:t>
      </w:r>
      <w:r w:rsidR="00713DFD" w:rsidRPr="00705628">
        <w:rPr>
          <w:rFonts w:ascii="GHEA Grapalat" w:hAnsi="GHEA Grapalat"/>
          <w:lang w:val="hy-AM"/>
        </w:rPr>
        <w:t>32</w:t>
      </w:r>
      <w:r w:rsidRPr="00705628">
        <w:rPr>
          <w:rFonts w:ascii="GHEA Grapalat" w:hAnsi="GHEA Grapalat"/>
          <w:lang w:val="hy-AM"/>
        </w:rPr>
        <w:t>00</w:t>
      </w:r>
      <w:r w:rsidR="00713DFD" w:rsidRPr="00705628">
        <w:rPr>
          <w:rFonts w:ascii="GHEA Grapalat" w:hAnsi="GHEA Grapalat"/>
          <w:lang w:val="hy-AM"/>
        </w:rPr>
        <w:t>4</w:t>
      </w:r>
      <w:r w:rsidRPr="00705628">
        <w:rPr>
          <w:rFonts w:ascii="GHEA Grapalat" w:hAnsi="GHEA Grapalat"/>
          <w:lang w:val="hy-AM"/>
        </w:rPr>
        <w:t xml:space="preserve"> միջոցառման </w:t>
      </w:r>
      <w:r w:rsidR="00713DFD" w:rsidRPr="00705628">
        <w:rPr>
          <w:rFonts w:ascii="GHEA Grapalat" w:hAnsi="GHEA Grapalat"/>
          <w:lang w:val="hy-AM"/>
        </w:rPr>
        <w:t>շրջանակներում ընդհանուր առմամբ 1</w:t>
      </w:r>
      <w:r w:rsidR="00671466" w:rsidRPr="00705628">
        <w:rPr>
          <w:rFonts w:ascii="GHEA Grapalat" w:hAnsi="GHEA Grapalat"/>
          <w:lang w:val="hy-AM"/>
        </w:rPr>
        <w:t>5</w:t>
      </w:r>
      <w:r w:rsidRPr="00705628">
        <w:rPr>
          <w:rFonts w:ascii="GHEA Grapalat" w:hAnsi="GHEA Grapalat"/>
          <w:lang w:val="hy-AM"/>
        </w:rPr>
        <w:t xml:space="preserve">,000.0 հազար ՀՀ դրամ միջոցների </w:t>
      </w:r>
      <w:r w:rsidR="00713DFD" w:rsidRPr="00705628">
        <w:rPr>
          <w:rFonts w:ascii="GHEA Grapalat" w:hAnsi="GHEA Grapalat"/>
          <w:lang w:val="hy-AM"/>
        </w:rPr>
        <w:t>պակասե</w:t>
      </w:r>
      <w:r w:rsidRPr="00705628">
        <w:rPr>
          <w:rFonts w:ascii="GHEA Grapalat" w:hAnsi="GHEA Grapalat"/>
          <w:lang w:val="hy-AM"/>
        </w:rPr>
        <w:t>ցում</w:t>
      </w:r>
      <w:r w:rsidR="00380208" w:rsidRPr="00705628">
        <w:rPr>
          <w:rFonts w:ascii="GHEA Grapalat" w:hAnsi="GHEA Grapalat"/>
          <w:lang w:val="hy-AM"/>
        </w:rPr>
        <w:t>: Պակասեցումը</w:t>
      </w:r>
      <w:r w:rsidR="00ED77A8" w:rsidRPr="00705628">
        <w:rPr>
          <w:rFonts w:ascii="GHEA Grapalat" w:hAnsi="GHEA Grapalat"/>
          <w:lang w:val="hy-AM"/>
        </w:rPr>
        <w:t xml:space="preserve"> պայմա</w:t>
      </w:r>
      <w:r w:rsidR="002E1E46" w:rsidRPr="00705628">
        <w:rPr>
          <w:rFonts w:ascii="GHEA Grapalat" w:hAnsi="GHEA Grapalat"/>
          <w:lang w:val="hy-AM"/>
        </w:rPr>
        <w:t xml:space="preserve">նավորված է </w:t>
      </w:r>
      <w:r w:rsidR="00D06749" w:rsidRPr="00705628">
        <w:rPr>
          <w:rFonts w:ascii="GHEA Grapalat" w:hAnsi="GHEA Grapalat"/>
          <w:lang w:val="hy-AM"/>
        </w:rPr>
        <w:t>բժշկական որոշ սարքավորումների ավելացված արժեքի հարկից ազատված  լինելու հանգամանք</w:t>
      </w:r>
      <w:r w:rsidR="00BB6C73" w:rsidRPr="00BB6C73">
        <w:rPr>
          <w:rFonts w:ascii="GHEA Grapalat" w:hAnsi="GHEA Grapalat"/>
          <w:lang w:val="hy-AM"/>
        </w:rPr>
        <w:t>ից</w:t>
      </w:r>
      <w:r w:rsidR="00D06749" w:rsidRPr="00705628">
        <w:rPr>
          <w:rFonts w:ascii="GHEA Grapalat" w:hAnsi="GHEA Grapalat"/>
          <w:lang w:val="hy-AM"/>
        </w:rPr>
        <w:t xml:space="preserve">, ինչը ամփոփվում է գնումների մրցույթի կայացման արդյունքում և նախապես կանխատեսել հնարավոր չէ: </w:t>
      </w:r>
    </w:p>
    <w:p w:rsidR="00FF3AED" w:rsidRDefault="00FF3AED" w:rsidP="00FF3AED">
      <w:pPr>
        <w:pStyle w:val="NormalWeb"/>
        <w:shd w:val="clear" w:color="auto" w:fill="FFFFFF"/>
        <w:spacing w:before="0" w:beforeAutospacing="0" w:after="0" w:afterAutospacing="0" w:line="360" w:lineRule="auto"/>
        <w:ind w:left="851"/>
        <w:jc w:val="both"/>
        <w:rPr>
          <w:rFonts w:ascii="GHEA Grapalat" w:hAnsi="GHEA Grapalat"/>
          <w:lang w:val="hy-AM"/>
        </w:rPr>
      </w:pPr>
    </w:p>
    <w:p w:rsidR="00FF3AED" w:rsidRPr="00FF3AED" w:rsidRDefault="00FF3AED" w:rsidP="00FF3AED">
      <w:pPr>
        <w:pStyle w:val="NormalWeb"/>
        <w:shd w:val="clear" w:color="auto" w:fill="FFFFFF"/>
        <w:spacing w:before="0" w:beforeAutospacing="0" w:after="0" w:afterAutospacing="0" w:line="360" w:lineRule="auto"/>
        <w:ind w:left="180" w:firstLine="540"/>
        <w:jc w:val="both"/>
        <w:rPr>
          <w:rFonts w:ascii="GHEA Grapalat" w:hAnsi="GHEA Grapalat" w:cs="Sylfaen"/>
          <w:lang w:val="hy-AM"/>
        </w:rPr>
      </w:pPr>
      <w:r>
        <w:rPr>
          <w:rFonts w:ascii="GHEA Grapalat" w:hAnsi="GHEA Grapalat"/>
          <w:b/>
          <w:bCs/>
          <w:lang w:val="hy-AM" w:eastAsia="fr-FR"/>
        </w:rPr>
        <w:t xml:space="preserve">3. </w:t>
      </w:r>
      <w:r w:rsidRPr="00FF3AED">
        <w:rPr>
          <w:rFonts w:ascii="GHEA Grapalat" w:hAnsi="GHEA Grapalat"/>
          <w:b/>
          <w:bCs/>
          <w:lang w:val="hy-AM" w:eastAsia="fr-FR"/>
        </w:rPr>
        <w:t>Լրացուցիչ ֆինանսական միջոցների անհրաժեշտության և նշված գումարի չափով ֆինանսական միջոցների վերականգնման անհրաժեշտության մասին</w:t>
      </w:r>
    </w:p>
    <w:p w:rsidR="00FF3AED" w:rsidRDefault="00FF3AED" w:rsidP="00FF3AED">
      <w:pPr>
        <w:spacing w:line="360" w:lineRule="auto"/>
        <w:ind w:firstLine="708"/>
        <w:jc w:val="both"/>
        <w:rPr>
          <w:rFonts w:ascii="GHEA Grapalat" w:hAnsi="GHEA Grapalat"/>
          <w:lang w:val="hy-AM"/>
        </w:rPr>
      </w:pPr>
      <w:r>
        <w:rPr>
          <w:rFonts w:ascii="GHEA Grapalat" w:hAnsi="GHEA Grapalat"/>
          <w:lang w:val="hy-AM"/>
        </w:rPr>
        <w:t>Որոշման նախագծի ընդունումը չի հանգեցնում ՀՀ պետական բյուջեից լրացուցիչ միջոցներ հատկացնելու անհրաժեշտության:</w:t>
      </w:r>
      <w:r>
        <w:rPr>
          <w:rFonts w:ascii="Calibri" w:hAnsi="Calibri" w:cs="Calibri"/>
          <w:lang w:val="fr-FR"/>
        </w:rPr>
        <w:t> </w:t>
      </w:r>
      <w:r>
        <w:rPr>
          <w:rFonts w:ascii="GHEA Grapalat" w:hAnsi="GHEA Grapalat"/>
          <w:lang w:val="fr-FR"/>
        </w:rPr>
        <w:t xml:space="preserve"> </w:t>
      </w:r>
      <w:r>
        <w:rPr>
          <w:rFonts w:ascii="GHEA Grapalat" w:hAnsi="GHEA Grapalat"/>
          <w:lang w:val="hy-AM"/>
        </w:rPr>
        <w:t xml:space="preserve">Նվազեցվող գումարի չափով </w:t>
      </w:r>
      <w:bookmarkStart w:id="0" w:name="_GoBack"/>
      <w:bookmarkEnd w:id="0"/>
      <w:r>
        <w:rPr>
          <w:rFonts w:ascii="GHEA Grapalat" w:hAnsi="GHEA Grapalat"/>
          <w:lang w:val="hy-AM"/>
        </w:rPr>
        <w:t xml:space="preserve">ՀՀ պետական բյուջեի հաշվին ֆինանսական միջոցների վերականգնման անհրաժեշտությունը բացակայում է։ </w:t>
      </w:r>
    </w:p>
    <w:p w:rsidR="00FF3AED" w:rsidRPr="00412ABA" w:rsidRDefault="00FF3AED" w:rsidP="00FF3AED">
      <w:pPr>
        <w:pStyle w:val="NormalWeb"/>
        <w:shd w:val="clear" w:color="auto" w:fill="FFFFFF"/>
        <w:spacing w:before="0" w:beforeAutospacing="0" w:after="0" w:afterAutospacing="0" w:line="360" w:lineRule="auto"/>
        <w:jc w:val="both"/>
        <w:rPr>
          <w:rFonts w:ascii="GHEA Grapalat" w:hAnsi="GHEA Grapalat" w:cs="Sylfaen"/>
          <w:lang w:val="hy-AM"/>
        </w:rPr>
      </w:pPr>
    </w:p>
    <w:p w:rsidR="00D06749" w:rsidRDefault="00D06749" w:rsidP="00380208">
      <w:pPr>
        <w:pStyle w:val="NormalWeb"/>
        <w:shd w:val="clear" w:color="auto" w:fill="FFFFFF"/>
        <w:spacing w:before="0" w:beforeAutospacing="0" w:after="0" w:afterAutospacing="0" w:line="360" w:lineRule="auto"/>
        <w:jc w:val="both"/>
        <w:rPr>
          <w:rFonts w:ascii="GHEA Grapalat" w:hAnsi="GHEA Grapalat" w:cs="Sylfaen"/>
          <w:lang w:val="hy-AM"/>
        </w:rPr>
      </w:pPr>
    </w:p>
    <w:p w:rsidR="001316D7" w:rsidRPr="001316D7" w:rsidRDefault="00FF3AED" w:rsidP="001316D7">
      <w:pPr>
        <w:pStyle w:val="NormalWeb"/>
        <w:shd w:val="clear" w:color="auto" w:fill="FFFFFF"/>
        <w:spacing w:before="0" w:beforeAutospacing="0" w:after="0" w:afterAutospacing="0" w:line="360" w:lineRule="auto"/>
        <w:ind w:firstLine="720"/>
        <w:jc w:val="both"/>
        <w:rPr>
          <w:rFonts w:ascii="GHEA Grapalat" w:hAnsi="GHEA Grapalat"/>
          <w:b/>
          <w:lang w:val="hy-AM"/>
        </w:rPr>
      </w:pPr>
      <w:r>
        <w:rPr>
          <w:rFonts w:ascii="GHEA Grapalat" w:hAnsi="GHEA Grapalat"/>
          <w:b/>
          <w:lang w:val="hy-AM"/>
        </w:rPr>
        <w:lastRenderedPageBreak/>
        <w:t>4</w:t>
      </w:r>
      <w:r w:rsidR="001316D7" w:rsidRPr="00FF3AED">
        <w:rPr>
          <w:rFonts w:ascii="GHEA Grapalat" w:hAnsi="GHEA Grapalat"/>
          <w:b/>
          <w:lang w:val="hy-AM"/>
        </w:rPr>
        <w:t xml:space="preserve">. </w:t>
      </w:r>
      <w:r w:rsidR="001316D7" w:rsidRPr="001316D7">
        <w:rPr>
          <w:rFonts w:ascii="GHEA Grapalat" w:hAnsi="GHEA Grapalat"/>
          <w:b/>
          <w:lang w:val="hy-AM"/>
        </w:rPr>
        <w:t>Կապը ռազմավարական փաստաթղթերի հետ. Հայաստանի վերափոխման ռազմավարություն 2050, Կառավարության 2021-2026թթ. ծրագիր, ոլորտայ</w:t>
      </w:r>
      <w:r w:rsidR="001316D7">
        <w:rPr>
          <w:rFonts w:ascii="GHEA Grapalat" w:hAnsi="GHEA Grapalat"/>
          <w:b/>
          <w:lang w:val="hy-AM"/>
        </w:rPr>
        <w:t>ին և/կամ այլ ռազմավարություններ</w:t>
      </w:r>
    </w:p>
    <w:p w:rsidR="001316D7" w:rsidRPr="00705628" w:rsidRDefault="001316D7" w:rsidP="001316D7">
      <w:pPr>
        <w:pStyle w:val="NormalWeb"/>
        <w:shd w:val="clear" w:color="auto" w:fill="FFFFFF"/>
        <w:spacing w:before="0" w:beforeAutospacing="0" w:after="0" w:afterAutospacing="0" w:line="360" w:lineRule="auto"/>
        <w:ind w:firstLine="720"/>
        <w:jc w:val="both"/>
        <w:rPr>
          <w:rFonts w:ascii="GHEA Grapalat" w:hAnsi="GHEA Grapalat" w:cs="Sylfaen"/>
          <w:lang w:val="hy-AM"/>
        </w:rPr>
      </w:pPr>
      <w:r w:rsidRPr="001316D7">
        <w:rPr>
          <w:rFonts w:ascii="GHEA Grapalat" w:hAnsi="GHEA Grapalat"/>
          <w:lang w:val="hy-AM"/>
        </w:rPr>
        <w:t xml:space="preserve">«Հայաստանի Հանրապետության 2021 թվականի պետական բյուջեի մասին» Հայաստանի Հանրապետության օրենքում վերաբաշխում և Հայաստանի Հանրապետության Կառավարության 2020 թվականի դեկտեմբերի 30-ի թիվ 2215-Ն որոշման մեջ փոփոխություններ կատարելու մասին» Կառավարության որոշման </w:t>
      </w:r>
      <w:r>
        <w:rPr>
          <w:rFonts w:ascii="GHEA Grapalat" w:hAnsi="GHEA Grapalat"/>
          <w:lang w:val="hy-AM"/>
        </w:rPr>
        <w:t>նախագիծը չի բխում որևէ ռազմավարական փաստաթղթից և Կառավարության 2021-2026թթ. ծրագրից:</w:t>
      </w:r>
    </w:p>
    <w:p w:rsidR="001316D7" w:rsidRPr="00705628" w:rsidRDefault="001316D7" w:rsidP="00380208">
      <w:pPr>
        <w:pStyle w:val="NormalWeb"/>
        <w:shd w:val="clear" w:color="auto" w:fill="FFFFFF"/>
        <w:spacing w:before="0" w:beforeAutospacing="0" w:after="0" w:afterAutospacing="0" w:line="360" w:lineRule="auto"/>
        <w:jc w:val="both"/>
        <w:rPr>
          <w:rFonts w:ascii="GHEA Grapalat" w:hAnsi="GHEA Grapalat" w:cs="Sylfaen"/>
          <w:lang w:val="hy-AM"/>
        </w:rPr>
      </w:pPr>
    </w:p>
    <w:p w:rsidR="002E27B1" w:rsidRPr="002D4526" w:rsidRDefault="00FF3AED" w:rsidP="002E27B1">
      <w:pPr>
        <w:spacing w:line="360" w:lineRule="auto"/>
        <w:ind w:firstLine="720"/>
        <w:jc w:val="both"/>
        <w:rPr>
          <w:rFonts w:ascii="GHEA Grapalat" w:hAnsi="GHEA Grapalat" w:cs="Sylfaen"/>
          <w:b/>
          <w:bCs/>
          <w:lang w:val="hy-AM"/>
        </w:rPr>
      </w:pPr>
      <w:r>
        <w:rPr>
          <w:rFonts w:ascii="GHEA Grapalat" w:hAnsi="GHEA Grapalat"/>
          <w:b/>
          <w:bCs/>
          <w:lang w:val="hy-AM"/>
        </w:rPr>
        <w:t>5</w:t>
      </w:r>
      <w:r w:rsidR="002E27B1" w:rsidRPr="002D4526">
        <w:rPr>
          <w:rFonts w:ascii="GHEA Grapalat" w:hAnsi="GHEA Grapalat"/>
          <w:b/>
          <w:bCs/>
          <w:lang w:val="hy-AM"/>
        </w:rPr>
        <w:t xml:space="preserve">. </w:t>
      </w:r>
      <w:r w:rsidR="002E27B1" w:rsidRPr="002D4526">
        <w:rPr>
          <w:rFonts w:ascii="GHEA Grapalat" w:hAnsi="GHEA Grapalat" w:cs="Sylfaen"/>
          <w:b/>
          <w:bCs/>
          <w:lang w:val="hy-AM"/>
        </w:rPr>
        <w:t>Իրավական</w:t>
      </w:r>
      <w:r w:rsidR="002E27B1" w:rsidRPr="002D4526">
        <w:rPr>
          <w:rFonts w:ascii="GHEA Grapalat" w:hAnsi="GHEA Grapalat"/>
          <w:b/>
          <w:bCs/>
          <w:lang w:val="hy-AM"/>
        </w:rPr>
        <w:t xml:space="preserve"> </w:t>
      </w:r>
      <w:r w:rsidR="002E27B1" w:rsidRPr="002D4526">
        <w:rPr>
          <w:rFonts w:ascii="GHEA Grapalat" w:hAnsi="GHEA Grapalat" w:cs="Sylfaen"/>
          <w:b/>
          <w:bCs/>
          <w:lang w:val="hy-AM"/>
        </w:rPr>
        <w:t>ակտի</w:t>
      </w:r>
      <w:r w:rsidR="002E27B1" w:rsidRPr="002D4526">
        <w:rPr>
          <w:rFonts w:ascii="GHEA Grapalat" w:hAnsi="GHEA Grapalat"/>
          <w:b/>
          <w:bCs/>
          <w:lang w:val="hy-AM"/>
        </w:rPr>
        <w:t xml:space="preserve"> </w:t>
      </w:r>
      <w:r w:rsidR="002E27B1" w:rsidRPr="002D4526">
        <w:rPr>
          <w:rFonts w:ascii="GHEA Grapalat" w:hAnsi="GHEA Grapalat" w:cs="Sylfaen"/>
          <w:b/>
          <w:bCs/>
          <w:lang w:val="hy-AM"/>
        </w:rPr>
        <w:t>կիրառման</w:t>
      </w:r>
      <w:r w:rsidR="002E27B1" w:rsidRPr="002D4526">
        <w:rPr>
          <w:rFonts w:ascii="GHEA Grapalat" w:hAnsi="GHEA Grapalat"/>
          <w:b/>
          <w:bCs/>
          <w:lang w:val="hy-AM"/>
        </w:rPr>
        <w:t xml:space="preserve"> </w:t>
      </w:r>
      <w:r w:rsidR="002E27B1" w:rsidRPr="002D4526">
        <w:rPr>
          <w:rFonts w:ascii="GHEA Grapalat" w:hAnsi="GHEA Grapalat" w:cs="Sylfaen"/>
          <w:b/>
          <w:bCs/>
          <w:lang w:val="hy-AM"/>
        </w:rPr>
        <w:t>դեպքում</w:t>
      </w:r>
      <w:r w:rsidR="002E27B1" w:rsidRPr="002D4526">
        <w:rPr>
          <w:rFonts w:ascii="GHEA Grapalat" w:hAnsi="GHEA Grapalat"/>
          <w:b/>
          <w:bCs/>
          <w:lang w:val="hy-AM"/>
        </w:rPr>
        <w:t xml:space="preserve"> </w:t>
      </w:r>
      <w:r w:rsidR="002E27B1" w:rsidRPr="002D4526">
        <w:rPr>
          <w:rFonts w:ascii="GHEA Grapalat" w:hAnsi="GHEA Grapalat" w:cs="Sylfaen"/>
          <w:b/>
          <w:bCs/>
          <w:lang w:val="hy-AM"/>
        </w:rPr>
        <w:t>ակնկալվող</w:t>
      </w:r>
      <w:r w:rsidR="002E27B1" w:rsidRPr="002D4526">
        <w:rPr>
          <w:rFonts w:ascii="GHEA Grapalat" w:hAnsi="GHEA Grapalat"/>
          <w:b/>
          <w:bCs/>
          <w:lang w:val="hy-AM"/>
        </w:rPr>
        <w:t xml:space="preserve"> </w:t>
      </w:r>
      <w:r w:rsidR="002E27B1" w:rsidRPr="002D4526">
        <w:rPr>
          <w:rFonts w:ascii="GHEA Grapalat" w:hAnsi="GHEA Grapalat" w:cs="Sylfaen"/>
          <w:b/>
          <w:bCs/>
          <w:lang w:val="hy-AM"/>
        </w:rPr>
        <w:t>արդյունքը</w:t>
      </w:r>
    </w:p>
    <w:p w:rsidR="00ED77A8" w:rsidRDefault="00ED77A8" w:rsidP="00ED77A8">
      <w:pPr>
        <w:spacing w:line="360" w:lineRule="auto"/>
        <w:ind w:firstLine="900"/>
        <w:jc w:val="both"/>
        <w:rPr>
          <w:rFonts w:ascii="GHEA Grapalat" w:hAnsi="GHEA Grapalat"/>
          <w:color w:val="000000"/>
          <w:lang w:val="hy-AM"/>
        </w:rPr>
      </w:pPr>
      <w:r w:rsidRPr="00E039F9">
        <w:rPr>
          <w:rFonts w:ascii="GHEA Grapalat" w:hAnsi="GHEA Grapalat"/>
          <w:color w:val="000000"/>
          <w:lang w:val="hy-AM"/>
        </w:rPr>
        <w:t>Սույն</w:t>
      </w:r>
      <w:r w:rsidRPr="00E039F9">
        <w:rPr>
          <w:rFonts w:ascii="GHEA Grapalat" w:hAnsi="GHEA Grapalat"/>
          <w:color w:val="000000"/>
          <w:lang w:val="af-ZA"/>
        </w:rPr>
        <w:t xml:space="preserve"> </w:t>
      </w:r>
      <w:r w:rsidRPr="00E039F9">
        <w:rPr>
          <w:rFonts w:ascii="GHEA Grapalat" w:hAnsi="GHEA Grapalat"/>
          <w:color w:val="000000"/>
          <w:lang w:val="hy-AM"/>
        </w:rPr>
        <w:t>իրավական ակտի</w:t>
      </w:r>
      <w:r w:rsidRPr="00E039F9">
        <w:rPr>
          <w:rFonts w:ascii="GHEA Grapalat" w:hAnsi="GHEA Grapalat"/>
          <w:color w:val="000000"/>
          <w:lang w:val="af-ZA"/>
        </w:rPr>
        <w:t xml:space="preserve"> </w:t>
      </w:r>
      <w:r w:rsidRPr="00E039F9">
        <w:rPr>
          <w:rFonts w:ascii="GHEA Grapalat" w:hAnsi="GHEA Grapalat"/>
          <w:color w:val="000000"/>
          <w:lang w:val="hy-AM"/>
        </w:rPr>
        <w:t>ընդունմամբ</w:t>
      </w:r>
      <w:r w:rsidRPr="00E039F9">
        <w:rPr>
          <w:rFonts w:ascii="GHEA Grapalat" w:hAnsi="GHEA Grapalat"/>
          <w:color w:val="000000"/>
          <w:lang w:val="af-ZA"/>
        </w:rPr>
        <w:t xml:space="preserve"> </w:t>
      </w:r>
      <w:r w:rsidRPr="00E039F9">
        <w:rPr>
          <w:rFonts w:ascii="GHEA Grapalat" w:hAnsi="GHEA Grapalat"/>
          <w:color w:val="000000"/>
          <w:lang w:val="hy-AM"/>
        </w:rPr>
        <w:t>հնարավոր</w:t>
      </w:r>
      <w:r w:rsidRPr="00E039F9">
        <w:rPr>
          <w:rFonts w:ascii="GHEA Grapalat" w:hAnsi="GHEA Grapalat"/>
          <w:color w:val="000000"/>
          <w:lang w:val="af-ZA"/>
        </w:rPr>
        <w:t xml:space="preserve"> </w:t>
      </w:r>
      <w:r w:rsidRPr="00E039F9">
        <w:rPr>
          <w:rFonts w:ascii="GHEA Grapalat" w:hAnsi="GHEA Grapalat"/>
          <w:color w:val="000000"/>
          <w:lang w:val="hy-AM"/>
        </w:rPr>
        <w:t>կլինի</w:t>
      </w:r>
      <w:r w:rsidRPr="00E039F9">
        <w:rPr>
          <w:rFonts w:ascii="GHEA Grapalat" w:hAnsi="GHEA Grapalat"/>
          <w:color w:val="000000"/>
          <w:lang w:val="af-ZA"/>
        </w:rPr>
        <w:t xml:space="preserve"> </w:t>
      </w:r>
      <w:r w:rsidRPr="00E039F9">
        <w:rPr>
          <w:rFonts w:ascii="GHEA Grapalat" w:hAnsi="GHEA Grapalat"/>
          <w:color w:val="000000"/>
          <w:lang w:val="hy-AM"/>
        </w:rPr>
        <w:t>ավելացնել լրացուցիչ միջոցներ</w:t>
      </w:r>
      <w:r w:rsidR="002E1E46">
        <w:rPr>
          <w:rFonts w:ascii="GHEA Grapalat" w:hAnsi="GHEA Grapalat"/>
          <w:color w:val="000000"/>
          <w:lang w:val="hy-AM"/>
        </w:rPr>
        <w:t xml:space="preserve"> դրամաշնորհային ծրագրի շրջանակներում ստացված բժշկական նշանակության ապրանքների և  դեղերի մաքսազերծման համար նախատեսված ծախսերը հոգալու համար</w:t>
      </w:r>
      <w:r w:rsidR="00450DD3">
        <w:rPr>
          <w:rFonts w:ascii="GHEA Grapalat" w:hAnsi="GHEA Grapalat"/>
          <w:color w:val="000000"/>
          <w:lang w:val="hy-AM"/>
        </w:rPr>
        <w:t>:</w:t>
      </w:r>
      <w:r w:rsidR="002E1E46">
        <w:rPr>
          <w:rFonts w:ascii="GHEA Grapalat" w:hAnsi="GHEA Grapalat"/>
          <w:color w:val="000000"/>
          <w:lang w:val="hy-AM"/>
        </w:rPr>
        <w:t xml:space="preserve"> </w:t>
      </w:r>
    </w:p>
    <w:p w:rsidR="00762364" w:rsidRPr="00ED77A8" w:rsidRDefault="00762364" w:rsidP="00ED77A8">
      <w:pPr>
        <w:spacing w:line="360" w:lineRule="auto"/>
        <w:ind w:firstLine="900"/>
        <w:jc w:val="both"/>
        <w:rPr>
          <w:rFonts w:ascii="GHEA Grapalat" w:hAnsi="GHEA Grapalat"/>
          <w:color w:val="000000"/>
          <w:lang w:val="hy-AM"/>
        </w:rPr>
      </w:pPr>
    </w:p>
    <w:p w:rsidR="002E27B1" w:rsidRPr="002D4526" w:rsidRDefault="00FF3AED" w:rsidP="002E27B1">
      <w:pPr>
        <w:spacing w:line="360" w:lineRule="auto"/>
        <w:ind w:firstLine="851"/>
        <w:jc w:val="both"/>
        <w:rPr>
          <w:rFonts w:ascii="GHEA Grapalat" w:hAnsi="GHEA Grapalat"/>
          <w:lang w:val="hy-AM"/>
        </w:rPr>
      </w:pPr>
      <w:r>
        <w:rPr>
          <w:rFonts w:ascii="GHEA Grapalat" w:hAnsi="GHEA Grapalat" w:cs="Sylfaen"/>
          <w:b/>
          <w:bCs/>
          <w:lang w:val="hy-AM"/>
        </w:rPr>
        <w:t>6</w:t>
      </w:r>
      <w:r w:rsidR="002E27B1" w:rsidRPr="002D4526">
        <w:rPr>
          <w:rFonts w:ascii="GHEA Grapalat" w:hAnsi="GHEA Grapalat" w:cs="Sylfaen"/>
          <w:b/>
          <w:bCs/>
          <w:lang w:val="hy-AM"/>
        </w:rPr>
        <w:t>.Տեղեկատվություն</w:t>
      </w:r>
      <w:r w:rsidR="002E27B1" w:rsidRPr="002D4526">
        <w:rPr>
          <w:rFonts w:ascii="GHEA Grapalat" w:hAnsi="GHEA Grapalat"/>
          <w:lang w:val="hy-AM"/>
        </w:rPr>
        <w:t xml:space="preserve"> </w:t>
      </w:r>
    </w:p>
    <w:p w:rsidR="00140727" w:rsidRDefault="002E27B1" w:rsidP="003606BC">
      <w:pPr>
        <w:spacing w:line="360" w:lineRule="auto"/>
        <w:ind w:firstLine="375"/>
        <w:jc w:val="both"/>
        <w:rPr>
          <w:rFonts w:ascii="GHEA Grapalat" w:hAnsi="GHEA Grapalat"/>
          <w:lang w:val="hy-AM"/>
        </w:rPr>
      </w:pPr>
      <w:r w:rsidRPr="002D4526">
        <w:rPr>
          <w:rFonts w:ascii="GHEA Grapalat" w:hAnsi="GHEA Grapalat" w:cs="Sylfaen"/>
          <w:bCs/>
          <w:lang w:val="hy-AM"/>
        </w:rPr>
        <w:t>«Հայաստանի</w:t>
      </w:r>
      <w:r w:rsidRPr="002D4526">
        <w:rPr>
          <w:rFonts w:ascii="GHEA Grapalat" w:hAnsi="GHEA Grapalat" w:cs="Sylfaen"/>
          <w:bCs/>
          <w:lang w:val="af-ZA"/>
        </w:rPr>
        <w:t xml:space="preserve"> </w:t>
      </w:r>
      <w:r w:rsidRPr="002D4526">
        <w:rPr>
          <w:rFonts w:ascii="GHEA Grapalat" w:hAnsi="GHEA Grapalat" w:cs="Sylfaen"/>
          <w:bCs/>
          <w:lang w:val="hy-AM"/>
        </w:rPr>
        <w:t>Հանրապետության</w:t>
      </w:r>
      <w:r w:rsidRPr="002D4526">
        <w:rPr>
          <w:rFonts w:ascii="GHEA Grapalat" w:hAnsi="GHEA Grapalat" w:cs="Sylfaen"/>
          <w:bCs/>
          <w:lang w:val="af-ZA"/>
        </w:rPr>
        <w:t xml:space="preserve"> 20</w:t>
      </w:r>
      <w:r w:rsidRPr="002D4526">
        <w:rPr>
          <w:rFonts w:ascii="GHEA Grapalat" w:hAnsi="GHEA Grapalat" w:cs="Sylfaen"/>
          <w:bCs/>
          <w:lang w:val="hy-AM"/>
        </w:rPr>
        <w:t>21</w:t>
      </w:r>
      <w:r w:rsidRPr="002D4526">
        <w:rPr>
          <w:rFonts w:ascii="GHEA Grapalat" w:hAnsi="GHEA Grapalat" w:cs="Sylfaen"/>
          <w:bCs/>
          <w:lang w:val="af-ZA"/>
        </w:rPr>
        <w:t xml:space="preserve"> </w:t>
      </w:r>
      <w:r w:rsidRPr="002D4526">
        <w:rPr>
          <w:rFonts w:ascii="GHEA Grapalat" w:hAnsi="GHEA Grapalat" w:cs="Sylfaen"/>
          <w:bCs/>
          <w:lang w:val="hy-AM"/>
        </w:rPr>
        <w:t>թվականի</w:t>
      </w:r>
      <w:r w:rsidRPr="002D4526">
        <w:rPr>
          <w:rFonts w:ascii="GHEA Grapalat" w:hAnsi="GHEA Grapalat" w:cs="Sylfaen"/>
          <w:bCs/>
          <w:lang w:val="af-ZA"/>
        </w:rPr>
        <w:t xml:space="preserve"> </w:t>
      </w:r>
      <w:r w:rsidRPr="002D4526">
        <w:rPr>
          <w:rFonts w:ascii="GHEA Grapalat" w:hAnsi="GHEA Grapalat" w:cs="Sylfaen"/>
          <w:bCs/>
          <w:lang w:val="hy-AM"/>
        </w:rPr>
        <w:t>պետական</w:t>
      </w:r>
      <w:r w:rsidRPr="002D4526">
        <w:rPr>
          <w:rFonts w:ascii="GHEA Grapalat" w:hAnsi="GHEA Grapalat" w:cs="Sylfaen"/>
          <w:bCs/>
          <w:lang w:val="af-ZA"/>
        </w:rPr>
        <w:t xml:space="preserve"> </w:t>
      </w:r>
      <w:r w:rsidRPr="002D4526">
        <w:rPr>
          <w:rFonts w:ascii="GHEA Grapalat" w:hAnsi="GHEA Grapalat" w:cs="Sylfaen"/>
          <w:bCs/>
          <w:lang w:val="hy-AM"/>
        </w:rPr>
        <w:t>բյուջ</w:t>
      </w:r>
      <w:r w:rsidR="008C15C6">
        <w:rPr>
          <w:rFonts w:ascii="GHEA Grapalat" w:hAnsi="GHEA Grapalat" w:cs="Sylfaen"/>
          <w:bCs/>
          <w:lang w:val="hy-AM"/>
        </w:rPr>
        <w:t>ե</w:t>
      </w:r>
      <w:r w:rsidRPr="002D4526">
        <w:rPr>
          <w:rFonts w:ascii="GHEA Grapalat" w:hAnsi="GHEA Grapalat" w:cs="Sylfaen"/>
          <w:bCs/>
          <w:lang w:val="hy-AM"/>
        </w:rPr>
        <w:t>ի մասին» օրենքում վերաբաշխում և</w:t>
      </w:r>
      <w:r w:rsidRPr="002D4526">
        <w:rPr>
          <w:rFonts w:ascii="GHEA Grapalat" w:hAnsi="GHEA Grapalat" w:cs="Sylfaen"/>
          <w:bCs/>
          <w:lang w:val="af-ZA"/>
        </w:rPr>
        <w:t xml:space="preserve"> </w:t>
      </w:r>
      <w:r w:rsidRPr="002D4526">
        <w:rPr>
          <w:rFonts w:ascii="GHEA Grapalat" w:hAnsi="GHEA Grapalat" w:cs="Sylfaen"/>
          <w:bCs/>
          <w:lang w:val="hy-AM"/>
        </w:rPr>
        <w:t>Հայաստանի</w:t>
      </w:r>
      <w:r w:rsidRPr="002D4526">
        <w:rPr>
          <w:rFonts w:ascii="GHEA Grapalat" w:hAnsi="GHEA Grapalat" w:cs="Sylfaen"/>
          <w:bCs/>
          <w:lang w:val="af-ZA"/>
        </w:rPr>
        <w:t xml:space="preserve"> </w:t>
      </w:r>
      <w:r w:rsidRPr="002D4526">
        <w:rPr>
          <w:rFonts w:ascii="GHEA Grapalat" w:hAnsi="GHEA Grapalat"/>
          <w:lang w:val="hy-AM"/>
        </w:rPr>
        <w:t>Հանրապետության Կառավարության 2020 թվականի դեկտեմբերի 30-ի թիվ 2215-Ն որոշման մեջ փոփոխություններ</w:t>
      </w:r>
      <w:r w:rsidR="00C07484" w:rsidRPr="00C07484">
        <w:rPr>
          <w:rFonts w:ascii="GHEA Grapalat" w:hAnsi="GHEA Grapalat"/>
          <w:lang w:val="hy-AM"/>
        </w:rPr>
        <w:t xml:space="preserve"> </w:t>
      </w:r>
      <w:r w:rsidRPr="002D4526">
        <w:rPr>
          <w:rFonts w:ascii="GHEA Grapalat" w:hAnsi="GHEA Grapalat"/>
          <w:lang w:val="hy-AM"/>
        </w:rPr>
        <w:t>կատարելու մասին» Կառավարության որոշման նախագծի ընդունման կապակցությամբ ՀՀ պետական բյուջեի ծախսերը և եկամուտները չեն ավելանա</w:t>
      </w:r>
      <w:r w:rsidR="00DD1622">
        <w:rPr>
          <w:rFonts w:ascii="GHEA Grapalat" w:hAnsi="GHEA Grapalat"/>
          <w:lang w:val="hy-AM"/>
        </w:rPr>
        <w:t>,</w:t>
      </w:r>
      <w:r w:rsidR="00DD1622" w:rsidRPr="00DD1622">
        <w:rPr>
          <w:rFonts w:ascii="GHEA Grapalat" w:hAnsi="GHEA Grapalat"/>
          <w:color w:val="000000"/>
          <w:lang w:val="hy-AM"/>
        </w:rPr>
        <w:t xml:space="preserve"> </w:t>
      </w:r>
      <w:r w:rsidR="00DD1622" w:rsidRPr="00141439">
        <w:rPr>
          <w:rFonts w:ascii="GHEA Grapalat" w:hAnsi="GHEA Grapalat"/>
          <w:color w:val="000000"/>
          <w:lang w:val="hy-AM"/>
        </w:rPr>
        <w:t>Հայաստանի Հանրապետության այլ իրավական ակտերում փոփոխություններ կատարելու անհրաժեշտություն չի առաջանա</w:t>
      </w:r>
      <w:r w:rsidRPr="00141439">
        <w:rPr>
          <w:rFonts w:ascii="GHEA Grapalat" w:hAnsi="GHEA Grapalat"/>
          <w:lang w:val="hy-AM"/>
        </w:rPr>
        <w:t>:</w:t>
      </w:r>
    </w:p>
    <w:p w:rsidR="00FF3AED" w:rsidRDefault="00FF3AED" w:rsidP="003606BC">
      <w:pPr>
        <w:spacing w:line="360" w:lineRule="auto"/>
        <w:ind w:firstLine="375"/>
        <w:jc w:val="both"/>
        <w:rPr>
          <w:rFonts w:ascii="GHEA Grapalat" w:hAnsi="GHEA Grapalat"/>
          <w:lang w:val="hy-AM"/>
        </w:rPr>
      </w:pPr>
    </w:p>
    <w:sectPr w:rsidR="00FF3AED" w:rsidSect="003606BC">
      <w:pgSz w:w="12240" w:h="15840"/>
      <w:pgMar w:top="992" w:right="720" w:bottom="902"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203" w:usb1="00000000" w:usb2="00000000" w:usb3="00000000" w:csb0="00000005" w:csb1="00000000"/>
  </w:font>
  <w:font w:name="Agg_Times1">
    <w:altName w:val="Times New Roman"/>
    <w:charset w:val="00"/>
    <w:family w:val="auto"/>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0311"/>
    <w:multiLevelType w:val="hybridMultilevel"/>
    <w:tmpl w:val="A74A308E"/>
    <w:lvl w:ilvl="0" w:tplc="5AA6EF72">
      <w:start w:val="1"/>
      <w:numFmt w:val="decimal"/>
      <w:lvlText w:val="%1)"/>
      <w:lvlJc w:val="left"/>
      <w:pPr>
        <w:ind w:left="761" w:hanging="360"/>
      </w:pPr>
      <w:rPr>
        <w:rFonts w:cs="Times New Roman" w:hint="default"/>
      </w:r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1" w15:restartNumberingAfterBreak="0">
    <w:nsid w:val="15645BAC"/>
    <w:multiLevelType w:val="hybridMultilevel"/>
    <w:tmpl w:val="D6B47A6E"/>
    <w:lvl w:ilvl="0" w:tplc="E9B2EA80">
      <w:start w:val="6"/>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2B3B22A5"/>
    <w:multiLevelType w:val="hybridMultilevel"/>
    <w:tmpl w:val="8E8E881E"/>
    <w:lvl w:ilvl="0" w:tplc="63EAA4AE">
      <w:start w:val="1"/>
      <w:numFmt w:val="bullet"/>
      <w:lvlText w:val="-"/>
      <w:lvlJc w:val="left"/>
      <w:pPr>
        <w:ind w:left="1440" w:hanging="360"/>
      </w:pPr>
      <w:rPr>
        <w:rFonts w:ascii="GHEA Grapalat" w:eastAsia="Times New Roman" w:hAnsi="GHEA Grapala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6E6C29"/>
    <w:multiLevelType w:val="hybridMultilevel"/>
    <w:tmpl w:val="3612A410"/>
    <w:lvl w:ilvl="0" w:tplc="70004B7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4ED16E3B"/>
    <w:multiLevelType w:val="hybridMultilevel"/>
    <w:tmpl w:val="E65617EA"/>
    <w:lvl w:ilvl="0" w:tplc="F97C9A96">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5" w15:restartNumberingAfterBreak="0">
    <w:nsid w:val="513821BB"/>
    <w:multiLevelType w:val="hybridMultilevel"/>
    <w:tmpl w:val="28C0963C"/>
    <w:lvl w:ilvl="0" w:tplc="AF2EFC28">
      <w:start w:val="1"/>
      <w:numFmt w:val="decimal"/>
      <w:lvlText w:val="%1."/>
      <w:lvlJc w:val="left"/>
      <w:pPr>
        <w:ind w:left="761" w:hanging="360"/>
      </w:pPr>
      <w:rPr>
        <w:rFonts w:hint="default"/>
      </w:r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6" w15:restartNumberingAfterBreak="0">
    <w:nsid w:val="6FE86723"/>
    <w:multiLevelType w:val="hybridMultilevel"/>
    <w:tmpl w:val="B65A1FD6"/>
    <w:lvl w:ilvl="0" w:tplc="43AEC58A">
      <w:start w:val="1"/>
      <w:numFmt w:val="decimal"/>
      <w:lvlText w:val="%1."/>
      <w:lvlJc w:val="left"/>
      <w:pPr>
        <w:ind w:left="1938" w:hanging="123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3E"/>
    <w:rsid w:val="00015522"/>
    <w:rsid w:val="000304AD"/>
    <w:rsid w:val="000625D6"/>
    <w:rsid w:val="00062FBF"/>
    <w:rsid w:val="0008153F"/>
    <w:rsid w:val="0009200F"/>
    <w:rsid w:val="00093C42"/>
    <w:rsid w:val="000D2ED7"/>
    <w:rsid w:val="001241C6"/>
    <w:rsid w:val="001316D7"/>
    <w:rsid w:val="00131CB6"/>
    <w:rsid w:val="00140727"/>
    <w:rsid w:val="00141439"/>
    <w:rsid w:val="0014618F"/>
    <w:rsid w:val="00172567"/>
    <w:rsid w:val="00186D54"/>
    <w:rsid w:val="00190687"/>
    <w:rsid w:val="00196E18"/>
    <w:rsid w:val="001A7A2A"/>
    <w:rsid w:val="001B2384"/>
    <w:rsid w:val="001B3FBE"/>
    <w:rsid w:val="001C00EF"/>
    <w:rsid w:val="001D134F"/>
    <w:rsid w:val="001D7DB8"/>
    <w:rsid w:val="001F6AEE"/>
    <w:rsid w:val="0020499E"/>
    <w:rsid w:val="0022002F"/>
    <w:rsid w:val="00222028"/>
    <w:rsid w:val="0022585D"/>
    <w:rsid w:val="00245EDF"/>
    <w:rsid w:val="00263D39"/>
    <w:rsid w:val="00270F90"/>
    <w:rsid w:val="00271BFF"/>
    <w:rsid w:val="00282F03"/>
    <w:rsid w:val="00286D61"/>
    <w:rsid w:val="00291B5F"/>
    <w:rsid w:val="002A5ED6"/>
    <w:rsid w:val="002B1669"/>
    <w:rsid w:val="002B2EE0"/>
    <w:rsid w:val="002B4DD8"/>
    <w:rsid w:val="002C16CE"/>
    <w:rsid w:val="002D0DE1"/>
    <w:rsid w:val="002D4F6D"/>
    <w:rsid w:val="002E1E46"/>
    <w:rsid w:val="002E27B1"/>
    <w:rsid w:val="00302DB2"/>
    <w:rsid w:val="00316E4C"/>
    <w:rsid w:val="00321D81"/>
    <w:rsid w:val="00337682"/>
    <w:rsid w:val="00337F27"/>
    <w:rsid w:val="00344686"/>
    <w:rsid w:val="003606BC"/>
    <w:rsid w:val="00367ACC"/>
    <w:rsid w:val="00380208"/>
    <w:rsid w:val="00385C6A"/>
    <w:rsid w:val="003968D2"/>
    <w:rsid w:val="003A3FBB"/>
    <w:rsid w:val="003E688E"/>
    <w:rsid w:val="003F1E4B"/>
    <w:rsid w:val="003F4479"/>
    <w:rsid w:val="00401C2C"/>
    <w:rsid w:val="00407C17"/>
    <w:rsid w:val="00412ABA"/>
    <w:rsid w:val="00422C40"/>
    <w:rsid w:val="004256BE"/>
    <w:rsid w:val="0043608E"/>
    <w:rsid w:val="004424A7"/>
    <w:rsid w:val="00450DD3"/>
    <w:rsid w:val="00460540"/>
    <w:rsid w:val="00463022"/>
    <w:rsid w:val="00464FF3"/>
    <w:rsid w:val="00473AB0"/>
    <w:rsid w:val="00483782"/>
    <w:rsid w:val="004A1656"/>
    <w:rsid w:val="005040C9"/>
    <w:rsid w:val="005164E0"/>
    <w:rsid w:val="00516DC3"/>
    <w:rsid w:val="0052351D"/>
    <w:rsid w:val="005502BE"/>
    <w:rsid w:val="00551059"/>
    <w:rsid w:val="005622E2"/>
    <w:rsid w:val="00577D64"/>
    <w:rsid w:val="00584412"/>
    <w:rsid w:val="00584E5C"/>
    <w:rsid w:val="00585280"/>
    <w:rsid w:val="005D1267"/>
    <w:rsid w:val="005E23E5"/>
    <w:rsid w:val="005E6103"/>
    <w:rsid w:val="005E7A9E"/>
    <w:rsid w:val="00602E0A"/>
    <w:rsid w:val="006041DB"/>
    <w:rsid w:val="006073B6"/>
    <w:rsid w:val="00633AE5"/>
    <w:rsid w:val="00671466"/>
    <w:rsid w:val="00691B88"/>
    <w:rsid w:val="006976E3"/>
    <w:rsid w:val="006A0011"/>
    <w:rsid w:val="006A061B"/>
    <w:rsid w:val="006B0B4B"/>
    <w:rsid w:val="006E7738"/>
    <w:rsid w:val="0070472C"/>
    <w:rsid w:val="00705628"/>
    <w:rsid w:val="00713DFD"/>
    <w:rsid w:val="007300BB"/>
    <w:rsid w:val="00742735"/>
    <w:rsid w:val="00762364"/>
    <w:rsid w:val="00776727"/>
    <w:rsid w:val="00785F76"/>
    <w:rsid w:val="00796657"/>
    <w:rsid w:val="007B7A97"/>
    <w:rsid w:val="007C3BAE"/>
    <w:rsid w:val="00811D5B"/>
    <w:rsid w:val="00816358"/>
    <w:rsid w:val="00825EB8"/>
    <w:rsid w:val="00826A9A"/>
    <w:rsid w:val="00863D68"/>
    <w:rsid w:val="00866093"/>
    <w:rsid w:val="008679C5"/>
    <w:rsid w:val="00881559"/>
    <w:rsid w:val="00886941"/>
    <w:rsid w:val="008A026C"/>
    <w:rsid w:val="008C15C6"/>
    <w:rsid w:val="008E53BA"/>
    <w:rsid w:val="008F518C"/>
    <w:rsid w:val="008F6ECE"/>
    <w:rsid w:val="008F786E"/>
    <w:rsid w:val="00910AA8"/>
    <w:rsid w:val="009174A4"/>
    <w:rsid w:val="009265E5"/>
    <w:rsid w:val="00962CFE"/>
    <w:rsid w:val="00983377"/>
    <w:rsid w:val="0098527E"/>
    <w:rsid w:val="0099325A"/>
    <w:rsid w:val="009A0E7C"/>
    <w:rsid w:val="009A2ABD"/>
    <w:rsid w:val="009B209E"/>
    <w:rsid w:val="009B3F63"/>
    <w:rsid w:val="009C45F3"/>
    <w:rsid w:val="009D44BB"/>
    <w:rsid w:val="009D6CB7"/>
    <w:rsid w:val="009D7A5C"/>
    <w:rsid w:val="00A165BE"/>
    <w:rsid w:val="00A53152"/>
    <w:rsid w:val="00A626DC"/>
    <w:rsid w:val="00A71F6D"/>
    <w:rsid w:val="00A77003"/>
    <w:rsid w:val="00A95905"/>
    <w:rsid w:val="00AA63C8"/>
    <w:rsid w:val="00AB0B1C"/>
    <w:rsid w:val="00AC6D9B"/>
    <w:rsid w:val="00AD03E5"/>
    <w:rsid w:val="00AD5A75"/>
    <w:rsid w:val="00AE15A1"/>
    <w:rsid w:val="00AE34C4"/>
    <w:rsid w:val="00AE3D4B"/>
    <w:rsid w:val="00AE5B1D"/>
    <w:rsid w:val="00B1003B"/>
    <w:rsid w:val="00B10BAB"/>
    <w:rsid w:val="00B1763E"/>
    <w:rsid w:val="00B36A3A"/>
    <w:rsid w:val="00B51B8A"/>
    <w:rsid w:val="00B60CC4"/>
    <w:rsid w:val="00B671AE"/>
    <w:rsid w:val="00B70512"/>
    <w:rsid w:val="00B71A7B"/>
    <w:rsid w:val="00B80038"/>
    <w:rsid w:val="00BA1F6A"/>
    <w:rsid w:val="00BB6C73"/>
    <w:rsid w:val="00BC166C"/>
    <w:rsid w:val="00BC607A"/>
    <w:rsid w:val="00BE26E4"/>
    <w:rsid w:val="00C07484"/>
    <w:rsid w:val="00C11611"/>
    <w:rsid w:val="00C1745D"/>
    <w:rsid w:val="00C272A9"/>
    <w:rsid w:val="00C30C70"/>
    <w:rsid w:val="00C54E0A"/>
    <w:rsid w:val="00C82994"/>
    <w:rsid w:val="00C8362A"/>
    <w:rsid w:val="00C948E8"/>
    <w:rsid w:val="00CA4C26"/>
    <w:rsid w:val="00CB21F1"/>
    <w:rsid w:val="00CC12F1"/>
    <w:rsid w:val="00CC2692"/>
    <w:rsid w:val="00CD27B2"/>
    <w:rsid w:val="00CD5B1D"/>
    <w:rsid w:val="00CF5052"/>
    <w:rsid w:val="00CF74CD"/>
    <w:rsid w:val="00D06749"/>
    <w:rsid w:val="00D371C1"/>
    <w:rsid w:val="00D7457B"/>
    <w:rsid w:val="00DA2CEC"/>
    <w:rsid w:val="00DB1F9B"/>
    <w:rsid w:val="00DB60E0"/>
    <w:rsid w:val="00DD1622"/>
    <w:rsid w:val="00DF7CB3"/>
    <w:rsid w:val="00E07F24"/>
    <w:rsid w:val="00E1013C"/>
    <w:rsid w:val="00E139E3"/>
    <w:rsid w:val="00E21E4C"/>
    <w:rsid w:val="00E5442E"/>
    <w:rsid w:val="00E8758C"/>
    <w:rsid w:val="00E95DC2"/>
    <w:rsid w:val="00EA7663"/>
    <w:rsid w:val="00EB0FD5"/>
    <w:rsid w:val="00EB4865"/>
    <w:rsid w:val="00EC69D2"/>
    <w:rsid w:val="00ED0000"/>
    <w:rsid w:val="00ED135E"/>
    <w:rsid w:val="00ED77A8"/>
    <w:rsid w:val="00EE3A3E"/>
    <w:rsid w:val="00EE47DD"/>
    <w:rsid w:val="00EE79B5"/>
    <w:rsid w:val="00EF2FF6"/>
    <w:rsid w:val="00F020AB"/>
    <w:rsid w:val="00F23CEA"/>
    <w:rsid w:val="00F33281"/>
    <w:rsid w:val="00F3371A"/>
    <w:rsid w:val="00F36834"/>
    <w:rsid w:val="00F46C77"/>
    <w:rsid w:val="00F81A60"/>
    <w:rsid w:val="00F86F6F"/>
    <w:rsid w:val="00FE77A8"/>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E2E6"/>
  <w15:chartTrackingRefBased/>
  <w15:docId w15:val="{73C20368-3C2D-48AF-A1F3-F5548D50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3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1763E"/>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763E"/>
    <w:rPr>
      <w:rFonts w:ascii="Arial" w:eastAsia="Times New Roman" w:hAnsi="Arial" w:cs="Arial"/>
      <w:b/>
      <w:bCs/>
      <w:kern w:val="32"/>
      <w:sz w:val="32"/>
      <w:szCs w:val="32"/>
    </w:rPr>
  </w:style>
  <w:style w:type="character" w:styleId="Hyperlink">
    <w:name w:val="Hyperlink"/>
    <w:semiHidden/>
    <w:unhideWhenUsed/>
    <w:rsid w:val="00B1763E"/>
    <w:rPr>
      <w:color w:val="0000FF"/>
      <w:u w:val="single"/>
    </w:rPr>
  </w:style>
  <w:style w:type="character" w:styleId="FollowedHyperlink">
    <w:name w:val="FollowedHyperlink"/>
    <w:uiPriority w:val="99"/>
    <w:semiHidden/>
    <w:unhideWhenUsed/>
    <w:rsid w:val="00B1763E"/>
    <w:rPr>
      <w:color w:val="800080"/>
      <w:u w:val="single"/>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ebb,Знак Знак1,Знак Знак,Char Char Char,Char Char Char Char,Char Char Char1,Обычный (веб)"/>
    <w:basedOn w:val="Normal"/>
    <w:link w:val="NormalWebChar"/>
    <w:uiPriority w:val="99"/>
    <w:unhideWhenUsed/>
    <w:qFormat/>
    <w:rsid w:val="00B1763E"/>
    <w:pPr>
      <w:spacing w:before="100" w:beforeAutospacing="1" w:after="100" w:afterAutospacing="1"/>
    </w:pPr>
  </w:style>
  <w:style w:type="paragraph" w:styleId="Header">
    <w:name w:val="header"/>
    <w:basedOn w:val="Normal"/>
    <w:link w:val="HeaderChar"/>
    <w:semiHidden/>
    <w:unhideWhenUsed/>
    <w:rsid w:val="00B1763E"/>
    <w:pPr>
      <w:tabs>
        <w:tab w:val="center" w:pos="4677"/>
        <w:tab w:val="right" w:pos="9355"/>
      </w:tabs>
    </w:pPr>
  </w:style>
  <w:style w:type="character" w:customStyle="1" w:styleId="HeaderChar">
    <w:name w:val="Header Char"/>
    <w:link w:val="Header"/>
    <w:semiHidden/>
    <w:rsid w:val="00B1763E"/>
    <w:rPr>
      <w:rFonts w:ascii="Times New Roman" w:eastAsia="Times New Roman" w:hAnsi="Times New Roman" w:cs="Times New Roman"/>
      <w:sz w:val="24"/>
      <w:szCs w:val="24"/>
      <w:lang w:val="ru-RU" w:eastAsia="ru-RU"/>
    </w:rPr>
  </w:style>
  <w:style w:type="paragraph" w:styleId="Footer">
    <w:name w:val="footer"/>
    <w:basedOn w:val="Normal"/>
    <w:link w:val="FooterChar"/>
    <w:semiHidden/>
    <w:unhideWhenUsed/>
    <w:rsid w:val="00B1763E"/>
    <w:pPr>
      <w:tabs>
        <w:tab w:val="center" w:pos="4677"/>
        <w:tab w:val="right" w:pos="9355"/>
      </w:tabs>
    </w:pPr>
  </w:style>
  <w:style w:type="character" w:customStyle="1" w:styleId="FooterChar">
    <w:name w:val="Footer Char"/>
    <w:link w:val="Footer"/>
    <w:semiHidden/>
    <w:rsid w:val="00B1763E"/>
    <w:rPr>
      <w:rFonts w:ascii="Times New Roman" w:eastAsia="Times New Roman" w:hAnsi="Times New Roman" w:cs="Times New Roman"/>
      <w:sz w:val="24"/>
      <w:szCs w:val="24"/>
      <w:lang w:val="ru-RU" w:eastAsia="ru-RU"/>
    </w:rPr>
  </w:style>
  <w:style w:type="paragraph" w:styleId="BodyText">
    <w:name w:val="Body Text"/>
    <w:basedOn w:val="Normal"/>
    <w:link w:val="BodyTextChar"/>
    <w:semiHidden/>
    <w:unhideWhenUsed/>
    <w:rsid w:val="00B1763E"/>
    <w:pPr>
      <w:spacing w:after="120" w:line="276" w:lineRule="auto"/>
    </w:pPr>
    <w:rPr>
      <w:rFonts w:ascii="Calibri" w:hAnsi="Calibri"/>
      <w:sz w:val="20"/>
      <w:szCs w:val="20"/>
      <w:lang w:val="x-none" w:eastAsia="x-none"/>
    </w:rPr>
  </w:style>
  <w:style w:type="character" w:customStyle="1" w:styleId="BodyTextChar">
    <w:name w:val="Body Text Char"/>
    <w:link w:val="BodyText"/>
    <w:semiHidden/>
    <w:rsid w:val="00B1763E"/>
    <w:rPr>
      <w:rFonts w:ascii="Calibri" w:eastAsia="Times New Roman" w:hAnsi="Calibri" w:cs="Calibri"/>
    </w:rPr>
  </w:style>
  <w:style w:type="paragraph" w:styleId="BodyTextIndent">
    <w:name w:val="Body Text Indent"/>
    <w:basedOn w:val="Normal"/>
    <w:link w:val="BodyTextIndentChar"/>
    <w:semiHidden/>
    <w:unhideWhenUsed/>
    <w:rsid w:val="00B1763E"/>
    <w:pPr>
      <w:spacing w:after="120"/>
      <w:ind w:left="283"/>
    </w:pPr>
    <w:rPr>
      <w:rFonts w:ascii="Arial Armenian" w:hAnsi="Arial Armenian"/>
      <w:sz w:val="20"/>
      <w:szCs w:val="20"/>
      <w:lang w:val="x-none"/>
    </w:rPr>
  </w:style>
  <w:style w:type="character" w:customStyle="1" w:styleId="BodyTextIndentChar">
    <w:name w:val="Body Text Indent Char"/>
    <w:link w:val="BodyTextIndent"/>
    <w:semiHidden/>
    <w:rsid w:val="00B1763E"/>
    <w:rPr>
      <w:rFonts w:ascii="Arial Armenian" w:eastAsia="Times New Roman" w:hAnsi="Arial Armenian" w:cs="Times New Roman"/>
      <w:sz w:val="20"/>
      <w:szCs w:val="20"/>
      <w:lang w:eastAsia="ru-RU"/>
    </w:rPr>
  </w:style>
  <w:style w:type="paragraph" w:customStyle="1" w:styleId="Armenian">
    <w:name w:val="Armenian"/>
    <w:basedOn w:val="Normal"/>
    <w:rsid w:val="00B1763E"/>
    <w:rPr>
      <w:rFonts w:ascii="Agg_Times1" w:hAnsi="Agg_Times1"/>
      <w:szCs w:val="20"/>
      <w:lang w:val="en-GB" w:eastAsia="en-US"/>
    </w:rPr>
  </w:style>
  <w:style w:type="character" w:customStyle="1" w:styleId="normChar">
    <w:name w:val="norm Char"/>
    <w:link w:val="norm"/>
    <w:locked/>
    <w:rsid w:val="00B1763E"/>
    <w:rPr>
      <w:rFonts w:ascii="Arial Armenian" w:hAnsi="Arial Armenian"/>
      <w:lang w:eastAsia="ru-RU"/>
    </w:rPr>
  </w:style>
  <w:style w:type="paragraph" w:customStyle="1" w:styleId="norm">
    <w:name w:val="norm"/>
    <w:basedOn w:val="Normal"/>
    <w:link w:val="normChar"/>
    <w:rsid w:val="00B1763E"/>
    <w:pPr>
      <w:spacing w:line="480" w:lineRule="auto"/>
      <w:ind w:firstLine="709"/>
      <w:jc w:val="both"/>
    </w:pPr>
    <w:rPr>
      <w:rFonts w:ascii="Arial Armenian" w:eastAsia="Calibri" w:hAnsi="Arial Armenian"/>
      <w:sz w:val="20"/>
      <w:szCs w:val="20"/>
      <w:lang w:val="x-none"/>
    </w:rPr>
  </w:style>
  <w:style w:type="character" w:customStyle="1" w:styleId="mechtexChar">
    <w:name w:val="mechtex Char"/>
    <w:link w:val="mechtex"/>
    <w:locked/>
    <w:rsid w:val="00B1763E"/>
    <w:rPr>
      <w:rFonts w:ascii="Arial Armenian" w:hAnsi="Arial Armenian"/>
      <w:lang w:eastAsia="ru-RU"/>
    </w:rPr>
  </w:style>
  <w:style w:type="paragraph" w:customStyle="1" w:styleId="mechtex">
    <w:name w:val="mechtex"/>
    <w:basedOn w:val="Normal"/>
    <w:link w:val="mechtexChar"/>
    <w:rsid w:val="00B1763E"/>
    <w:pPr>
      <w:jc w:val="center"/>
    </w:pPr>
    <w:rPr>
      <w:rFonts w:ascii="Arial Armenian" w:eastAsia="Calibri" w:hAnsi="Arial Armenian"/>
      <w:sz w:val="20"/>
      <w:szCs w:val="20"/>
      <w:lang w:val="x-none"/>
    </w:rPr>
  </w:style>
  <w:style w:type="paragraph" w:customStyle="1" w:styleId="Style15">
    <w:name w:val="Style1.5"/>
    <w:basedOn w:val="Normal"/>
    <w:rsid w:val="00B1763E"/>
    <w:pPr>
      <w:spacing w:line="360" w:lineRule="auto"/>
      <w:ind w:firstLine="709"/>
      <w:jc w:val="both"/>
    </w:pPr>
    <w:rPr>
      <w:rFonts w:ascii="Arial Armenian" w:hAnsi="Arial Armenian"/>
      <w:sz w:val="22"/>
      <w:szCs w:val="20"/>
      <w:lang w:val="en-US"/>
    </w:rPr>
  </w:style>
  <w:style w:type="paragraph" w:customStyle="1" w:styleId="Style1">
    <w:name w:val="Style1"/>
    <w:basedOn w:val="mechtex"/>
    <w:rsid w:val="00B1763E"/>
    <w:pPr>
      <w:jc w:val="both"/>
    </w:pPr>
  </w:style>
  <w:style w:type="paragraph" w:customStyle="1" w:styleId="russtyle">
    <w:name w:val="russtyle"/>
    <w:basedOn w:val="Normal"/>
    <w:rsid w:val="00B1763E"/>
    <w:rPr>
      <w:rFonts w:ascii="Russian Baltica" w:hAnsi="Russian Baltica"/>
      <w:sz w:val="22"/>
      <w:szCs w:val="20"/>
      <w:lang w:val="en-US"/>
    </w:rPr>
  </w:style>
  <w:style w:type="paragraph" w:customStyle="1" w:styleId="Style2">
    <w:name w:val="Style2"/>
    <w:basedOn w:val="mechtex"/>
    <w:rsid w:val="00B1763E"/>
    <w:rPr>
      <w:w w:val="90"/>
    </w:rPr>
  </w:style>
  <w:style w:type="paragraph" w:customStyle="1" w:styleId="Style3">
    <w:name w:val="Style3"/>
    <w:basedOn w:val="mechtex"/>
    <w:rsid w:val="00B1763E"/>
    <w:rPr>
      <w:w w:val="90"/>
    </w:rPr>
  </w:style>
  <w:style w:type="paragraph" w:customStyle="1" w:styleId="Style6">
    <w:name w:val="Style6"/>
    <w:basedOn w:val="mechtex"/>
    <w:rsid w:val="00B1763E"/>
  </w:style>
  <w:style w:type="paragraph" w:customStyle="1" w:styleId="CharCharCharCharCharCharChar">
    <w:name w:val="Char Char Char Char Char Char Char"/>
    <w:basedOn w:val="Normal"/>
    <w:rsid w:val="00B1763E"/>
    <w:pPr>
      <w:spacing w:after="160" w:line="240" w:lineRule="exact"/>
    </w:pPr>
    <w:rPr>
      <w:rFonts w:ascii="Arial" w:hAnsi="Arial" w:cs="Arial"/>
      <w:sz w:val="20"/>
      <w:szCs w:val="20"/>
      <w:lang w:val="en-US" w:eastAsia="en-US"/>
    </w:rPr>
  </w:style>
  <w:style w:type="paragraph" w:customStyle="1" w:styleId="a">
    <w:name w:val="???????"/>
    <w:rsid w:val="00B1763E"/>
    <w:rPr>
      <w:rFonts w:ascii="Times Armenian" w:eastAsia="Times New Roman" w:hAnsi="Times Armenian"/>
      <w:i/>
      <w:sz w:val="24"/>
    </w:rPr>
  </w:style>
  <w:style w:type="character" w:customStyle="1" w:styleId="font71">
    <w:name w:val="font_71"/>
    <w:rsid w:val="00B1763E"/>
    <w:rPr>
      <w:rFonts w:ascii="Arial" w:hAnsi="Arial" w:cs="Arial" w:hint="default"/>
      <w:i w:val="0"/>
      <w:iCs w:val="0"/>
      <w:color w:val="6B6B6B"/>
      <w:sz w:val="20"/>
      <w:szCs w:val="20"/>
    </w:rPr>
  </w:style>
  <w:style w:type="table" w:styleId="TableGrid">
    <w:name w:val="Table Grid"/>
    <w:basedOn w:val="TableNormal"/>
    <w:uiPriority w:val="39"/>
    <w:rsid w:val="00B176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1763E"/>
    <w:rPr>
      <w:i/>
      <w:iCs/>
    </w:rPr>
  </w:style>
  <w:style w:type="paragraph" w:styleId="Title">
    <w:name w:val="Title"/>
    <w:basedOn w:val="Normal"/>
    <w:link w:val="TitleChar"/>
    <w:qFormat/>
    <w:rsid w:val="00602E0A"/>
    <w:pPr>
      <w:ind w:right="-432" w:firstLine="567"/>
      <w:jc w:val="center"/>
    </w:pPr>
    <w:rPr>
      <w:rFonts w:ascii="Arial LatArm" w:hAnsi="Arial LatArm"/>
      <w:b/>
      <w:szCs w:val="20"/>
    </w:rPr>
  </w:style>
  <w:style w:type="character" w:customStyle="1" w:styleId="TitleChar">
    <w:name w:val="Title Char"/>
    <w:link w:val="Title"/>
    <w:rsid w:val="00602E0A"/>
    <w:rPr>
      <w:rFonts w:ascii="Arial LatArm" w:eastAsia="Times New Roman" w:hAnsi="Arial LatArm"/>
      <w:b/>
      <w:sz w:val="24"/>
      <w:lang w:val="ru-RU" w:eastAsia="ru-RU"/>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ebb Char,Знак Знак1 Char,Знак Знак Char,Char Char Char Char1"/>
    <w:link w:val="NormalWeb"/>
    <w:uiPriority w:val="99"/>
    <w:locked/>
    <w:rsid w:val="005622E2"/>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CC2692"/>
    <w:rPr>
      <w:rFonts w:ascii="Segoe UI" w:hAnsi="Segoe UI" w:cs="Segoe UI"/>
      <w:sz w:val="18"/>
      <w:szCs w:val="18"/>
    </w:rPr>
  </w:style>
  <w:style w:type="character" w:customStyle="1" w:styleId="BalloonTextChar">
    <w:name w:val="Balloon Text Char"/>
    <w:link w:val="BalloonText"/>
    <w:uiPriority w:val="99"/>
    <w:semiHidden/>
    <w:rsid w:val="00CC2692"/>
    <w:rPr>
      <w:rFonts w:ascii="Segoe UI" w:eastAsia="Times New Roman" w:hAnsi="Segoe UI" w:cs="Segoe UI"/>
      <w:sz w:val="18"/>
      <w:szCs w:val="18"/>
      <w:lang w:val="ru-RU" w:eastAsia="ru-RU"/>
    </w:rPr>
  </w:style>
  <w:style w:type="character" w:styleId="Strong">
    <w:name w:val="Strong"/>
    <w:uiPriority w:val="22"/>
    <w:qFormat/>
    <w:rsid w:val="002E27B1"/>
    <w:rPr>
      <w:b/>
      <w:bCs/>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rsid w:val="002E27B1"/>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rsid w:val="002E27B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94475">
      <w:bodyDiv w:val="1"/>
      <w:marLeft w:val="0"/>
      <w:marRight w:val="0"/>
      <w:marTop w:val="0"/>
      <w:marBottom w:val="0"/>
      <w:divBdr>
        <w:top w:val="none" w:sz="0" w:space="0" w:color="auto"/>
        <w:left w:val="none" w:sz="0" w:space="0" w:color="auto"/>
        <w:bottom w:val="none" w:sz="0" w:space="0" w:color="auto"/>
        <w:right w:val="none" w:sz="0" w:space="0" w:color="auto"/>
      </w:divBdr>
    </w:div>
    <w:div w:id="722338945">
      <w:bodyDiv w:val="1"/>
      <w:marLeft w:val="0"/>
      <w:marRight w:val="0"/>
      <w:marTop w:val="0"/>
      <w:marBottom w:val="0"/>
      <w:divBdr>
        <w:top w:val="none" w:sz="0" w:space="0" w:color="auto"/>
        <w:left w:val="none" w:sz="0" w:space="0" w:color="auto"/>
        <w:bottom w:val="none" w:sz="0" w:space="0" w:color="auto"/>
        <w:right w:val="none" w:sz="0" w:space="0" w:color="auto"/>
      </w:divBdr>
    </w:div>
    <w:div w:id="1722973771">
      <w:bodyDiv w:val="1"/>
      <w:marLeft w:val="0"/>
      <w:marRight w:val="0"/>
      <w:marTop w:val="0"/>
      <w:marBottom w:val="0"/>
      <w:divBdr>
        <w:top w:val="none" w:sz="0" w:space="0" w:color="auto"/>
        <w:left w:val="none" w:sz="0" w:space="0" w:color="auto"/>
        <w:bottom w:val="none" w:sz="0" w:space="0" w:color="auto"/>
        <w:right w:val="none" w:sz="0" w:space="0" w:color="auto"/>
      </w:divBdr>
    </w:div>
    <w:div w:id="21327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59165-D5CD-4A8E-BFA5-A0C07EC6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3</Pages>
  <Words>651</Words>
  <Characters>3711</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https://mul2.gov.am/tasks/518518/oneclick/Himnavorum_12.10.2021.docx?token=66159b8c9bbe699245a7c93befce26b2</cp:keywords>
  <cp:lastModifiedBy>Ashkhen Vardanyan</cp:lastModifiedBy>
  <cp:revision>9</cp:revision>
  <cp:lastPrinted>2019-05-02T06:27:00Z</cp:lastPrinted>
  <dcterms:created xsi:type="dcterms:W3CDTF">2021-10-11T13:26:00Z</dcterms:created>
  <dcterms:modified xsi:type="dcterms:W3CDTF">2021-11-03T06:36:00Z</dcterms:modified>
</cp:coreProperties>
</file>