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74" w:rsidRDefault="00F72E74" w:rsidP="00F72E74">
      <w:pPr>
        <w:spacing w:line="360" w:lineRule="auto"/>
        <w:ind w:firstLine="360"/>
        <w:contextualSpacing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ՀԻՄՆԱՎՈՐՈՒՄ</w:t>
      </w:r>
    </w:p>
    <w:p w:rsidR="00F72E74" w:rsidRDefault="00F72E74" w:rsidP="00F72E74">
      <w:pPr>
        <w:spacing w:line="360" w:lineRule="auto"/>
        <w:ind w:firstLine="375"/>
        <w:contextualSpacing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«Տարածք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հետ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վերցնելու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ամրացնելու</w:t>
      </w:r>
      <w:r>
        <w:rPr>
          <w:rFonts w:ascii="GHEA Grapalat" w:hAnsi="GHEA Grapalat"/>
          <w:b/>
          <w:bCs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մասին» </w:t>
      </w: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 կառավարության որոշման ընդունման անհրաժեշտության մասին</w:t>
      </w:r>
    </w:p>
    <w:p w:rsidR="00F72E74" w:rsidRDefault="00F72E74" w:rsidP="00F72E74">
      <w:pPr>
        <w:spacing w:line="360" w:lineRule="auto"/>
        <w:ind w:firstLine="375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F72E74" w:rsidRDefault="00F72E74" w:rsidP="00F72E74">
      <w:pPr>
        <w:spacing w:line="360" w:lineRule="auto"/>
        <w:ind w:firstLine="634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 w:cs="Cambria"/>
          <w:bCs/>
          <w:lang w:val="hy-AM"/>
        </w:rPr>
        <w:tab/>
        <w:t xml:space="preserve">ՀՀ քաղաքաշինության, տեխնիկական և հրդեհային անվտանգության տեսչական մարմինը դիմել է ՀՀ տարածքային կառավարման և ենթակառուցվածքների նախարարության Պետական գույքի կառավարման </w:t>
      </w:r>
      <w:r>
        <w:rPr>
          <w:rFonts w:ascii="GHEA Grapalat" w:eastAsia="Calibri" w:hAnsi="GHEA Grapalat" w:cs="Sylfaen"/>
          <w:bCs/>
          <w:noProof/>
          <w:color w:val="000000"/>
          <w:lang w:val="hy-AM"/>
        </w:rPr>
        <w:t>կոմիտե՝</w:t>
      </w:r>
      <w:r>
        <w:rPr>
          <w:rFonts w:ascii="GHEA Grapalat" w:eastAsia="Calibri" w:hAnsi="GHEA Grapalat" w:cs="Cambria"/>
          <w:bCs/>
          <w:lang w:val="hy-AM"/>
        </w:rPr>
        <w:t xml:space="preserve"> տեղեկացնելով, որ </w:t>
      </w:r>
      <w:r w:rsidRPr="00274729">
        <w:rPr>
          <w:rFonts w:ascii="GHEA Grapalat" w:hAnsi="GHEA Grapalat"/>
          <w:lang w:val="hy-AM"/>
        </w:rPr>
        <w:t xml:space="preserve">ՀՀ կառավարության 2021 թվականի մայիսի 6-ի թիվ </w:t>
      </w:r>
      <w:r w:rsidRPr="00274729">
        <w:rPr>
          <w:rFonts w:ascii="GHEA Grapalat" w:eastAsia="Calibri" w:hAnsi="GHEA Grapalat"/>
          <w:lang w:val="hy-AM"/>
        </w:rPr>
        <w:t xml:space="preserve">708-Ա որոշման համաձայն՝ </w:t>
      </w:r>
      <w:r w:rsidRPr="00274729">
        <w:rPr>
          <w:rFonts w:ascii="GHEA Grapalat" w:hAnsi="GHEA Grapalat"/>
          <w:lang w:val="hy-AM"/>
        </w:rPr>
        <w:t>ՀՀ քաղաքաշինության, տեխնիկական և հրդեհային անվտանգության տեսչական մարմնին  (այսուհետ՝ Տեսչական մարմին) ամրացվ</w:t>
      </w:r>
      <w:r>
        <w:rPr>
          <w:rFonts w:ascii="GHEA Grapalat" w:hAnsi="GHEA Grapalat"/>
          <w:lang w:val="hy-AM"/>
        </w:rPr>
        <w:t>ած</w:t>
      </w:r>
      <w:r w:rsidRPr="00274729">
        <w:rPr>
          <w:rFonts w:ascii="GHEA Grapalat" w:hAnsi="GHEA Grapalat"/>
          <w:lang w:val="hy-AM"/>
        </w:rPr>
        <w:t xml:space="preserve"> </w:t>
      </w:r>
      <w:r w:rsidRPr="00274729">
        <w:rPr>
          <w:rFonts w:ascii="GHEA Grapalat" w:eastAsia="Calibri" w:hAnsi="GHEA Grapalat"/>
          <w:lang w:val="hy-AM"/>
        </w:rPr>
        <w:t>Երևան քաղաքի Նալբանդյան 28 հասցեում գտնվող</w:t>
      </w:r>
      <w:r>
        <w:rPr>
          <w:rFonts w:ascii="GHEA Grapalat" w:eastAsia="Calibri" w:hAnsi="GHEA Grapalat"/>
          <w:lang w:val="hy-AM"/>
        </w:rPr>
        <w:t xml:space="preserve"> շենքից</w:t>
      </w:r>
      <w:r w:rsidRPr="00274729">
        <w:rPr>
          <w:rFonts w:ascii="GHEA Grapalat" w:eastAsia="Calibri" w:hAnsi="GHEA Grapalat"/>
          <w:lang w:val="hy-AM"/>
        </w:rPr>
        <w:t xml:space="preserve"> 1071,3 </w:t>
      </w:r>
      <w:r>
        <w:rPr>
          <w:rFonts w:ascii="GHEA Grapalat" w:eastAsia="Calibri" w:hAnsi="GHEA Grapalat"/>
          <w:lang w:val="hy-AM"/>
        </w:rPr>
        <w:t>քառ.մետր</w:t>
      </w:r>
      <w:r w:rsidRPr="00274729">
        <w:rPr>
          <w:rFonts w:ascii="GHEA Grapalat" w:eastAsia="Calibri" w:hAnsi="GHEA Grapalat"/>
          <w:lang w:val="hy-AM"/>
        </w:rPr>
        <w:t xml:space="preserve"> տարածքը </w:t>
      </w:r>
      <w:r>
        <w:rPr>
          <w:rFonts w:ascii="GHEA Grapalat" w:eastAsia="Calibri" w:hAnsi="GHEA Grapalat"/>
          <w:lang w:val="hy-AM"/>
        </w:rPr>
        <w:t>չի բավականացնում Տեսչական մարմնի ղեկավար կազմի, կառուցվածքային ստորաբաժանումների և Երևանի տարածքային բաժնի բնականոն գործունեության ապահովման համար և</w:t>
      </w:r>
      <w:r w:rsidRPr="002542E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առաջացած խնդիրը լուծելու նպատակով խնդրում </w:t>
      </w:r>
      <w:r w:rsidRPr="00274729">
        <w:rPr>
          <w:rFonts w:ascii="GHEA Grapalat" w:eastAsia="Calibri" w:hAnsi="GHEA Grapalat"/>
          <w:lang w:val="hy-AM"/>
        </w:rPr>
        <w:t xml:space="preserve">Նալբանդյան 28 հասցեում գտնվող </w:t>
      </w:r>
      <w:r>
        <w:rPr>
          <w:rFonts w:ascii="GHEA Grapalat" w:eastAsia="Calibri" w:hAnsi="GHEA Grapalat"/>
          <w:lang w:val="hy-AM"/>
        </w:rPr>
        <w:t xml:space="preserve">շենքից </w:t>
      </w:r>
      <w:r w:rsidRPr="00274729">
        <w:rPr>
          <w:rFonts w:ascii="GHEA Grapalat" w:eastAsia="Calibri" w:hAnsi="GHEA Grapalat"/>
          <w:lang w:val="hy-AM"/>
        </w:rPr>
        <w:t xml:space="preserve">ընդհանուր </w:t>
      </w:r>
      <w:r>
        <w:rPr>
          <w:rFonts w:ascii="GHEA Grapalat" w:eastAsia="Calibri" w:hAnsi="GHEA Grapalat"/>
          <w:lang w:val="hy-AM"/>
        </w:rPr>
        <w:t>262,2</w:t>
      </w:r>
      <w:r w:rsidRPr="00274729">
        <w:rPr>
          <w:rFonts w:ascii="GHEA Grapalat" w:eastAsia="Calibri" w:hAnsi="GHEA Grapalat"/>
          <w:lang w:val="hy-AM"/>
        </w:rPr>
        <w:t xml:space="preserve"> ք</w:t>
      </w:r>
      <w:r>
        <w:rPr>
          <w:rFonts w:ascii="GHEA Grapalat" w:eastAsia="Calibri" w:hAnsi="GHEA Grapalat"/>
          <w:lang w:val="hy-AM"/>
        </w:rPr>
        <w:t xml:space="preserve">առ. մետր չօգտագործվող տարածքը ևս ՀՀ կառավարության համապատասխան որոշմամբ </w:t>
      </w:r>
      <w:r>
        <w:rPr>
          <w:rFonts w:ascii="GHEA Grapalat" w:eastAsia="Calibri" w:hAnsi="GHEA Grapalat" w:cs="Cambria"/>
          <w:bCs/>
          <w:lang w:val="hy-AM"/>
        </w:rPr>
        <w:t>ամրացնել</w:t>
      </w:r>
      <w:r>
        <w:rPr>
          <w:rFonts w:ascii="GHEA Grapalat" w:eastAsia="Calibri" w:hAnsi="GHEA Grapalat"/>
          <w:lang w:val="hy-AM"/>
        </w:rPr>
        <w:t xml:space="preserve"> Տեսչական մարմնին</w:t>
      </w:r>
      <w:r>
        <w:rPr>
          <w:rFonts w:ascii="GHEA Grapalat" w:eastAsia="Calibri" w:hAnsi="GHEA Grapalat" w:cs="Cambria"/>
          <w:bCs/>
          <w:lang w:val="hy-AM"/>
        </w:rPr>
        <w:t>։</w:t>
      </w:r>
      <w:r>
        <w:rPr>
          <w:rFonts w:ascii="GHEA Grapalat" w:eastAsia="Calibri" w:hAnsi="GHEA Grapalat"/>
          <w:lang w:val="hy-AM"/>
        </w:rPr>
        <w:t xml:space="preserve"> </w:t>
      </w:r>
    </w:p>
    <w:p w:rsidR="00F72E74" w:rsidRDefault="00F72E74" w:rsidP="00F72E74">
      <w:pPr>
        <w:spacing w:line="360" w:lineRule="auto"/>
        <w:ind w:firstLine="450"/>
        <w:contextualSpacing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lang w:val="hy-AM"/>
        </w:rPr>
        <w:t xml:space="preserve">Ելնելով նշյալ մարմնի տեղակայման խիստ անհրաժեշտությունից՝ Պետական գույքի կառավարման կոմիտեի կողմից մշակվել է «Տարածք հետ վերցնելու և ամրացնելու մասին» ՀՀ կառավարության որոշման նախագիծը, որով առաջարկվում է </w:t>
      </w:r>
      <w:r>
        <w:rPr>
          <w:rFonts w:ascii="GHEA Grapalat" w:hAnsi="GHEA Grapalat" w:cs="Sylfaen"/>
          <w:lang w:val="hy-AM"/>
        </w:rPr>
        <w:t>262.</w:t>
      </w:r>
      <w:r w:rsidRPr="00A03D81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Calibri" w:hAnsi="Calibri" w:cs="Calibri"/>
          <w:lang w:val="pt-BR"/>
        </w:rPr>
        <w:t> </w:t>
      </w:r>
      <w:r w:rsidRPr="00C52C99">
        <w:rPr>
          <w:rFonts w:ascii="GHEA Grapalat" w:hAnsi="GHEA Grapalat" w:cs="Sylfaen"/>
          <w:lang w:val="hy-AM"/>
        </w:rPr>
        <w:t>քառ</w:t>
      </w:r>
      <w:r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C52C99">
        <w:rPr>
          <w:rFonts w:ascii="GHEA Grapalat" w:hAnsi="GHEA Grapalat" w:cs="Sylfaen"/>
          <w:noProof/>
          <w:color w:val="000000"/>
          <w:lang w:val="hy-AM"/>
        </w:rPr>
        <w:t>մետր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C52C99">
        <w:rPr>
          <w:rFonts w:ascii="GHEA Grapalat" w:hAnsi="GHEA Grapalat" w:cs="Sylfaen"/>
          <w:noProof/>
          <w:color w:val="000000"/>
          <w:lang w:val="hy-AM"/>
        </w:rPr>
        <w:t>ընդհանուր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 w:rsidRPr="00C52C99">
        <w:rPr>
          <w:rFonts w:ascii="GHEA Grapalat" w:hAnsi="GHEA Grapalat" w:cs="Sylfaen"/>
          <w:noProof/>
          <w:color w:val="000000"/>
          <w:lang w:val="hy-AM"/>
        </w:rPr>
        <w:t>մակերեսով</w:t>
      </w:r>
      <w:r>
        <w:rPr>
          <w:rFonts w:ascii="GHEA Grapalat" w:hAnsi="GHEA Grapalat" w:cs="Sylfaen"/>
          <w:noProof/>
          <w:color w:val="000000"/>
          <w:lang w:val="pt-BR"/>
        </w:rPr>
        <w:t xml:space="preserve"> </w:t>
      </w:r>
      <w:r>
        <w:rPr>
          <w:rFonts w:ascii="GHEA Grapalat" w:hAnsi="GHEA Grapalat" w:cs="Arial Armenian"/>
          <w:bCs/>
          <w:lang w:val="pt-BR"/>
        </w:rPr>
        <w:t xml:space="preserve">(որից </w:t>
      </w:r>
      <w:r>
        <w:rPr>
          <w:rFonts w:ascii="GHEA Grapalat" w:hAnsi="GHEA Grapalat" w:cs="Arial Armenian"/>
          <w:bCs/>
          <w:lang w:val="hy-AM"/>
        </w:rPr>
        <w:t>2</w:t>
      </w:r>
      <w:r>
        <w:rPr>
          <w:rFonts w:ascii="GHEA Grapalat" w:hAnsi="GHEA Grapalat" w:cs="Arial Armenian"/>
          <w:bCs/>
          <w:lang w:val="pt-BR"/>
        </w:rPr>
        <w:t xml:space="preserve">-րդ հարկից </w:t>
      </w:r>
      <w:r>
        <w:rPr>
          <w:rFonts w:ascii="GHEA Grapalat" w:hAnsi="GHEA Grapalat" w:cs="Arial Armenian"/>
          <w:bCs/>
          <w:lang w:val="hy-AM"/>
        </w:rPr>
        <w:t>167.</w:t>
      </w:r>
      <w:r w:rsidRPr="00A03D81">
        <w:rPr>
          <w:rFonts w:ascii="GHEA Grapalat" w:hAnsi="GHEA Grapalat" w:cs="Arial Armenian"/>
          <w:bCs/>
          <w:lang w:val="hy-AM"/>
        </w:rPr>
        <w:t>3</w:t>
      </w:r>
      <w:r>
        <w:rPr>
          <w:rFonts w:ascii="GHEA Grapalat" w:hAnsi="GHEA Grapalat" w:cs="Arial Armenian"/>
          <w:bCs/>
          <w:lang w:val="pt-BR"/>
        </w:rPr>
        <w:t xml:space="preserve"> քառ. մետր և </w:t>
      </w:r>
      <w:r>
        <w:rPr>
          <w:rFonts w:ascii="GHEA Grapalat" w:hAnsi="GHEA Grapalat" w:cs="Arial Armenian"/>
          <w:bCs/>
          <w:lang w:val="hy-AM"/>
        </w:rPr>
        <w:t>4</w:t>
      </w:r>
      <w:r>
        <w:rPr>
          <w:rFonts w:ascii="GHEA Grapalat" w:hAnsi="GHEA Grapalat" w:cs="Arial Armenian"/>
          <w:bCs/>
          <w:lang w:val="pt-BR"/>
        </w:rPr>
        <w:t xml:space="preserve">-րդ հարկից </w:t>
      </w:r>
      <w:r>
        <w:rPr>
          <w:rFonts w:ascii="GHEA Grapalat" w:hAnsi="GHEA Grapalat" w:cs="Arial Armenian"/>
          <w:bCs/>
          <w:lang w:val="hy-AM"/>
        </w:rPr>
        <w:t>95</w:t>
      </w:r>
      <w:r>
        <w:rPr>
          <w:rFonts w:ascii="GHEA Grapalat" w:hAnsi="GHEA Grapalat" w:cs="Arial Armenian"/>
          <w:bCs/>
          <w:lang w:val="pt-BR"/>
        </w:rPr>
        <w:t xml:space="preserve"> քառ.մետր</w:t>
      </w:r>
      <w:r>
        <w:rPr>
          <w:rFonts w:ascii="GHEA Grapalat" w:hAnsi="GHEA Grapalat" w:cs="Sylfaen"/>
          <w:bCs/>
          <w:kern w:val="32"/>
          <w:lang w:val="pt-BR"/>
        </w:rPr>
        <w:t xml:space="preserve">) </w:t>
      </w:r>
      <w:r w:rsidRPr="00C52C99">
        <w:rPr>
          <w:rFonts w:ascii="GHEA Grapalat" w:hAnsi="GHEA Grapalat" w:cs="Sylfaen"/>
          <w:lang w:val="hy-AM"/>
        </w:rPr>
        <w:t>տարածքը</w:t>
      </w:r>
      <w:r>
        <w:rPr>
          <w:rFonts w:ascii="GHEA Grapalat" w:hAnsi="GHEA Grapalat" w:cs="Sylfaen"/>
          <w:lang w:val="pt-BR"/>
        </w:rPr>
        <w:t xml:space="preserve"> (</w:t>
      </w:r>
      <w:r w:rsidRPr="00C52C99">
        <w:rPr>
          <w:rFonts w:ascii="GHEA Grapalat" w:hAnsi="GHEA Grapalat" w:cs="Sylfaen"/>
          <w:lang w:val="hy-AM"/>
        </w:rPr>
        <w:t>այսուհետ՝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տարածք</w:t>
      </w:r>
      <w:r>
        <w:rPr>
          <w:rFonts w:ascii="GHEA Grapalat" w:hAnsi="GHEA Grapalat" w:cs="Sylfaen"/>
          <w:lang w:val="pt-BR"/>
        </w:rPr>
        <w:t xml:space="preserve">) </w:t>
      </w:r>
      <w:r w:rsidRPr="00C52C99">
        <w:rPr>
          <w:rFonts w:ascii="GHEA Grapalat" w:hAnsi="GHEA Grapalat" w:cs="Sylfaen"/>
          <w:lang w:val="hy-AM"/>
        </w:rPr>
        <w:t>հետ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C52C99">
        <w:rPr>
          <w:rFonts w:ascii="GHEA Grapalat" w:hAnsi="GHEA Grapalat" w:cs="Arial"/>
          <w:bCs/>
          <w:kern w:val="32"/>
          <w:lang w:val="hy-AM"/>
        </w:rPr>
        <w:t>վերցնել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տարածքային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կառավարման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ենթակառուցվածքների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նախարարության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կառավարման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կոմիտեից</w:t>
      </w:r>
      <w:r>
        <w:rPr>
          <w:rFonts w:ascii="GHEA Grapalat" w:hAnsi="GHEA Grapalat"/>
          <w:lang w:val="hy-AM"/>
        </w:rPr>
        <w:t xml:space="preserve"> </w:t>
      </w:r>
      <w:r w:rsidRPr="00C52C99">
        <w:rPr>
          <w:rFonts w:ascii="GHEA Grapalat" w:hAnsi="GHEA Grapalat" w:cs="Arial"/>
          <w:bCs/>
          <w:kern w:val="32"/>
          <w:lang w:val="hy-AM"/>
        </w:rPr>
        <w:t>և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C52C99">
        <w:rPr>
          <w:rFonts w:ascii="GHEA Grapalat" w:hAnsi="GHEA Grapalat" w:cs="Arial"/>
          <w:bCs/>
          <w:kern w:val="32"/>
          <w:lang w:val="hy-AM"/>
        </w:rPr>
        <w:t>ամրացնել</w:t>
      </w:r>
      <w:r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Pr="00C52C99"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pt-BR"/>
        </w:rPr>
        <w:t xml:space="preserve"> </w:t>
      </w:r>
      <w:r w:rsidRPr="00C52C99"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քաղաքաշինության, տեխնիկական և հրդեհային անվտանգության տեսչական մարմին։ </w:t>
      </w:r>
      <w:r>
        <w:rPr>
          <w:rFonts w:ascii="GHEA Grapalat" w:hAnsi="GHEA Grapalat" w:cs="Sylfaen"/>
          <w:lang w:val="pt-BR"/>
        </w:rPr>
        <w:t xml:space="preserve"> </w:t>
      </w:r>
    </w:p>
    <w:p w:rsidR="00F72E74" w:rsidRDefault="00F72E74" w:rsidP="00F72E74">
      <w:pPr>
        <w:spacing w:line="360" w:lineRule="auto"/>
        <w:ind w:firstLine="540"/>
        <w:jc w:val="both"/>
        <w:rPr>
          <w:rFonts w:ascii="GHEA Grapalat" w:eastAsia="Calibri" w:hAnsi="GHEA Grapalat" w:cs="Cambria"/>
          <w:bCs/>
          <w:noProof/>
          <w:lang w:val="pt-BR"/>
        </w:rPr>
      </w:pPr>
      <w:r>
        <w:rPr>
          <w:rFonts w:ascii="GHEA Grapalat" w:eastAsia="Calibri" w:hAnsi="GHEA Grapalat" w:cs="Cambria"/>
          <w:bCs/>
          <w:color w:val="000000"/>
          <w:shd w:val="clear" w:color="auto" w:fill="FFFFFF"/>
          <w:lang w:val="hy-AM"/>
        </w:rPr>
        <w:lastRenderedPageBreak/>
        <w:t xml:space="preserve"> «Տարածք</w:t>
      </w:r>
      <w:r>
        <w:rPr>
          <w:rFonts w:ascii="GHEA Grapalat" w:eastAsia="Calibri" w:hAnsi="GHEA Grapalat" w:cs="Cambria"/>
          <w:color w:val="000000"/>
          <w:shd w:val="clear" w:color="auto" w:fill="FFFFFF"/>
          <w:lang w:val="hy-AM"/>
        </w:rPr>
        <w:t xml:space="preserve"> հետ</w:t>
      </w:r>
      <w:r>
        <w:rPr>
          <w:rFonts w:ascii="GHEA Grapalat" w:eastAsia="Calibri" w:hAnsi="GHEA Grapalat" w:cs="Cambria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Cambria"/>
          <w:color w:val="000000"/>
          <w:shd w:val="clear" w:color="auto" w:fill="FFFFFF"/>
          <w:lang w:val="hy-AM"/>
        </w:rPr>
        <w:t>վերցնելու</w:t>
      </w:r>
      <w:r>
        <w:rPr>
          <w:rFonts w:ascii="GHEA Grapalat" w:eastAsia="Calibri" w:hAnsi="GHEA Grapalat" w:cs="Cambria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Cambria"/>
          <w:color w:val="000000"/>
          <w:shd w:val="clear" w:color="auto" w:fill="FFFFFF"/>
          <w:lang w:val="hy-AM"/>
        </w:rPr>
        <w:t>և</w:t>
      </w:r>
      <w:r>
        <w:rPr>
          <w:rFonts w:ascii="GHEA Grapalat" w:eastAsia="Calibri" w:hAnsi="GHEA Grapalat" w:cs="Cambria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Cambria"/>
          <w:color w:val="000000"/>
          <w:shd w:val="clear" w:color="auto" w:fill="FFFFFF"/>
          <w:lang w:val="hy-AM"/>
        </w:rPr>
        <w:t>ամրացնելու</w:t>
      </w:r>
      <w:r>
        <w:rPr>
          <w:rFonts w:ascii="GHEA Grapalat" w:eastAsia="Calibri" w:hAnsi="GHEA Grapalat" w:cs="Cambria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Cambria"/>
          <w:color w:val="000000"/>
          <w:shd w:val="clear" w:color="auto" w:fill="FFFFFF"/>
          <w:lang w:val="hy-AM"/>
        </w:rPr>
        <w:t>մասին</w:t>
      </w:r>
      <w:r>
        <w:rPr>
          <w:rFonts w:ascii="GHEA Grapalat" w:eastAsia="Calibri" w:hAnsi="GHEA Grapalat" w:cs="Cambria"/>
          <w:bCs/>
          <w:color w:val="000000"/>
          <w:shd w:val="clear" w:color="auto" w:fill="FFFFFF"/>
          <w:lang w:val="hy-AM"/>
        </w:rPr>
        <w:t>»</w:t>
      </w:r>
      <w:r>
        <w:rPr>
          <w:rFonts w:ascii="GHEA Grapalat" w:eastAsia="Calibri" w:hAnsi="GHEA Grapalat" w:cs="Cambria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Cambria"/>
          <w:bCs/>
          <w:lang w:val="hy-AM"/>
        </w:rPr>
        <w:t>Հայաստանի</w:t>
      </w:r>
      <w:r>
        <w:rPr>
          <w:rFonts w:ascii="GHEA Grapalat" w:eastAsia="Calibri" w:hAnsi="GHEA Grapalat" w:cs="Cambria"/>
          <w:bCs/>
          <w:lang w:val="af-ZA"/>
        </w:rPr>
        <w:t xml:space="preserve"> </w:t>
      </w:r>
      <w:r>
        <w:rPr>
          <w:rFonts w:ascii="GHEA Grapalat" w:eastAsia="Calibri" w:hAnsi="GHEA Grapalat" w:cs="Cambria"/>
          <w:bCs/>
          <w:lang w:val="hy-AM"/>
        </w:rPr>
        <w:t>Հանրապետության</w:t>
      </w:r>
      <w:r>
        <w:rPr>
          <w:rFonts w:ascii="GHEA Grapalat" w:eastAsia="Calibri" w:hAnsi="GHEA Grapalat" w:cs="Cambria"/>
          <w:bCs/>
          <w:lang w:val="af-ZA"/>
        </w:rPr>
        <w:t xml:space="preserve"> </w:t>
      </w:r>
      <w:r>
        <w:rPr>
          <w:rFonts w:ascii="GHEA Grapalat" w:eastAsia="Calibri" w:hAnsi="GHEA Grapalat" w:cs="Cambria"/>
          <w:bCs/>
          <w:lang w:val="hy-AM"/>
        </w:rPr>
        <w:t>կառավարության</w:t>
      </w:r>
      <w:r>
        <w:rPr>
          <w:rFonts w:ascii="GHEA Grapalat" w:eastAsia="Calibri" w:hAnsi="GHEA Grapalat" w:cs="Cambria"/>
          <w:bCs/>
          <w:lang w:val="af-ZA"/>
        </w:rPr>
        <w:t xml:space="preserve"> </w:t>
      </w:r>
      <w:r>
        <w:rPr>
          <w:rFonts w:ascii="GHEA Grapalat" w:eastAsia="Calibri" w:hAnsi="GHEA Grapalat" w:cs="Cambria"/>
          <w:bCs/>
          <w:lang w:val="hy-AM"/>
        </w:rPr>
        <w:t>որոշման</w:t>
      </w:r>
      <w:r>
        <w:rPr>
          <w:rFonts w:ascii="GHEA Grapalat" w:eastAsia="Calibri" w:hAnsi="GHEA Grapalat" w:cs="Cambria"/>
          <w:bCs/>
          <w:lang w:val="af-ZA"/>
        </w:rPr>
        <w:t xml:space="preserve"> </w:t>
      </w:r>
      <w:r>
        <w:rPr>
          <w:rFonts w:ascii="GHEA Grapalat" w:eastAsia="Calibri" w:hAnsi="GHEA Grapalat" w:cs="Cambria"/>
          <w:bCs/>
          <w:lang w:val="hy-AM"/>
        </w:rPr>
        <w:t>նախագծի</w:t>
      </w:r>
      <w:r>
        <w:rPr>
          <w:rFonts w:ascii="GHEA Grapalat" w:eastAsia="Calibri" w:hAnsi="GHEA Grapalat" w:cs="Cambria"/>
          <w:bCs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ընդունման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կապակցությամբ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պետական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կամ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տեղական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ինքնակառավարման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մարմինների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բյուջեներում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ծախսերի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և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եկամուտների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ավելացում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կամ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նվազեցում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չի</w:t>
      </w:r>
      <w:r>
        <w:rPr>
          <w:rFonts w:ascii="GHEA Grapalat" w:eastAsia="Calibri" w:hAnsi="GHEA Grapalat" w:cs="Cambria"/>
          <w:bCs/>
          <w:noProof/>
          <w:lang w:val="af-ZA"/>
        </w:rPr>
        <w:t xml:space="preserve"> </w:t>
      </w:r>
      <w:r>
        <w:rPr>
          <w:rFonts w:ascii="GHEA Grapalat" w:eastAsia="Calibri" w:hAnsi="GHEA Grapalat" w:cs="Cambria"/>
          <w:bCs/>
          <w:noProof/>
          <w:lang w:val="hy-AM"/>
        </w:rPr>
        <w:t>նախատեսվում</w:t>
      </w:r>
      <w:r>
        <w:rPr>
          <w:rFonts w:ascii="GHEA Grapalat" w:eastAsia="Calibri" w:hAnsi="GHEA Grapalat" w:cs="Cambria"/>
          <w:bCs/>
          <w:noProof/>
          <w:lang w:val="pt-BR"/>
        </w:rPr>
        <w:t>:</w:t>
      </w:r>
    </w:p>
    <w:p w:rsidR="00C32C53" w:rsidRDefault="00F72E74" w:rsidP="00C32C53">
      <w:pPr>
        <w:pStyle w:val="NormalWeb"/>
        <w:spacing w:after="0" w:line="360" w:lineRule="auto"/>
        <w:ind w:left="0" w:firstLine="567"/>
        <w:jc w:val="both"/>
        <w:rPr>
          <w:lang w:val="hy-AM"/>
        </w:rPr>
      </w:pP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>«</w:t>
      </w:r>
      <w:r>
        <w:rPr>
          <w:rFonts w:ascii="GHEA Grapalat" w:eastAsia="Calibri" w:hAnsi="GHEA Grapalat" w:cs="Cambria"/>
          <w:bCs/>
          <w:sz w:val="24"/>
          <w:szCs w:val="24"/>
        </w:rPr>
        <w:t>Կապը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ռազմավարական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փաստաթղթերի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հետ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. </w:t>
      </w:r>
      <w:r>
        <w:rPr>
          <w:rFonts w:ascii="GHEA Grapalat" w:eastAsia="Calibri" w:hAnsi="GHEA Grapalat" w:cs="Cambria"/>
          <w:bCs/>
          <w:sz w:val="24"/>
          <w:szCs w:val="24"/>
        </w:rPr>
        <w:t>Հայաստանի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վերափոխման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ռազմավարություն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2050, </w:t>
      </w:r>
      <w:r>
        <w:rPr>
          <w:rFonts w:ascii="GHEA Grapalat" w:eastAsia="Calibri" w:hAnsi="GHEA Grapalat" w:cs="Cambria"/>
          <w:bCs/>
          <w:sz w:val="24"/>
          <w:szCs w:val="24"/>
        </w:rPr>
        <w:t>Կառավարության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2021-2026</w:t>
      </w:r>
      <w:r>
        <w:rPr>
          <w:rFonts w:ascii="GHEA Grapalat" w:eastAsia="Calibri" w:hAnsi="GHEA Grapalat" w:cs="Cambria"/>
          <w:bCs/>
          <w:sz w:val="24"/>
          <w:szCs w:val="24"/>
        </w:rPr>
        <w:t>թթ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. </w:t>
      </w:r>
      <w:r>
        <w:rPr>
          <w:rFonts w:ascii="GHEA Grapalat" w:eastAsia="Calibri" w:hAnsi="GHEA Grapalat" w:cs="Cambria"/>
          <w:bCs/>
          <w:sz w:val="24"/>
          <w:szCs w:val="24"/>
        </w:rPr>
        <w:t>ծրագիր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, </w:t>
      </w:r>
      <w:r>
        <w:rPr>
          <w:rFonts w:ascii="GHEA Grapalat" w:eastAsia="Calibri" w:hAnsi="GHEA Grapalat" w:cs="Cambria"/>
          <w:bCs/>
          <w:sz w:val="24"/>
          <w:szCs w:val="24"/>
        </w:rPr>
        <w:t>ոլորտային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և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>/</w:t>
      </w:r>
      <w:r>
        <w:rPr>
          <w:rFonts w:ascii="GHEA Grapalat" w:eastAsia="Calibri" w:hAnsi="GHEA Grapalat" w:cs="Cambria"/>
          <w:bCs/>
          <w:sz w:val="24"/>
          <w:szCs w:val="24"/>
        </w:rPr>
        <w:t>կամ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այլ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>
        <w:rPr>
          <w:rFonts w:ascii="GHEA Grapalat" w:eastAsia="Calibri" w:hAnsi="GHEA Grapalat" w:cs="Cambria"/>
          <w:bCs/>
          <w:sz w:val="24"/>
          <w:szCs w:val="24"/>
        </w:rPr>
        <w:t>ռազմավարություններ</w:t>
      </w:r>
      <w:r w:rsidRPr="006819FF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». 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Որոշման</w:t>
      </w:r>
      <w:r w:rsidR="00C32C53" w:rsidRPr="003507A5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նախագիծը</w:t>
      </w:r>
      <w:r w:rsidR="00C32C53" w:rsidRPr="003507A5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բխում</w:t>
      </w:r>
      <w:r w:rsidR="00C32C53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է ՀՀ 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Կառավարության</w:t>
      </w:r>
      <w:r w:rsidR="00C32C53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 2021-2026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թթ</w:t>
      </w:r>
      <w:r w:rsidR="00C32C53">
        <w:rPr>
          <w:rFonts w:ascii="GHEA Grapalat" w:eastAsia="Calibri" w:hAnsi="GHEA Grapalat" w:cs="Cambria"/>
          <w:bCs/>
          <w:sz w:val="24"/>
          <w:szCs w:val="24"/>
          <w:lang w:val="pt-BR"/>
        </w:rPr>
        <w:t xml:space="preserve">. </w:t>
      </w:r>
      <w:r w:rsidR="00C32C53">
        <w:rPr>
          <w:rFonts w:ascii="GHEA Grapalat" w:eastAsia="Calibri" w:hAnsi="GHEA Grapalat" w:cs="Cambria"/>
          <w:bCs/>
          <w:sz w:val="24"/>
          <w:szCs w:val="24"/>
          <w:lang w:val="hy-AM"/>
        </w:rPr>
        <w:t>ծ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րագրի</w:t>
      </w:r>
      <w:r w:rsidR="00C32C53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6.</w:t>
      </w:r>
      <w:r w:rsidR="00A00513">
        <w:rPr>
          <w:rFonts w:ascii="GHEA Grapalat" w:eastAsia="Calibri" w:hAnsi="GHEA Grapalat" w:cs="Cambria"/>
          <w:bCs/>
          <w:sz w:val="24"/>
          <w:szCs w:val="24"/>
          <w:lang w:val="hy-AM"/>
        </w:rPr>
        <w:t>7</w:t>
      </w:r>
      <w:bookmarkStart w:id="0" w:name="_GoBack"/>
      <w:bookmarkEnd w:id="0"/>
      <w:r w:rsidR="00C32C53">
        <w:rPr>
          <w:rFonts w:ascii="GHEA Grapalat" w:eastAsia="Calibri" w:hAnsi="GHEA Grapalat" w:cs="Cambria"/>
          <w:bCs/>
          <w:sz w:val="24"/>
          <w:szCs w:val="24"/>
          <w:lang w:val="hy-AM"/>
        </w:rPr>
        <w:t xml:space="preserve"> կետով սահմանված դրույթներից</w:t>
      </w:r>
      <w:r w:rsidR="00C32C53">
        <w:rPr>
          <w:rFonts w:ascii="GHEA Grapalat" w:eastAsia="Calibri" w:hAnsi="GHEA Grapalat" w:cs="Cambria"/>
          <w:bCs/>
          <w:sz w:val="24"/>
          <w:szCs w:val="24"/>
        </w:rPr>
        <w:t>։</w:t>
      </w:r>
    </w:p>
    <w:p w:rsidR="00F72E74" w:rsidRPr="006E0268" w:rsidRDefault="00F72E74" w:rsidP="00F72E74">
      <w:pPr>
        <w:pStyle w:val="NormalWeb"/>
        <w:spacing w:after="0" w:line="360" w:lineRule="auto"/>
        <w:ind w:left="0" w:firstLine="567"/>
        <w:jc w:val="both"/>
        <w:rPr>
          <w:lang w:val="hy-AM"/>
        </w:rPr>
      </w:pPr>
    </w:p>
    <w:p w:rsidR="00455587" w:rsidRPr="00C32C53" w:rsidRDefault="00455587">
      <w:pPr>
        <w:rPr>
          <w:lang w:val="pt-BR"/>
        </w:rPr>
      </w:pPr>
    </w:p>
    <w:sectPr w:rsidR="00455587" w:rsidRPr="00C32C53" w:rsidSect="009E208B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61"/>
    <w:rsid w:val="00000FA8"/>
    <w:rsid w:val="00312461"/>
    <w:rsid w:val="00455587"/>
    <w:rsid w:val="005825D9"/>
    <w:rsid w:val="00A00513"/>
    <w:rsid w:val="00C32C53"/>
    <w:rsid w:val="00F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79A0"/>
  <w15:chartTrackingRefBased/>
  <w15:docId w15:val="{F4C71454-A42A-4B70-B5EA-5C91D53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F72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2021-10-21T12:20:00Z</dcterms:created>
  <dcterms:modified xsi:type="dcterms:W3CDTF">2021-10-21T13:24:00Z</dcterms:modified>
</cp:coreProperties>
</file>