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bookmarkStart w:id="0" w:name="_GoBack"/>
      <w:bookmarkEnd w:id="0"/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6337DE" w:rsidP="006337D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337DE" w:rsidRPr="006337DE">
              <w:rPr>
                <w:rFonts w:ascii="GHEA Grapalat" w:hAnsi="GHEA Grapalat"/>
                <w:sz w:val="24"/>
                <w:szCs w:val="24"/>
                <w:lang w:val="hy-AM"/>
              </w:rPr>
              <w:t>01/8-3/16579-2021</w:t>
            </w:r>
          </w:p>
        </w:tc>
      </w:tr>
      <w:tr w:rsidR="00B9670D" w:rsidRPr="008D6EE0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7DE" w:rsidRDefault="006337DE" w:rsidP="006337DE">
            <w:pPr>
              <w:spacing w:after="0" w:line="360" w:lineRule="auto"/>
              <w:ind w:left="112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վարչապետի 08.10.2021թ. N 02/16.16/34907-2021 թվականի հանձնարարականի՝ Հայաստանի Հանրապետությունում կորոնավիրուսային համավարակի (COVID-19) կանխարգելման, վերահսկման, բուժման և այլ համալիր միջոցառումների շրջանակներում ընթացիկ (հոկտեմբեր) ամսվա ծախսերն իրականացնելու նպատակով ՀՀ առողջապահության նախարարությանը 2,800.0 մլն դրամ գումար հատկացնելու վերաբե</w:t>
            </w:r>
            <w:r w:rsidRPr="0070439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</w:t>
            </w: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յալ հայտնում ենք հետևյալը.</w:t>
            </w:r>
          </w:p>
          <w:p w:rsidR="00B9670D" w:rsidRPr="001D42FC" w:rsidRDefault="006337DE" w:rsidP="006337DE">
            <w:pPr>
              <w:spacing w:after="0" w:line="336" w:lineRule="auto"/>
              <w:ind w:left="112" w:right="262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Հաշվի առնելով, որ ՀՀ 2021 թվականի պետական բյուջեով նախատեսված ՀՀ կառավարության պահուստային ֆոնդն արդեն իսկ ծանրաբեռնված է ՀՀ կառավարության համապատասխան 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ոշումներով և որոշման նախագծերով</w:t>
            </w:r>
            <w:r w:rsidRPr="00E65A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այն, որ առկա է</w:t>
            </w:r>
            <w:r w:rsidRPr="00806A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ֆինանսների նախարարության 08.10.2021թ. N 01/8-5/16214-2021 գրությ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ուն</w:t>
            </w:r>
            <w:r w:rsidRPr="0070439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ը՝</w:t>
            </w:r>
            <w:r w:rsidRPr="001F5B4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ուղղված </w:t>
            </w:r>
            <w:r w:rsidRPr="0027619C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ՀՀ վարչապետի</w:t>
            </w:r>
            <w:r w:rsidRPr="001F5B49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աշխատակազմի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, </w:t>
            </w:r>
            <w:r w:rsidRPr="001F5B49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որով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</w:t>
            </w:r>
            <w:r w:rsidRPr="00E65A4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առաջարկվ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ել</w:t>
            </w:r>
            <w:r w:rsidRPr="00E65A4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հանձնարար</w:t>
            </w:r>
            <w:r w:rsidRPr="00E65A4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ել</w:t>
            </w:r>
            <w:r w:rsidRPr="001F5B49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բյուջետային գլխավոր կարգադրիչ հանդիսացող մարմիններին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՝</w:t>
            </w:r>
            <w:r w:rsidRPr="00E65A4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</w:t>
            </w:r>
            <w:r w:rsidRPr="001F5B49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Հայաստանի Հանրապետության 2021 թվականի պետական բյուջեի 9 ամսվա 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արդյունքներով</w:t>
            </w:r>
            <w:r w:rsidRPr="001F5B49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փաստացի չծախսված գումարներ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ը </w:t>
            </w:r>
            <w:r w:rsidRPr="001F5B49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ՀՀ կառավարության պահուստային ֆոնդ ուղղելու վերաբերյալ</w:t>
            </w:r>
            <w:r w:rsidRPr="00E65A4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ներկայացնել առաջարկություն, ուստի </w:t>
            </w:r>
            <w:r w:rsidRPr="00806A7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COVID-19</w:t>
            </w: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կանխարգելման, վերահսկման, բուժման և այլ համալիր միջոցառումների շրջանակներում ընթացիկ (հոկտեմբեր) ամսվա ծախսեր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գծով </w:t>
            </w:r>
            <w:r w:rsidRPr="00806A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պահուստային ֆոնդից հատկացման հարցի</w:t>
            </w:r>
            <w:r w:rsidRPr="0070439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E65A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06A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անդրադառնալ </w:t>
            </w:r>
            <w:r w:rsidRPr="00806A7C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վերոնշ</w:t>
            </w:r>
            <w:r w:rsidRPr="00704392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վածի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արդյունքում </w:t>
            </w:r>
            <w:r w:rsidRPr="007E2F21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պահուստային ֆոնդ</w:t>
            </w:r>
            <w:r w:rsidRPr="007E2F21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համալրելուց հետո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Pr="007E6519" w:rsidRDefault="006337DE" w:rsidP="007D20CE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337DE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lastRenderedPageBreak/>
              <w:t>Հաշվի առնելով, որ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Նախագծով</w:t>
            </w:r>
            <w:r w:rsidRPr="006337DE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պահանջվող գումարը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անհրաժեշտ է </w:t>
            </w: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կորոնավիրուսային համավարակի (COVID-19) կանխարգելման, վերահսկման, բուժման միջոցառումների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իրականացման շարունակականություն</w:t>
            </w:r>
            <w:r w:rsidR="007D20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ապահովելու համար, ուստի առաջարկվում է  սույն Նախագծի ընդունումը դիտարկել առաջնահերթություն: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A055C"/>
    <w:rsid w:val="001B38BE"/>
    <w:rsid w:val="001D42FC"/>
    <w:rsid w:val="00246F6C"/>
    <w:rsid w:val="00285005"/>
    <w:rsid w:val="002A0E1A"/>
    <w:rsid w:val="002D3782"/>
    <w:rsid w:val="0032077B"/>
    <w:rsid w:val="00393365"/>
    <w:rsid w:val="0040672F"/>
    <w:rsid w:val="00431698"/>
    <w:rsid w:val="00454BC2"/>
    <w:rsid w:val="00497BDB"/>
    <w:rsid w:val="004A0D8F"/>
    <w:rsid w:val="00533A0C"/>
    <w:rsid w:val="0058042D"/>
    <w:rsid w:val="00597C9B"/>
    <w:rsid w:val="005F0A5C"/>
    <w:rsid w:val="006259FB"/>
    <w:rsid w:val="006337DE"/>
    <w:rsid w:val="0076074A"/>
    <w:rsid w:val="007D20CE"/>
    <w:rsid w:val="007E6519"/>
    <w:rsid w:val="00815A3D"/>
    <w:rsid w:val="0085711B"/>
    <w:rsid w:val="008D6EE0"/>
    <w:rsid w:val="0095209F"/>
    <w:rsid w:val="009E2B7C"/>
    <w:rsid w:val="00A81860"/>
    <w:rsid w:val="00AB071E"/>
    <w:rsid w:val="00B416BC"/>
    <w:rsid w:val="00B85C9A"/>
    <w:rsid w:val="00B9670D"/>
    <w:rsid w:val="00CA448C"/>
    <w:rsid w:val="00D05CF2"/>
    <w:rsid w:val="00D06BFF"/>
    <w:rsid w:val="00E36169"/>
    <w:rsid w:val="00E44F22"/>
    <w:rsid w:val="00E902B3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D5F8C-7B24-4B5C-9339-D1129682A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https://mul2.gov.am/tasks/499796/oneclick/ampopatert.docx?token=fcf347edb415b2f199d839f93f7e433e</cp:keywords>
  <dc:description/>
  <cp:lastModifiedBy>Hasmik Mnatsakanyan</cp:lastModifiedBy>
  <cp:revision>36</cp:revision>
  <dcterms:created xsi:type="dcterms:W3CDTF">2021-03-22T05:47:00Z</dcterms:created>
  <dcterms:modified xsi:type="dcterms:W3CDTF">2021-10-14T11:50:00Z</dcterms:modified>
</cp:coreProperties>
</file>