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447" w:rsidRDefault="00F37447" w:rsidP="00F37447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>
        <w:rPr>
          <w:rFonts w:ascii="GHEA Grapalat" w:hAnsi="GHEA Grapalat" w:cs="Sylfaen"/>
          <w:b/>
          <w:bCs/>
          <w:lang w:val="es-ES_tradnl"/>
        </w:rPr>
        <w:t>ԱՄՓՈՓԱԹԵՐԹ</w:t>
      </w:r>
    </w:p>
    <w:p w:rsidR="00F37447" w:rsidRDefault="00F37447" w:rsidP="00F37447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2016 ԹՎԱԿԱՆԻ </w:t>
      </w:r>
    </w:p>
    <w:p w:rsidR="00F37447" w:rsidRDefault="00F37447" w:rsidP="00F37447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ԱՊՐԻԼԻ 21-Ի № 393-Ն ՈՐՈՇՄԱՆ ՄԵՋ ՓՈՓՈԽՈՒԹՅՈՒՆՆԵՐ </w:t>
      </w:r>
    </w:p>
    <w:p w:rsidR="00F37447" w:rsidRDefault="00F37447" w:rsidP="00F37447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ԿԱՏԱՐԵԼՈՒ ՄԱՍԻՆ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»</w:t>
      </w:r>
    </w:p>
    <w:p w:rsidR="00F37447" w:rsidRDefault="00F37447" w:rsidP="00F37447">
      <w:pPr>
        <w:ind w:left="-426" w:right="-455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 xml:space="preserve"> 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af-ZA"/>
        </w:rPr>
        <w:t xml:space="preserve"> </w:t>
      </w:r>
    </w:p>
    <w:p w:rsidR="00F37447" w:rsidRDefault="00F37447" w:rsidP="00F37447">
      <w:pPr>
        <w:ind w:left="-426" w:right="-455"/>
        <w:jc w:val="center"/>
        <w:rPr>
          <w:rFonts w:ascii="GHEA Grapalat" w:hAnsi="GHEA Grapalat"/>
          <w:b/>
          <w:lang w:val="af-ZA"/>
        </w:rPr>
      </w:pPr>
    </w:p>
    <w:tbl>
      <w:tblPr>
        <w:tblW w:w="15030" w:type="dxa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  <w:gridCol w:w="5670"/>
      </w:tblGrid>
      <w:tr w:rsidR="00F37447" w:rsidTr="00F37447">
        <w:trPr>
          <w:trHeight w:val="517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 w:rsidP="00F37447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23.09.2021</w:t>
            </w:r>
            <w:r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F37447" w:rsidTr="00F37447">
        <w:trPr>
          <w:trHeight w:val="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01/2-1/14927-2021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47" w:rsidRDefault="00F37447">
            <w:pPr>
              <w:spacing w:line="360" w:lineRule="auto"/>
              <w:ind w:left="165" w:right="-4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37447" w:rsidTr="00F37447">
        <w:trPr>
          <w:trHeight w:val="544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2. Պետական եկամուտների կոմիտե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15.09.2021թ.</w:t>
            </w:r>
          </w:p>
        </w:tc>
      </w:tr>
      <w:tr w:rsidR="00F37447" w:rsidTr="00F37447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b/>
                <w:shd w:val="clear" w:color="auto" w:fill="BFBFBF" w:themeFill="background1" w:themeFillShade="BF"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01/3-2/57507-2021</w:t>
            </w:r>
          </w:p>
        </w:tc>
      </w:tr>
      <w:tr w:rsidR="00F37447" w:rsidRP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1-ին կետի 3-րդ ենթակետի գ. պարբերությամբ նշված տեղեկատվության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ձևի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«Ներմուծող կազմակերպություն (անվանումը, գտնվելու և գործունեության իրականացման վայրը, հեռախոսահամարը, էլեկտրոնային հասցեն)» սյունակի վերաբերյալ հայտնում ենք, որ «</w:t>
            </w:r>
            <w:proofErr w:type="spellStart"/>
            <w:r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տնտեսական միության մաքսային օրենսգրքի մասին» 11.04.2017թ. պայմանագրի 1-ին հավելվածով հաստատված` </w:t>
            </w:r>
            <w:proofErr w:type="spellStart"/>
            <w:r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տնտեսական միության մաքսային օրենսգրքի (Օրենսգիրք) 356-րդ հոդվածի 2-րդ կետի համաձայն` 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աքսային մարմինները, դրանց պաշտոնատար անձինք, ինչպես նաև Օրենսգրքին, մաքսային կարգավորման ոլորտի այլ միջազգային պայմանագրերին և ակտերին, երրորդ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կողմի հետ անդամ պետությունների միջազգային պայմանագրերին և (կամ) անդամ պետությունների օրենսդրությանը համապատասխան նույն հոդվածի 1-ին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նշված տեղեկատվությանը ծանոթանալու իրավունք ստացած անձինք իրավունք չունեն հրապարակելու, անձնական նպատակներով օգտագործելու կամ այլ անձանց, այդ թվում՝ անդամ պետությունների պետական մարմիններին փոխանցելու պետական,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հարկային, բանկային և անդամ պետությունների օրենսդրությամբ պահպանվող այլ գաղտնիք (գաղտնիքներ) պարունակող տեղեկատվությունը, ինչպես նաև այլ գաղտնի տեղեկատվություն՝ բացառությամբ Օրենսգրքով, երրորդ կողմի հետ անդամ պետությունների միջազգային պայմանագրերով և (կամ) անդամ պետությունների օրենսդրությամբ սահմանված դեպքերի:</w:t>
            </w:r>
          </w:p>
          <w:p w:rsidR="00F37447" w:rsidRDefault="00F37447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«Մաքսային կարգավորման մասին» Հայաստանի Հանրապետության օրենքի 60-րդ հոդվածի 3-րդ մասի համաձայն` պետական, բանկային, ապահովագրական,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ծառայողական գաղտնիք կազմող տեղեկությունները մաքսային մարմինները կամ դրանց պաշտոնատար անձինք չեն կարող հրապարակել, օգտագործել անձնական նպատակների համար, տրամադրել երրորդ անձանց, այդ թվում` պետական մարմինների, բացառությամբ օրենքով նախատեսված դեպքերի: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ind w:firstLine="567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Չի ընդունվել</w:t>
            </w:r>
          </w:p>
          <w:p w:rsidR="00F37447" w:rsidRDefault="00F37447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Մեջբերված իրավական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նշվում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հետևյալը</w:t>
            </w:r>
            <w:proofErr w:type="spellEnd"/>
            <w:r>
              <w:rPr>
                <w:color w:val="000000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բացառությամբ անդամ պետությունների օրենսդրությամբ սահմանված դեպքերի և բացառությամբ օրենքով նախատեսված դեպքերի»:</w:t>
            </w:r>
          </w:p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Այս համատեքստում հայտնում ենք, որ հ</w:t>
            </w:r>
            <w:r>
              <w:rPr>
                <w:rFonts w:ascii="GHEA Grapalat" w:hAnsi="GHEA Grapalat"/>
                <w:lang w:val="hy-AM"/>
              </w:rPr>
              <w:t xml:space="preserve">ամաձայն «Չափումների միասնականության </w:t>
            </w:r>
            <w:r>
              <w:rPr>
                <w:rFonts w:ascii="GHEA Grapalat" w:hAnsi="GHEA Grapalat"/>
                <w:lang w:val="hy-AM"/>
              </w:rPr>
              <w:lastRenderedPageBreak/>
              <w:t>ապահովման մասին» օրենքի 18-րդ հոդվածի 1-ին մասի, այն է՝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Սույն օրենքի 13-րդ հոդվածի 2-րդ մասով սահմանված ցանկի հիման վրա՝ Հայաստանի Հանրապետության օրենսդրական չափագիտական հսկողության ենթակա չափման միջոցների ներմուծման, ներմուծող կազմակերպության, չափման միջոցի ծագման և արտահանման երկրի վերաբերյալ տեղեկատվությունը Պետական եկամուտների կոմիտեն տրամադրում է Չափագիտության ազգային մարմնին և տեսչական մարմնին՝ Հայաստանի Հանրապետության կառավարության սահմանած կարգով:</w:t>
            </w:r>
            <w:r>
              <w:rPr>
                <w:rFonts w:ascii="GHEA Grapalat" w:hAnsi="GHEA Grapalat"/>
                <w:lang w:val="hy-AM"/>
              </w:rPr>
              <w:t xml:space="preserve">»: </w:t>
            </w:r>
          </w:p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վերոգրյալը՝ տեղեկացնում ենք, որ արդեն իսկ օրենքով նախատեսված դեպք առկա է։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3.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Շրջակա</w:t>
            </w:r>
            <w:proofErr w:type="spellEnd"/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միջավայրի</w:t>
            </w:r>
            <w:proofErr w:type="spellEnd"/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 նախարարություն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14.09.2021թ.</w:t>
            </w:r>
          </w:p>
        </w:tc>
      </w:tr>
      <w:tr w:rsidR="00F37447" w:rsidTr="00F37447">
        <w:trPr>
          <w:trHeight w:val="5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1/04.6/11183-2021</w:t>
            </w:r>
          </w:p>
        </w:tc>
      </w:tr>
      <w:tr w:rsidR="00F37447" w:rsidTr="00F37447">
        <w:trPr>
          <w:trHeight w:val="544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Դիտողություններ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առաջարկություններ չկան: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37447" w:rsidTr="00F37447">
        <w:trPr>
          <w:trHeight w:val="292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4. Արտակարգ իրավիճակների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</w:rPr>
              <w:t>4</w:t>
            </w:r>
            <w:r>
              <w:rPr>
                <w:rFonts w:ascii="GHEA Grapalat" w:hAnsi="GHEA Grapalat"/>
                <w:b/>
                <w:lang w:val="hy-AM"/>
              </w:rPr>
              <w:t>.09.2021թ.</w:t>
            </w:r>
          </w:p>
        </w:tc>
      </w:tr>
      <w:tr w:rsidR="00F37447" w:rsidTr="00F37447">
        <w:trPr>
          <w:trHeight w:val="4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01/01.4/4832-2021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 w:rsidP="00F3744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առաջարկություններ չկան: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</w:p>
        </w:tc>
      </w:tr>
      <w:tr w:rsidR="00F37447" w:rsidTr="00F37447">
        <w:trPr>
          <w:trHeight w:val="292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hd w:val="clear" w:color="auto" w:fill="BFBFBF" w:themeFill="background1" w:themeFillShade="BF"/>
              <w:spacing w:line="360" w:lineRule="auto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shd w:val="clear" w:color="auto" w:fill="BFBFBF" w:themeFill="background1" w:themeFillShade="BF"/>
                <w:lang w:val="hy-AM"/>
              </w:rPr>
              <w:t>5</w:t>
            </w:r>
            <w:r>
              <w:rPr>
                <w:b/>
                <w:shd w:val="clear" w:color="auto" w:fill="BFBFBF" w:themeFill="background1" w:themeFillShade="BF"/>
                <w:lang w:val="hy-AM"/>
              </w:rPr>
              <w:t>․</w:t>
            </w:r>
            <w:r>
              <w:rPr>
                <w:rFonts w:ascii="GHEA Grapalat" w:hAnsi="GHEA Grapalat"/>
                <w:b/>
                <w:shd w:val="clear" w:color="auto" w:fill="BFBFBF" w:themeFill="background1" w:themeFillShade="B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.09.2021թ.</w:t>
            </w:r>
          </w:p>
        </w:tc>
      </w:tr>
      <w:tr w:rsidR="00F37447" w:rsidTr="00F37447">
        <w:trPr>
          <w:trHeight w:val="7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/>
                <w:b/>
                <w:highlight w:val="lightGray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b/>
                <w:shd w:val="clear" w:color="auto" w:fill="BFBFBF" w:themeFill="background1" w:themeFillShade="BF"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ԳՍ//23821-2021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ind w:right="-63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Դիտողություններ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առաջարկություններ չկան: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F37447" w:rsidTr="00F37447">
        <w:trPr>
          <w:trHeight w:val="292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7447" w:rsidRDefault="00F37447">
            <w:pPr>
              <w:spacing w:line="36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6. </w:t>
            </w:r>
            <w:r>
              <w:rPr>
                <w:rFonts w:ascii="GHEA Grapalat" w:hAnsi="GHEA Grapalat" w:cs="Arial"/>
                <w:b/>
                <w:color w:val="000000"/>
                <w:shd w:val="clear" w:color="auto" w:fill="BFBFBF" w:themeFill="background1" w:themeFillShade="BF"/>
                <w:lang w:val="hy-AM"/>
              </w:rPr>
              <w:t>Պաշտպանության նախարարություն</w:t>
            </w:r>
          </w:p>
          <w:p w:rsidR="00F37447" w:rsidRDefault="00F37447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</w:rPr>
              <w:t>4.0</w:t>
            </w:r>
            <w:r>
              <w:rPr>
                <w:rFonts w:ascii="GHEA Grapalat" w:hAnsi="GHEA Grapalat" w:cs="Sylfaen"/>
                <w:b/>
                <w:lang w:val="hy-AM"/>
              </w:rPr>
              <w:t>9</w:t>
            </w:r>
            <w:r>
              <w:rPr>
                <w:rFonts w:ascii="GHEA Grapalat" w:hAnsi="GHEA Grapalat" w:cs="Sylfaen"/>
                <w:b/>
              </w:rPr>
              <w:t>.2021թ.</w:t>
            </w:r>
          </w:p>
        </w:tc>
      </w:tr>
      <w:tr w:rsidR="00F37447" w:rsidTr="00F37447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ՊՆ/510/4860-2021</w:t>
            </w:r>
          </w:p>
        </w:tc>
      </w:tr>
      <w:tr w:rsidR="00F37447" w:rsidTr="00F37447">
        <w:trPr>
          <w:trHeight w:val="548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չ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tbl>
            <w:tblPr>
              <w:tblW w:w="4500" w:type="pct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454"/>
              <w:gridCol w:w="2455"/>
            </w:tblGrid>
            <w:tr w:rsidR="00F37447">
              <w:trPr>
                <w:gridAfter w:val="1"/>
              </w:trPr>
              <w:tc>
                <w:tcPr>
                  <w:tcW w:w="0" w:type="auto"/>
                  <w:shd w:val="clear" w:color="auto" w:fill="FFFFFF"/>
                </w:tcPr>
                <w:p w:rsidR="00F37447" w:rsidRDefault="00F37447">
                  <w:pPr>
                    <w:spacing w:line="360" w:lineRule="auto"/>
                    <w:rPr>
                      <w:rFonts w:ascii="GHEA Grapalat" w:hAnsi="GHEA Grapalat"/>
                      <w:color w:val="000000"/>
                    </w:rPr>
                  </w:pPr>
                </w:p>
              </w:tc>
            </w:tr>
            <w:tr w:rsidR="00F37447">
              <w:tc>
                <w:tcPr>
                  <w:tcW w:w="0" w:type="auto"/>
                  <w:shd w:val="clear" w:color="auto" w:fill="FFFFFF"/>
                  <w:noWrap/>
                </w:tcPr>
                <w:p w:rsidR="00F37447" w:rsidRDefault="00F37447">
                  <w:pPr>
                    <w:spacing w:line="360" w:lineRule="auto"/>
                    <w:rPr>
                      <w:rFonts w:ascii="GHEA Grapalat" w:hAnsi="GHEA Grapalat"/>
                      <w:color w:val="777777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</w:tcPr>
                <w:p w:rsidR="00F37447" w:rsidRDefault="00F37447">
                  <w:pPr>
                    <w:spacing w:line="360" w:lineRule="auto"/>
                    <w:rPr>
                      <w:rFonts w:ascii="GHEA Grapalat" w:hAnsi="GHEA Grapalat"/>
                      <w:color w:val="000000"/>
                    </w:rPr>
                  </w:pPr>
                </w:p>
              </w:tc>
            </w:tr>
          </w:tbl>
          <w:p w:rsidR="00F37447" w:rsidRDefault="00F3744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F37447" w:rsidTr="00F37447">
        <w:trPr>
          <w:trHeight w:val="544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7</w:t>
            </w:r>
            <w:r>
              <w:rPr>
                <w:rFonts w:ascii="GHEA Grapalat" w:hAnsi="GHEA Grapalat"/>
                <w:b/>
                <w:lang w:val="hy-AM"/>
              </w:rPr>
              <w:t>. Առողջապահության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09.</w:t>
            </w:r>
            <w:r>
              <w:rPr>
                <w:rFonts w:ascii="GHEA Grapalat" w:hAnsi="GHEA Grapalat" w:cs="Sylfaen"/>
                <w:b/>
              </w:rPr>
              <w:t>09</w:t>
            </w:r>
            <w:r>
              <w:rPr>
                <w:rFonts w:ascii="GHEA Grapalat" w:hAnsi="GHEA Grapalat" w:cs="Sylfaen"/>
                <w:b/>
                <w:lang w:val="hy-AM"/>
              </w:rPr>
              <w:t>.2021թ.</w:t>
            </w:r>
          </w:p>
        </w:tc>
      </w:tr>
      <w:tr w:rsidR="00F37447" w:rsidTr="00F37447">
        <w:trPr>
          <w:trHeight w:val="1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ԱԱ/11.2/19261-2021</w:t>
            </w:r>
          </w:p>
        </w:tc>
      </w:tr>
      <w:tr w:rsidR="00F37447" w:rsidRP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1. Նախագծով նախատեսված 1-ին կետի 1-ին և 3-րդ ենթակետերը նախատեսում են բովանդակային նույն փոփոխությունը, ուստի 1-ին կետի 1-ին ենթակետում «վերնագրերում» բառից հետո անհրաժեշտ է լրացնել «, ինչպես նաև տեքստում» բառերը:</w:t>
            </w:r>
          </w:p>
          <w:p w:rsidR="00F37447" w:rsidRDefault="00F3744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2. Նախագծի 1-ին կետի 3-րդ ենթակետի «գ» պարբերությունից անհրաժեշտ է հանել «համաձայն հավելվածի» բառերը:</w:t>
            </w:r>
          </w:p>
          <w:p w:rsidR="00F37447" w:rsidRDefault="00F3744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F37447" w:rsidRDefault="00F37447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F37447" w:rsidRDefault="00F37447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F37447" w:rsidRDefault="00F37447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Չի ընդունվել</w:t>
            </w:r>
          </w:p>
          <w:p w:rsidR="00F37447" w:rsidRDefault="00F3744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Համաձայն նախագծի՝ տեղեկատվության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ձևը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հաստատվում է հավելվածով։</w:t>
            </w:r>
          </w:p>
        </w:tc>
      </w:tr>
      <w:tr w:rsidR="00F37447" w:rsidTr="00F37447">
        <w:trPr>
          <w:trHeight w:val="375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pStyle w:val="Normal1"/>
              <w:tabs>
                <w:tab w:val="left" w:pos="0"/>
                <w:tab w:val="left" w:pos="90"/>
              </w:tabs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8.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Բարձր տեխնոլոգիական արդյունաբերության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09.</w:t>
            </w:r>
            <w:r>
              <w:rPr>
                <w:rFonts w:ascii="GHEA Grapalat" w:hAnsi="GHEA Grapalat" w:cs="Sylfaen"/>
                <w:b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9.2021թ.</w:t>
            </w:r>
          </w:p>
        </w:tc>
      </w:tr>
      <w:tr w:rsidR="00F37447" w:rsidTr="00F37447">
        <w:trPr>
          <w:trHeight w:val="3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eastAsia="Arial" w:hAnsi="GHEA Grapalat" w:cs="Sylfaen"/>
                <w:b/>
                <w:lang w:val="hy-AM"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01/17</w:t>
            </w:r>
            <w:r>
              <w:rPr>
                <w:b/>
                <w:color w:val="000000"/>
                <w:shd w:val="clear" w:color="auto" w:fill="BFBFBF" w:themeFill="background1" w:themeFillShade="BF"/>
              </w:rPr>
              <w:t>․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1/5287-2021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չ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37447" w:rsidTr="00F37447">
        <w:trPr>
          <w:trHeight w:val="375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9. ՀՀ վարչապետի աշխատակազմի տեսչական մարմինների աշխատանքների համակարգման գրասենյակ</w:t>
            </w:r>
          </w:p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10.</w:t>
            </w:r>
            <w:r>
              <w:rPr>
                <w:rFonts w:ascii="GHEA Grapalat" w:hAnsi="GHEA Grapalat" w:cs="Sylfaen"/>
                <w:b/>
              </w:rPr>
              <w:t>09</w:t>
            </w:r>
            <w:r>
              <w:rPr>
                <w:rFonts w:ascii="GHEA Grapalat" w:hAnsi="GHEA Grapalat" w:cs="Sylfaen"/>
                <w:b/>
                <w:lang w:val="hy-AM"/>
              </w:rPr>
              <w:t>.2021թ.</w:t>
            </w:r>
          </w:p>
        </w:tc>
      </w:tr>
      <w:tr w:rsidR="00F37447" w:rsidTr="00F37447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//31229-2021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չ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37447" w:rsidTr="00F37447">
        <w:trPr>
          <w:trHeight w:val="480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10. ՀՀ </w:t>
            </w:r>
            <w:r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14.10.2021թ.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01/27.1/32755-2021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spacing w:line="336" w:lineRule="auto"/>
              <w:ind w:left="165" w:firstLine="28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Ներկայացված նախագծի 1-ին կետի 3-րդ ենթակետի ա. պարբերության համաձայն՝ </w:t>
            </w:r>
            <w:r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2016 թվականի ապրիլի 21-ի N 393-Ն որոշմամբ հաստատված հավելվածի 2-րդ կետն ամբողջությամբ չի շարադրվում նոր խմբագրությամբ, այդ առումով առաջարկում ենք հավելվածի 2-րդ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«Մաքսային մարմինների կողմից Հայաստանի Հանրապետության էկոնոմիկայի նախարարությանը տրամադրվում է տեղեկատվություն Հայաստանի Հանրապետության տարածք ներմուծված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տնտեսական միության արտաքին տնտեսական գործունեության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ապրանքների միասնական անվանացանկի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ծածկագրերով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չափման միջոցների վերաբերյալ`» բառերը փոխարինել  «Պետական եկամուտների կոմիտեի կողմից չափագիտության ազգային մարմնին և չափագիտական վերահսկողություն իրականացնող տեսչական մարմնին տրամադրվում է տեղեկատվություն Հայաստանի Հանրապետության օրենսդրական չափագիտական հսկողության ենթակա`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տնտեսական միության արտաքին տնտեսական գործունեության ապրանքների միասնական անվանացանկի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ծածկագրերով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չափման միջոցների ներմուծման, ներմուծող կազմակերպության, չափման միջոցի ծագման և արտահանման վերաբերյալ`» բառերով:</w:t>
            </w:r>
          </w:p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 </w:t>
            </w:r>
          </w:p>
        </w:tc>
      </w:tr>
      <w:tr w:rsidR="00F37447" w:rsidTr="00F37447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Pr="00F37447" w:rsidRDefault="00F37447">
            <w:pPr>
              <w:spacing w:line="336" w:lineRule="auto"/>
              <w:ind w:left="165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lastRenderedPageBreak/>
              <w:t xml:space="preserve">11. Իրավական ակտերի նախագծերի հրապարակման միասնական </w:t>
            </w:r>
            <w:proofErr w:type="spellStart"/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կայքում</w:t>
            </w:r>
            <w:proofErr w:type="spellEnd"/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`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hyperlink r:id="rId8" w:history="1">
              <w:r>
                <w:rPr>
                  <w:rStyle w:val="Hyperlink"/>
                  <w:rFonts w:ascii="GHEA Grapalat" w:hAnsi="GHEA Grapalat"/>
                  <w:b/>
                  <w:shd w:val="clear" w:color="auto" w:fill="BFBFBF" w:themeFill="background1" w:themeFillShade="BF"/>
                  <w:lang w:val="hy-AM"/>
                </w:rPr>
                <w:t>https://www.e-draft.am/projects/3505</w:t>
              </w:r>
            </w:hyperlink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Cambria Math"/>
                <w:b/>
                <w:lang w:val="hy-AM"/>
              </w:rPr>
              <w:t>17</w:t>
            </w:r>
            <w:r>
              <w:rPr>
                <w:b/>
                <w:lang w:val="hy-AM"/>
              </w:rPr>
              <w:t>․</w:t>
            </w:r>
            <w:r>
              <w:rPr>
                <w:rFonts w:ascii="GHEA Grapalat" w:hAnsi="GHEA Grapalat"/>
                <w:b/>
                <w:lang w:val="hy-AM"/>
              </w:rPr>
              <w:t>08</w:t>
            </w:r>
            <w:r>
              <w:rPr>
                <w:b/>
                <w:lang w:val="hy-AM"/>
              </w:rPr>
              <w:t>․</w:t>
            </w:r>
            <w:r>
              <w:rPr>
                <w:rFonts w:ascii="GHEA Grapalat" w:hAnsi="GHEA Grapalat"/>
                <w:b/>
                <w:lang w:val="hy-AM"/>
              </w:rPr>
              <w:t>2021- 09</w:t>
            </w:r>
            <w:r>
              <w:rPr>
                <w:b/>
                <w:lang w:val="hy-AM"/>
              </w:rPr>
              <w:t>․</w:t>
            </w:r>
            <w:r>
              <w:rPr>
                <w:rFonts w:ascii="GHEA Grapalat" w:hAnsi="GHEA Grapalat"/>
                <w:b/>
                <w:lang w:val="hy-AM"/>
              </w:rPr>
              <w:t>09</w:t>
            </w:r>
            <w:r>
              <w:rPr>
                <w:b/>
                <w:lang w:val="hy-AM"/>
              </w:rPr>
              <w:t>․</w:t>
            </w:r>
            <w:r>
              <w:rPr>
                <w:rFonts w:ascii="GHEA Grapalat" w:hAnsi="GHEA Grapalat"/>
                <w:b/>
                <w:lang w:val="hy-AM"/>
              </w:rPr>
              <w:t xml:space="preserve">2021 </w:t>
            </w:r>
          </w:p>
        </w:tc>
      </w:tr>
      <w:tr w:rsidR="00F37447" w:rsidTr="00F37447">
        <w:trPr>
          <w:trHeight w:val="705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12. Պետական եկամուտների կոմիտե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20.</w:t>
            </w:r>
            <w:r>
              <w:rPr>
                <w:rFonts w:ascii="GHEA Grapalat" w:hAnsi="GHEA Grapalat" w:cs="Sylfaen"/>
                <w:b/>
              </w:rPr>
              <w:t>10</w:t>
            </w:r>
            <w:r>
              <w:rPr>
                <w:rFonts w:ascii="GHEA Grapalat" w:hAnsi="GHEA Grapalat" w:cs="Sylfaen"/>
                <w:b/>
                <w:lang w:val="hy-AM"/>
              </w:rPr>
              <w:t>.2021թ.</w:t>
            </w:r>
          </w:p>
        </w:tc>
      </w:tr>
      <w:tr w:rsidR="00F37447" w:rsidTr="00F37447">
        <w:trPr>
          <w:trHeight w:val="8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47" w:rsidRDefault="00F37447">
            <w:pPr>
              <w:spacing w:line="25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37447" w:rsidRDefault="00F3744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01/3-2/66331-2021</w:t>
            </w:r>
          </w:p>
        </w:tc>
      </w:tr>
      <w:tr w:rsidR="00F37447" w:rsidTr="00F37447">
        <w:trPr>
          <w:trHeight w:val="810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7447" w:rsidRDefault="00F37447" w:rsidP="00F37447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Առաջարկում ենք նախագծի 1-ին կետի 3-րդ ենթակետում «ա. 2-րդ կետը շարադրել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նոր խմբագրությամբ.» բառերը փոխարինել «ա. 2-րդ կետի 1-ին պարբերությունը շարադրել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նոր խմբագրությամբ.» բառերով:</w:t>
            </w:r>
          </w:p>
          <w:p w:rsidR="00F37447" w:rsidRDefault="00F37447" w:rsidP="00F37447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Առաջարկում ենք նաև նախագծի հավելվածով սահմանված </w:t>
            </w:r>
            <w:proofErr w:type="spellStart"/>
            <w:r>
              <w:rPr>
                <w:rFonts w:ascii="GHEA Grapalat" w:hAnsi="GHEA Grapalat"/>
                <w:lang w:val="hy-AM"/>
              </w:rPr>
              <w:t>ձևը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շարադրել նոր խմբագրությամբ` համաձայն կից ներկայացվող </w:t>
            </w:r>
            <w:proofErr w:type="spellStart"/>
            <w:r>
              <w:rPr>
                <w:rFonts w:ascii="GHEA Grapalat" w:hAnsi="GHEA Grapalat"/>
                <w:lang w:val="hy-AM"/>
              </w:rPr>
              <w:t>ձևաչափի</w:t>
            </w:r>
            <w:proofErr w:type="spellEnd"/>
            <w:r>
              <w:rPr>
                <w:rFonts w:ascii="GHEA Grapalat" w:hAnsi="GHEA Grapalat"/>
                <w:lang w:val="hy-AM"/>
              </w:rPr>
              <w:t>:</w:t>
            </w:r>
          </w:p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37447" w:rsidRDefault="00F3744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lastRenderedPageBreak/>
              <w:t>Նախագծի</w:t>
            </w:r>
            <w:r>
              <w:rPr>
                <w:rFonts w:ascii="GHEA Grapalat" w:hAnsi="GHEA Grapalat"/>
                <w:lang w:val="hy-AM"/>
              </w:rPr>
              <w:t xml:space="preserve"> 1-ին կետի 3-րդ ենթակետը փոփոխվել է համաձայն Արդարադատության նախարարության կողմից ներկայացված փորձագիտական եզրակացության։</w:t>
            </w:r>
          </w:p>
          <w:p w:rsidR="00F37447" w:rsidRDefault="00F3744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</w:tbl>
    <w:p w:rsidR="00F37447" w:rsidRDefault="00F37447" w:rsidP="00F37447">
      <w:pPr>
        <w:spacing w:line="360" w:lineRule="auto"/>
        <w:ind w:left="270" w:right="-540" w:firstLine="450"/>
        <w:jc w:val="both"/>
        <w:rPr>
          <w:rFonts w:ascii="GHEA Grapalat" w:hAnsi="GHEA Grapalat"/>
          <w:lang w:val="hy-AM"/>
        </w:rPr>
      </w:pPr>
    </w:p>
    <w:p w:rsidR="00D855C6" w:rsidRPr="00F37447" w:rsidRDefault="00D855C6" w:rsidP="00F37447">
      <w:bookmarkStart w:id="0" w:name="_GoBack"/>
      <w:bookmarkEnd w:id="0"/>
    </w:p>
    <w:sectPr w:rsidR="00D855C6" w:rsidRPr="00F37447" w:rsidSect="00D855C6">
      <w:footerReference w:type="default" r:id="rId9"/>
      <w:footerReference w:type="first" r:id="rId10"/>
      <w:pgSz w:w="15840" w:h="12240" w:orient="landscape"/>
      <w:pgMar w:top="1166" w:right="806" w:bottom="1440" w:left="2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A7B" w:rsidRDefault="002B4A7B" w:rsidP="00AD7DF5">
      <w:r>
        <w:separator/>
      </w:r>
    </w:p>
  </w:endnote>
  <w:endnote w:type="continuationSeparator" w:id="0">
    <w:p w:rsidR="002B4A7B" w:rsidRDefault="002B4A7B" w:rsidP="00AD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2B4A7B">
    <w:pPr>
      <w:pStyle w:val="Footer"/>
    </w:pPr>
  </w:p>
  <w:p w:rsidR="00D92037" w:rsidRDefault="002B4A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5549C8" w:rsidP="00B47FB2">
    <w:pPr>
      <w:pStyle w:val="Footer"/>
      <w:tabs>
        <w:tab w:val="clear" w:pos="4677"/>
        <w:tab w:val="clear" w:pos="9355"/>
        <w:tab w:val="left" w:pos="1830"/>
      </w:tabs>
      <w:rPr>
        <w:rFonts w:ascii="GHEA Grapalat" w:hAnsi="GHEA Grapalat"/>
      </w:rPr>
    </w:pPr>
    <w:r>
      <w:rPr>
        <w:rFonts w:ascii="GHEA Grapalat" w:hAnsi="GHEA Grapala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A7B" w:rsidRDefault="002B4A7B" w:rsidP="00AD7DF5">
      <w:r>
        <w:separator/>
      </w:r>
    </w:p>
  </w:footnote>
  <w:footnote w:type="continuationSeparator" w:id="0">
    <w:p w:rsidR="002B4A7B" w:rsidRDefault="002B4A7B" w:rsidP="00AD7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21F03"/>
    <w:multiLevelType w:val="multilevel"/>
    <w:tmpl w:val="0A94210E"/>
    <w:lvl w:ilvl="0">
      <w:start w:val="1"/>
      <w:numFmt w:val="decimal"/>
      <w:lvlText w:val="%1."/>
      <w:lvlJc w:val="left"/>
      <w:pPr>
        <w:ind w:left="-9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2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30" w:hanging="2160"/>
      </w:pPr>
      <w:rPr>
        <w:rFonts w:hint="default"/>
      </w:rPr>
    </w:lvl>
  </w:abstractNum>
  <w:abstractNum w:abstractNumId="1" w15:restartNumberingAfterBreak="0">
    <w:nsid w:val="0F4A3AD8"/>
    <w:multiLevelType w:val="hybridMultilevel"/>
    <w:tmpl w:val="8AD82178"/>
    <w:lvl w:ilvl="0" w:tplc="160AF6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8B5600"/>
    <w:multiLevelType w:val="hybridMultilevel"/>
    <w:tmpl w:val="14BA764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27EC3B28"/>
    <w:multiLevelType w:val="hybridMultilevel"/>
    <w:tmpl w:val="0B18DD60"/>
    <w:lvl w:ilvl="0" w:tplc="20886A8C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2A262F0A"/>
    <w:multiLevelType w:val="hybridMultilevel"/>
    <w:tmpl w:val="54743620"/>
    <w:lvl w:ilvl="0" w:tplc="E246253E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C8115FB"/>
    <w:multiLevelType w:val="hybridMultilevel"/>
    <w:tmpl w:val="A182A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181"/>
    <w:rsid w:val="000075A2"/>
    <w:rsid w:val="00037C09"/>
    <w:rsid w:val="00087B67"/>
    <w:rsid w:val="00191ED0"/>
    <w:rsid w:val="001B005E"/>
    <w:rsid w:val="0021625B"/>
    <w:rsid w:val="00274FDC"/>
    <w:rsid w:val="00281CD0"/>
    <w:rsid w:val="002B4A7B"/>
    <w:rsid w:val="002B68A1"/>
    <w:rsid w:val="003452D9"/>
    <w:rsid w:val="00350641"/>
    <w:rsid w:val="004000DE"/>
    <w:rsid w:val="004F6506"/>
    <w:rsid w:val="005549C8"/>
    <w:rsid w:val="005B0230"/>
    <w:rsid w:val="0061491F"/>
    <w:rsid w:val="00616695"/>
    <w:rsid w:val="00634565"/>
    <w:rsid w:val="006B155F"/>
    <w:rsid w:val="006D7375"/>
    <w:rsid w:val="006E0B20"/>
    <w:rsid w:val="00700196"/>
    <w:rsid w:val="00773005"/>
    <w:rsid w:val="0079320A"/>
    <w:rsid w:val="007A0079"/>
    <w:rsid w:val="007A647A"/>
    <w:rsid w:val="007B1C2B"/>
    <w:rsid w:val="00863C0A"/>
    <w:rsid w:val="008C45C4"/>
    <w:rsid w:val="00902D2E"/>
    <w:rsid w:val="00A217F4"/>
    <w:rsid w:val="00A56389"/>
    <w:rsid w:val="00A85A3B"/>
    <w:rsid w:val="00AD7DF5"/>
    <w:rsid w:val="00BF1137"/>
    <w:rsid w:val="00C32F86"/>
    <w:rsid w:val="00C63CED"/>
    <w:rsid w:val="00D00845"/>
    <w:rsid w:val="00D36565"/>
    <w:rsid w:val="00D855C6"/>
    <w:rsid w:val="00D91104"/>
    <w:rsid w:val="00DF2338"/>
    <w:rsid w:val="00EC4181"/>
    <w:rsid w:val="00F04BA3"/>
    <w:rsid w:val="00F37447"/>
    <w:rsid w:val="00F553ED"/>
    <w:rsid w:val="00F6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C18BF-6B96-4CAB-B1FD-F76B5D35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D7DF5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D7DF5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D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DF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AD7DF5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AD7D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AD7DF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D7DF5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66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695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"/>
    <w:link w:val="NormalWeb"/>
    <w:locked/>
    <w:rsid w:val="00D00845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74FDC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D855C6"/>
    <w:rPr>
      <w:rFonts w:ascii="Calibri" w:eastAsia="Times New Roman" w:hAnsi="Calibri" w:cs="Times New Roman"/>
      <w:lang w:val="ru-RU" w:eastAsia="ru-RU"/>
    </w:rPr>
  </w:style>
  <w:style w:type="paragraph" w:customStyle="1" w:styleId="Normal1">
    <w:name w:val="Normal1"/>
    <w:rsid w:val="00D855C6"/>
    <w:pPr>
      <w:spacing w:after="0" w:line="276" w:lineRule="auto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5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0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2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draft.am/projects/35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75BBD-E9DB-44D8-938E-D5250E1E3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https:/mul2.gov.am/tasks/505055/oneclick/N-393 (8).docx?token=c9bab3d315fdfc4bc8a2e77be123b272</cp:keywords>
  <dc:description/>
  <cp:lastModifiedBy>Anna Hayrapetyan</cp:lastModifiedBy>
  <cp:revision>3</cp:revision>
  <cp:lastPrinted>2021-08-18T06:10:00Z</cp:lastPrinted>
  <dcterms:created xsi:type="dcterms:W3CDTF">2021-10-20T11:41:00Z</dcterms:created>
  <dcterms:modified xsi:type="dcterms:W3CDTF">2021-10-20T12:44:00Z</dcterms:modified>
</cp:coreProperties>
</file>