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1B31" w:rsidRPr="00E55898" w:rsidRDefault="00781B31" w:rsidP="00781B31">
      <w:pPr>
        <w:rPr>
          <w:rFonts w:ascii="Sylfaen" w:hAnsi="Sylfaen" w:cs="Arial"/>
          <w:b/>
          <w:bCs/>
          <w:lang w:val="af-ZA"/>
        </w:rPr>
      </w:pPr>
    </w:p>
    <w:p w:rsidR="00781B31" w:rsidRDefault="00781B31" w:rsidP="00781B31">
      <w:pPr>
        <w:jc w:val="center"/>
        <w:rPr>
          <w:rFonts w:ascii="Sylfaen" w:hAnsi="Sylfaen"/>
        </w:rPr>
      </w:pPr>
      <w:r>
        <w:rPr>
          <w:noProof/>
          <w:lang w:eastAsia="en-US"/>
        </w:rPr>
        <w:drawing>
          <wp:inline distT="0" distB="0" distL="0" distR="0" wp14:anchorId="7766B797" wp14:editId="3A9E0102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1B31" w:rsidRDefault="00781B31" w:rsidP="00781B31">
      <w:pPr>
        <w:jc w:val="center"/>
        <w:rPr>
          <w:rFonts w:ascii="Sylfaen" w:hAnsi="Sylfaen"/>
        </w:rPr>
      </w:pPr>
    </w:p>
    <w:p w:rsidR="00781B31" w:rsidRPr="00E55898" w:rsidRDefault="00781B31" w:rsidP="00781B31">
      <w:pPr>
        <w:jc w:val="center"/>
        <w:rPr>
          <w:rFonts w:ascii="Sylfaen" w:hAnsi="Sylfaen"/>
        </w:rPr>
      </w:pPr>
    </w:p>
    <w:p w:rsidR="00781B31" w:rsidRPr="00F45C30" w:rsidRDefault="00781B31" w:rsidP="00781B31">
      <w:pPr>
        <w:pStyle w:val="mechtex"/>
        <w:rPr>
          <w:rFonts w:ascii="GHEA Mariam" w:hAnsi="GHEA Mariam" w:cs="Arial Armenian"/>
          <w:b/>
          <w:sz w:val="30"/>
          <w:szCs w:val="30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F45C30"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F45C30"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781B31" w:rsidRDefault="00781B31" w:rsidP="00781B31">
      <w:pPr>
        <w:pStyle w:val="mechtex"/>
        <w:rPr>
          <w:rFonts w:ascii="GHEA Mariam" w:hAnsi="GHEA Mariam" w:cs="Sylfaen"/>
          <w:b/>
          <w:sz w:val="40"/>
          <w:szCs w:val="40"/>
        </w:rPr>
      </w:pPr>
    </w:p>
    <w:p w:rsidR="00781B31" w:rsidRPr="00E55898" w:rsidRDefault="00781B31" w:rsidP="00781B31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1D5F1C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Ր</w:t>
      </w:r>
      <w:r w:rsidRPr="001D5F1C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1D5F1C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Շ</w:t>
      </w:r>
      <w:r w:rsidRPr="001D5F1C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1D5F1C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Ւ</w:t>
      </w:r>
      <w:r w:rsidRPr="001D5F1C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Մ</w:t>
      </w:r>
    </w:p>
    <w:p w:rsidR="00781B31" w:rsidRDefault="00781B31" w:rsidP="00781B31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</w:rPr>
      </w:pPr>
    </w:p>
    <w:p w:rsidR="00781B31" w:rsidRDefault="00781B31" w:rsidP="00FE770D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21</w:t>
      </w:r>
      <w:r w:rsidRPr="00F45C30">
        <w:rPr>
          <w:rFonts w:ascii="GHEA Mariam" w:hAnsi="GHEA Mariam"/>
          <w:sz w:val="24"/>
          <w:szCs w:val="24"/>
        </w:rPr>
        <w:t xml:space="preserve"> հոկտեմբերի  2021 </w:t>
      </w:r>
      <w:r w:rsidRPr="00F45C30">
        <w:rPr>
          <w:rFonts w:ascii="GHEA Mariam" w:hAnsi="GHEA Mariam" w:cs="Sylfaen"/>
          <w:sz w:val="24"/>
          <w:szCs w:val="24"/>
        </w:rPr>
        <w:t>թվականի</w:t>
      </w:r>
      <w:r w:rsidRPr="00F45C30">
        <w:rPr>
          <w:rFonts w:ascii="GHEA Mariam" w:hAnsi="GHEA Mariam"/>
          <w:sz w:val="24"/>
          <w:szCs w:val="24"/>
        </w:rPr>
        <w:t xml:space="preserve">    N</w:t>
      </w:r>
      <w:r w:rsidRPr="00971DC7">
        <w:rPr>
          <w:rFonts w:ascii="GHEA Mariam" w:hAnsi="GHEA Mariam"/>
          <w:sz w:val="24"/>
          <w:szCs w:val="24"/>
        </w:rPr>
        <w:t xml:space="preserve">    </w:t>
      </w:r>
      <w:r w:rsidRPr="00E468F3">
        <w:rPr>
          <w:rFonts w:ascii="GHEA Mariam" w:hAnsi="GHEA Mariam"/>
          <w:sz w:val="24"/>
          <w:szCs w:val="24"/>
        </w:rPr>
        <w:t xml:space="preserve">  </w:t>
      </w:r>
      <w:r w:rsidRPr="00971DC7">
        <w:rPr>
          <w:rFonts w:ascii="GHEA Mariam" w:hAnsi="GHEA Mariam"/>
          <w:sz w:val="24"/>
          <w:szCs w:val="24"/>
        </w:rPr>
        <w:t>-</w:t>
      </w:r>
      <w:r w:rsidRPr="00F45C30">
        <w:rPr>
          <w:rFonts w:ascii="GHEA Mariam" w:hAnsi="GHEA Mariam"/>
          <w:sz w:val="24"/>
          <w:szCs w:val="24"/>
        </w:rPr>
        <w:t xml:space="preserve"> </w:t>
      </w:r>
      <w:r>
        <w:rPr>
          <w:rStyle w:val="mechtexChar"/>
          <w:rFonts w:ascii="GHEA Mariam" w:hAnsi="GHEA Mariam"/>
          <w:sz w:val="24"/>
          <w:szCs w:val="24"/>
        </w:rPr>
        <w:t>Ա</w:t>
      </w:r>
    </w:p>
    <w:p w:rsidR="00FE770D" w:rsidRPr="00FE770D" w:rsidRDefault="00FE770D" w:rsidP="00830A23">
      <w:pPr>
        <w:tabs>
          <w:tab w:val="left" w:pos="360"/>
          <w:tab w:val="left" w:pos="810"/>
        </w:tabs>
        <w:rPr>
          <w:rFonts w:ascii="GHEA Mariam" w:hAnsi="GHEA Mariam"/>
          <w:sz w:val="24"/>
          <w:szCs w:val="24"/>
        </w:rPr>
      </w:pPr>
    </w:p>
    <w:p w:rsidR="00830A23" w:rsidRPr="00830A23" w:rsidRDefault="00830A23" w:rsidP="00830A23">
      <w:pPr>
        <w:pStyle w:val="mechtex"/>
        <w:rPr>
          <w:rFonts w:ascii="GHEA Mariam" w:eastAsia="Batang" w:hAnsi="GHEA Mariam" w:cs="Sylfaen"/>
          <w:sz w:val="24"/>
          <w:szCs w:val="24"/>
          <w:lang w:val="hy-AM"/>
        </w:rPr>
      </w:pPr>
      <w:r w:rsidRPr="00830A23">
        <w:rPr>
          <w:rFonts w:ascii="GHEA Mariam" w:hAnsi="GHEA Mariam"/>
          <w:sz w:val="24"/>
          <w:szCs w:val="24"/>
          <w:lang w:val="hy-AM"/>
        </w:rPr>
        <w:t>«</w:t>
      </w:r>
      <w:r w:rsidRPr="00830A2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30A23">
        <w:rPr>
          <w:rFonts w:ascii="GHEA Mariam" w:hAnsi="GHEA Mariam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30A23">
        <w:rPr>
          <w:rFonts w:ascii="GHEA Mariam" w:hAnsi="GHEA Mariam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ԵՎ</w:t>
      </w:r>
      <w:r w:rsidRPr="00830A23">
        <w:rPr>
          <w:rFonts w:ascii="GHEA Mariam" w:hAnsi="GHEA Mariam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ԱՄԵՐԻԿԱՅԻ</w:t>
      </w:r>
      <w:r w:rsidRPr="00830A23">
        <w:rPr>
          <w:rFonts w:ascii="GHEA Mariam" w:hAnsi="GHEA Mariam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ՄԻԱՑՅԱԼ</w:t>
      </w:r>
      <w:r w:rsidRPr="00830A23">
        <w:rPr>
          <w:rFonts w:ascii="GHEA Mariam" w:hAnsi="GHEA Mariam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ՆԱՀԱՆԳՆԵՐԻ</w:t>
      </w:r>
      <w:r w:rsidRPr="00830A23">
        <w:rPr>
          <w:rFonts w:ascii="GHEA Mariam" w:hAnsi="GHEA Mariam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ՄԻՋԵՎ</w:t>
      </w:r>
      <w:r w:rsidRPr="00830A23">
        <w:rPr>
          <w:rFonts w:ascii="GHEA Mariam" w:hAnsi="GHEA Mariam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ԱՌԱՎԵԼ</w:t>
      </w:r>
      <w:r w:rsidRPr="00830A23">
        <w:rPr>
          <w:rFonts w:ascii="GHEA Mariam" w:hAnsi="GHEA Mariam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ՄԱՍՆԱԿՑԱՅԻՆ</w:t>
      </w:r>
      <w:r w:rsidRPr="00830A23">
        <w:rPr>
          <w:rFonts w:ascii="GHEA Mariam" w:hAnsi="GHEA Mariam"/>
          <w:sz w:val="24"/>
          <w:szCs w:val="24"/>
          <w:lang w:val="hy-AM"/>
        </w:rPr>
        <w:t xml:space="preserve">, </w:t>
      </w:r>
      <w:r w:rsidRPr="00830A23">
        <w:rPr>
          <w:rFonts w:ascii="GHEA Mariam" w:hAnsi="GHEA Mariam" w:cs="Arial"/>
          <w:sz w:val="24"/>
          <w:szCs w:val="24"/>
          <w:lang w:val="hy-AM"/>
        </w:rPr>
        <w:t>ԱՐԴՅՈՒՆԱՎԵՏ</w:t>
      </w:r>
      <w:r w:rsidRPr="00830A23">
        <w:rPr>
          <w:rFonts w:ascii="GHEA Mariam" w:hAnsi="GHEA Mariam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ԵՎ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ՀԱՇՎԵՏՈՒ</w:t>
      </w:r>
      <w:r w:rsidRPr="00830A23">
        <w:rPr>
          <w:rFonts w:ascii="GHEA Mariam" w:hAnsi="GHEA Mariam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830A23">
        <w:rPr>
          <w:rFonts w:ascii="GHEA Mariam" w:hAnsi="GHEA Mariam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ԶԱՐԳԱՑՄԱՆՆ</w:t>
      </w:r>
      <w:r w:rsidRPr="00830A23">
        <w:rPr>
          <w:rFonts w:ascii="GHEA Mariam" w:hAnsi="GHEA Mariam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ՈՒՂՂՎԱԾ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ՀԱՄԱԳՈՐԾԱԿՑՈՒԹՅԱՆ</w:t>
      </w:r>
      <w:r w:rsidRPr="00830A23">
        <w:rPr>
          <w:rFonts w:ascii="GHEA Mariam" w:hAnsi="GHEA Mariam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830A23">
        <w:rPr>
          <w:rFonts w:ascii="GHEA Mariam" w:hAnsi="GHEA Mariam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830A23">
        <w:rPr>
          <w:rFonts w:ascii="GHEA Mariam" w:hAnsi="GHEA Mariam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ԹԻՎ</w:t>
      </w:r>
      <w:r w:rsidRPr="00830A23">
        <w:rPr>
          <w:rFonts w:ascii="GHEA Mariam" w:hAnsi="GHEA Mariam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ՏԱՍՆՄԵԿԸ</w:t>
      </w:r>
      <w:r w:rsidRPr="00830A23">
        <w:rPr>
          <w:rFonts w:ascii="GHEA Mariam" w:hAnsi="GHEA Mariam"/>
          <w:sz w:val="24"/>
          <w:szCs w:val="24"/>
          <w:lang w:val="hy-AM"/>
        </w:rPr>
        <w:t xml:space="preserve">  </w:t>
      </w:r>
      <w:r w:rsidRPr="00830A23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830A23">
        <w:rPr>
          <w:rFonts w:ascii="GHEA Mariam" w:hAnsi="GHEA Mariam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ՄԱՍԻՆ</w:t>
      </w:r>
      <w:r w:rsidRPr="00830A23">
        <w:rPr>
          <w:rFonts w:ascii="GHEA Mariam" w:hAnsi="GHEA Mariam"/>
          <w:sz w:val="24"/>
          <w:szCs w:val="24"/>
          <w:lang w:val="hy-AM"/>
        </w:rPr>
        <w:t xml:space="preserve">» </w:t>
      </w:r>
      <w:r w:rsidRPr="00830A2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30A23">
        <w:rPr>
          <w:rFonts w:ascii="GHEA Mariam" w:hAnsi="GHEA Mariam"/>
          <w:sz w:val="24"/>
          <w:szCs w:val="24"/>
          <w:lang w:val="hy-AM"/>
        </w:rPr>
        <w:t xml:space="preserve"> </w:t>
      </w:r>
      <w:r w:rsidRPr="00830A23">
        <w:rPr>
          <w:rFonts w:ascii="GHEA Mariam" w:eastAsia="Batang" w:hAnsi="GHEA Mariam" w:cs="Arial"/>
          <w:sz w:val="24"/>
          <w:szCs w:val="24"/>
          <w:lang w:val="hy-AM"/>
        </w:rPr>
        <w:t>ՀԱՆՐԱՊԵՏՈՒԹՅԱՆ</w:t>
      </w:r>
      <w:r w:rsidRPr="00830A23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830A23">
        <w:rPr>
          <w:rFonts w:ascii="GHEA Mariam" w:eastAsia="Batang" w:hAnsi="GHEA Mariam" w:cs="Arial"/>
          <w:sz w:val="24"/>
          <w:szCs w:val="24"/>
          <w:lang w:val="hy-AM"/>
        </w:rPr>
        <w:t>ՆԱԽԱԳԱՀԻ</w:t>
      </w:r>
      <w:r w:rsidRPr="00830A23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830A23">
        <w:rPr>
          <w:rFonts w:ascii="GHEA Mariam" w:eastAsia="Batang" w:hAnsi="GHEA Mariam" w:cs="Arial"/>
          <w:sz w:val="24"/>
          <w:szCs w:val="24"/>
          <w:lang w:val="hy-AM"/>
        </w:rPr>
        <w:t>ՀՐԱՄԱՆԱԳՐԻ</w:t>
      </w:r>
      <w:r w:rsidRPr="00830A23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830A23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Pr="00830A23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830A23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830A23" w:rsidRPr="00830A23" w:rsidRDefault="00830A23" w:rsidP="00830A23">
      <w:pPr>
        <w:ind w:right="96"/>
        <w:jc w:val="center"/>
        <w:rPr>
          <w:rFonts w:ascii="Sylfaen" w:hAnsi="Sylfaen"/>
          <w:bCs/>
          <w:sz w:val="24"/>
          <w:szCs w:val="24"/>
          <w:lang w:val="hy-AM"/>
        </w:rPr>
      </w:pPr>
      <w:r>
        <w:rPr>
          <w:rFonts w:ascii="GHEA Grapalat" w:eastAsia="Batang" w:hAnsi="GHEA Grapalat" w:cs="Sylfaen"/>
          <w:sz w:val="24"/>
          <w:szCs w:val="24"/>
          <w:lang w:val="hy-AM"/>
        </w:rPr>
        <w:t>----------------------------------------------------------------------------------------------------------------</w:t>
      </w:r>
    </w:p>
    <w:p w:rsidR="00830A23" w:rsidRPr="00984574" w:rsidRDefault="00830A23" w:rsidP="00830A23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830A23" w:rsidRPr="00830A23" w:rsidRDefault="00830A23" w:rsidP="00830A23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830A23">
        <w:rPr>
          <w:rFonts w:ascii="GHEA Mariam" w:hAnsi="GHEA Mariam" w:cs="Arial"/>
          <w:sz w:val="24"/>
          <w:szCs w:val="24"/>
          <w:lang w:val="hy-AM"/>
        </w:rPr>
        <w:t>Հիմք</w:t>
      </w:r>
      <w:r w:rsidRPr="00830A23">
        <w:rPr>
          <w:rFonts w:ascii="GHEA Mariam" w:hAnsi="GHEA Mariam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830A23">
        <w:rPr>
          <w:rFonts w:ascii="GHEA Mariam" w:hAnsi="GHEA Mariam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Sylfaen"/>
          <w:sz w:val="24"/>
          <w:szCs w:val="24"/>
          <w:lang w:val="hy-AM"/>
        </w:rPr>
        <w:t>«</w:t>
      </w:r>
      <w:r w:rsidRPr="00830A23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830A23">
        <w:rPr>
          <w:rFonts w:ascii="GHEA Mariam" w:hAnsi="GHEA Mariam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830A23">
        <w:rPr>
          <w:rFonts w:ascii="GHEA Mariam" w:hAnsi="GHEA Mariam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մասին</w:t>
      </w:r>
      <w:r w:rsidRPr="00830A23">
        <w:rPr>
          <w:rFonts w:ascii="GHEA Mariam" w:hAnsi="GHEA Mariam" w:cs="Arial Armenian"/>
          <w:sz w:val="24"/>
          <w:szCs w:val="24"/>
          <w:lang w:val="hy-AM"/>
        </w:rPr>
        <w:t>»</w:t>
      </w:r>
      <w:r w:rsidRPr="00830A23">
        <w:rPr>
          <w:rFonts w:ascii="GHEA Mariam" w:hAnsi="GHEA Mariam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30A23">
        <w:rPr>
          <w:rFonts w:ascii="GHEA Mariam" w:hAnsi="GHEA Mariam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Հանրա</w:t>
      </w:r>
      <w:r w:rsidRPr="00830A23">
        <w:rPr>
          <w:rFonts w:ascii="GHEA Mariam" w:hAnsi="GHEA Mariam"/>
          <w:sz w:val="24"/>
          <w:szCs w:val="24"/>
          <w:lang w:val="hy-AM"/>
        </w:rPr>
        <w:softHyphen/>
      </w:r>
      <w:r w:rsidRPr="00830A23">
        <w:rPr>
          <w:rFonts w:ascii="GHEA Mariam" w:hAnsi="GHEA Mariam" w:cs="Arial"/>
          <w:sz w:val="24"/>
          <w:szCs w:val="24"/>
          <w:lang w:val="hy-AM"/>
        </w:rPr>
        <w:t>պե</w:t>
      </w:r>
      <w:r w:rsidRPr="00830A23">
        <w:rPr>
          <w:rFonts w:ascii="GHEA Mariam" w:hAnsi="GHEA Mariam"/>
          <w:sz w:val="24"/>
          <w:szCs w:val="24"/>
          <w:lang w:val="hy-AM"/>
        </w:rPr>
        <w:softHyphen/>
      </w:r>
      <w:r w:rsidRPr="00830A23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830A23">
        <w:rPr>
          <w:rFonts w:ascii="GHEA Mariam" w:hAnsi="GHEA Mariam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օրենքի</w:t>
      </w:r>
      <w:r w:rsidRPr="00830A23">
        <w:rPr>
          <w:rFonts w:ascii="GHEA Mariam" w:hAnsi="GHEA Mariam"/>
          <w:sz w:val="24"/>
          <w:szCs w:val="24"/>
          <w:lang w:val="hy-AM"/>
        </w:rPr>
        <w:t xml:space="preserve"> 12-</w:t>
      </w:r>
      <w:r w:rsidRPr="00830A23">
        <w:rPr>
          <w:rFonts w:ascii="GHEA Mariam" w:hAnsi="GHEA Mariam" w:cs="Arial"/>
          <w:sz w:val="24"/>
          <w:szCs w:val="24"/>
          <w:lang w:val="hy-AM"/>
        </w:rPr>
        <w:t>րդ</w:t>
      </w:r>
      <w:r w:rsidRPr="00830A23">
        <w:rPr>
          <w:rFonts w:ascii="GHEA Mariam" w:hAnsi="GHEA Mariam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830A23">
        <w:rPr>
          <w:rFonts w:ascii="GHEA Mariam" w:hAnsi="GHEA Mariam"/>
          <w:sz w:val="24"/>
          <w:szCs w:val="24"/>
          <w:lang w:val="hy-AM"/>
        </w:rPr>
        <w:t xml:space="preserve"> 2-</w:t>
      </w:r>
      <w:r w:rsidRPr="00830A23">
        <w:rPr>
          <w:rFonts w:ascii="GHEA Mariam" w:hAnsi="GHEA Mariam" w:cs="Arial"/>
          <w:sz w:val="24"/>
          <w:szCs w:val="24"/>
          <w:lang w:val="hy-AM"/>
        </w:rPr>
        <w:t>րդ</w:t>
      </w:r>
      <w:r w:rsidRPr="00830A23">
        <w:rPr>
          <w:rFonts w:ascii="GHEA Mariam" w:hAnsi="GHEA Mariam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մասը՝</w:t>
      </w:r>
      <w:r w:rsidRPr="00830A23">
        <w:rPr>
          <w:rFonts w:ascii="GHEA Mariam" w:hAnsi="GHEA Mariam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30A2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830A2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830A23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830A23">
        <w:rPr>
          <w:rFonts w:ascii="GHEA Mariam" w:hAnsi="GHEA Mariam" w:cs="Sylfaen"/>
          <w:sz w:val="24"/>
          <w:szCs w:val="24"/>
          <w:lang w:val="hy-AM"/>
        </w:rPr>
        <w:t>ո</w:t>
      </w:r>
      <w:r w:rsidRPr="00830A2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Sylfaen"/>
          <w:sz w:val="24"/>
          <w:szCs w:val="24"/>
          <w:lang w:val="hy-AM"/>
        </w:rPr>
        <w:t>ր</w:t>
      </w:r>
      <w:r w:rsidRPr="00830A2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Sylfaen"/>
          <w:sz w:val="24"/>
          <w:szCs w:val="24"/>
          <w:lang w:val="hy-AM"/>
        </w:rPr>
        <w:t>ո</w:t>
      </w:r>
      <w:r w:rsidRPr="00830A2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Sylfaen"/>
          <w:sz w:val="24"/>
          <w:szCs w:val="24"/>
          <w:lang w:val="hy-AM"/>
        </w:rPr>
        <w:t>շ</w:t>
      </w:r>
      <w:r w:rsidRPr="00830A2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Sylfaen"/>
          <w:sz w:val="24"/>
          <w:szCs w:val="24"/>
          <w:lang w:val="hy-AM"/>
        </w:rPr>
        <w:t>ու</w:t>
      </w:r>
      <w:r w:rsidRPr="00830A2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Sylfaen"/>
          <w:sz w:val="24"/>
          <w:szCs w:val="24"/>
          <w:lang w:val="hy-AM"/>
        </w:rPr>
        <w:t>մ</w:t>
      </w:r>
      <w:r w:rsidRPr="00830A23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830A23">
        <w:rPr>
          <w:rFonts w:ascii="GHEA Mariam" w:hAnsi="GHEA Mariam" w:cs="Sylfaen"/>
          <w:sz w:val="24"/>
          <w:szCs w:val="24"/>
          <w:lang w:val="hy-AM"/>
        </w:rPr>
        <w:t>է</w:t>
      </w:r>
      <w:r w:rsidRPr="00830A23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830A23" w:rsidRPr="00830A23" w:rsidRDefault="00830A23" w:rsidP="00830A23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830A23">
        <w:rPr>
          <w:rFonts w:ascii="GHEA Mariam" w:hAnsi="GHEA Mariam" w:cs="Sylfaen"/>
          <w:sz w:val="24"/>
          <w:szCs w:val="24"/>
          <w:lang w:val="hy-AM"/>
        </w:rPr>
        <w:t xml:space="preserve">1.  </w:t>
      </w:r>
      <w:r w:rsidRPr="00830A23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830A2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տալ</w:t>
      </w:r>
      <w:r w:rsidRPr="00830A23">
        <w:rPr>
          <w:rFonts w:ascii="GHEA Mariam" w:hAnsi="GHEA Mariam" w:cs="Sylfaen"/>
          <w:sz w:val="24"/>
          <w:szCs w:val="24"/>
          <w:lang w:val="hy-AM"/>
        </w:rPr>
        <w:t xml:space="preserve"> «</w:t>
      </w:r>
      <w:r w:rsidRPr="00830A2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30A2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30A2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և</w:t>
      </w:r>
      <w:r w:rsidRPr="00830A2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Ամերիկայի</w:t>
      </w:r>
      <w:r w:rsidRPr="00830A2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Միացյալ</w:t>
      </w:r>
      <w:r w:rsidRPr="00830A2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Նահանգների</w:t>
      </w:r>
      <w:r w:rsidRPr="00830A2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միջև</w:t>
      </w:r>
      <w:r w:rsidRPr="00830A2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Առավել</w:t>
      </w:r>
      <w:r w:rsidRPr="00830A2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մասնակցային</w:t>
      </w:r>
      <w:r w:rsidRPr="00830A23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830A23">
        <w:rPr>
          <w:rFonts w:ascii="GHEA Mariam" w:hAnsi="GHEA Mariam" w:cs="Arial"/>
          <w:sz w:val="24"/>
          <w:szCs w:val="24"/>
          <w:lang w:val="hy-AM"/>
        </w:rPr>
        <w:t>արդյունավետ</w:t>
      </w:r>
      <w:r w:rsidRPr="00830A2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և</w:t>
      </w:r>
      <w:r w:rsidRPr="00830A2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հաշվետու</w:t>
      </w:r>
      <w:r w:rsidRPr="00830A2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830A2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զարգացմանն</w:t>
      </w:r>
      <w:r w:rsidRPr="00830A2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ուղղված</w:t>
      </w:r>
      <w:r w:rsidRPr="00830A2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համագործակցության</w:t>
      </w:r>
      <w:r w:rsidRPr="00830A2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830A2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830A2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թիվ</w:t>
      </w:r>
      <w:r w:rsidRPr="00830A2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տասնմեկը</w:t>
      </w:r>
      <w:r w:rsidRPr="00830A2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830A2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մասին</w:t>
      </w:r>
      <w:r w:rsidRPr="00830A23">
        <w:rPr>
          <w:rFonts w:ascii="GHEA Mariam" w:hAnsi="GHEA Mariam" w:cs="Arial Armenian"/>
          <w:sz w:val="24"/>
          <w:szCs w:val="24"/>
          <w:lang w:val="hy-AM"/>
        </w:rPr>
        <w:t>»</w:t>
      </w:r>
      <w:r w:rsidRPr="00830A2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30A2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Հանրապետութ</w:t>
      </w:r>
      <w:r w:rsidR="006A7BC8">
        <w:rPr>
          <w:rFonts w:ascii="GHEA Mariam" w:hAnsi="GHEA Mariam" w:cs="Arial"/>
          <w:sz w:val="24"/>
          <w:szCs w:val="24"/>
          <w:lang w:val="hy-AM"/>
        </w:rPr>
        <w:t>յ</w:t>
      </w:r>
      <w:r w:rsidRPr="00830A23">
        <w:rPr>
          <w:rFonts w:ascii="GHEA Mariam" w:hAnsi="GHEA Mariam" w:cs="Arial"/>
          <w:sz w:val="24"/>
          <w:szCs w:val="24"/>
          <w:lang w:val="hy-AM"/>
        </w:rPr>
        <w:t>ան</w:t>
      </w:r>
      <w:r w:rsidRPr="00830A2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830A2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830A2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նախագծին</w:t>
      </w:r>
      <w:r w:rsidRPr="00830A23">
        <w:rPr>
          <w:rFonts w:ascii="GHEA Mariam" w:hAnsi="GHEA Mariam" w:cs="Sylfaen"/>
          <w:sz w:val="24"/>
          <w:szCs w:val="24"/>
          <w:lang w:val="hy-AM"/>
        </w:rPr>
        <w:t>:</w:t>
      </w:r>
      <w:bookmarkStart w:id="0" w:name="_GoBack"/>
      <w:bookmarkEnd w:id="0"/>
    </w:p>
    <w:p w:rsidR="00830A23" w:rsidRPr="00830A23" w:rsidRDefault="00830A23" w:rsidP="00830A23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830A23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830A23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830A2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նախագիծը</w:t>
      </w:r>
      <w:r w:rsidRPr="00830A2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830A2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30A2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30A2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նախագահին՝</w:t>
      </w:r>
      <w:r w:rsidRPr="00830A2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0A23">
        <w:rPr>
          <w:rFonts w:ascii="GHEA Mariam" w:hAnsi="GHEA Mariam" w:cs="Arial"/>
          <w:sz w:val="24"/>
          <w:szCs w:val="24"/>
          <w:lang w:val="hy-AM"/>
        </w:rPr>
        <w:t>հաստատման</w:t>
      </w:r>
      <w:r w:rsidRPr="00830A23">
        <w:rPr>
          <w:rFonts w:ascii="GHEA Mariam" w:hAnsi="GHEA Mariam" w:cs="Sylfaen"/>
          <w:sz w:val="24"/>
          <w:szCs w:val="24"/>
          <w:lang w:val="hy-AM"/>
        </w:rPr>
        <w:t>:</w:t>
      </w:r>
    </w:p>
    <w:p w:rsidR="008465E8" w:rsidRPr="00830A23" w:rsidRDefault="008465E8" w:rsidP="00830A23">
      <w:pPr>
        <w:tabs>
          <w:tab w:val="left" w:pos="90"/>
        </w:tabs>
        <w:spacing w:line="360" w:lineRule="auto"/>
        <w:ind w:firstLine="90"/>
        <w:rPr>
          <w:rFonts w:ascii="GHEA Grapalat" w:hAnsi="GHEA Grapalat"/>
          <w:lang w:val="hy-AM"/>
        </w:rPr>
      </w:pPr>
    </w:p>
    <w:p w:rsidR="00B1273C" w:rsidRPr="003E3DBF" w:rsidRDefault="00B1273C" w:rsidP="00830A23">
      <w:pPr>
        <w:tabs>
          <w:tab w:val="left" w:pos="90"/>
          <w:tab w:val="left" w:pos="720"/>
        </w:tabs>
        <w:spacing w:line="360" w:lineRule="auto"/>
        <w:rPr>
          <w:rFonts w:ascii="GHEA Grapalat" w:hAnsi="GHEA Grapalat"/>
          <w:lang w:val="hy-AM"/>
        </w:rPr>
      </w:pPr>
    </w:p>
    <w:p w:rsidR="00781B31" w:rsidRPr="00781B31" w:rsidRDefault="00781B31" w:rsidP="00781B31">
      <w:pPr>
        <w:pStyle w:val="mechtex"/>
        <w:tabs>
          <w:tab w:val="left" w:pos="720"/>
        </w:tabs>
        <w:jc w:val="left"/>
        <w:rPr>
          <w:rFonts w:ascii="GHEA Mariam" w:hAnsi="GHEA Mariam" w:cs="Arial Armenian"/>
          <w:sz w:val="24"/>
          <w:lang w:val="hy-AM"/>
        </w:rPr>
      </w:pPr>
      <w:r w:rsidRPr="00781B31">
        <w:rPr>
          <w:rFonts w:ascii="GHEA Mariam" w:hAnsi="GHEA Mariam" w:cs="Sylfaen"/>
          <w:sz w:val="24"/>
          <w:lang w:val="hy-AM"/>
        </w:rPr>
        <w:t>ՀԱՅԱՍՏԱՆԻ</w:t>
      </w:r>
      <w:r w:rsidRPr="00781B31">
        <w:rPr>
          <w:rFonts w:ascii="GHEA Mariam" w:hAnsi="GHEA Mariam" w:cs="Arial Armenian"/>
          <w:sz w:val="24"/>
          <w:lang w:val="hy-AM"/>
        </w:rPr>
        <w:t xml:space="preserve">  </w:t>
      </w:r>
      <w:r w:rsidRPr="00781B31">
        <w:rPr>
          <w:rFonts w:ascii="GHEA Mariam" w:hAnsi="GHEA Mariam" w:cs="Sylfaen"/>
          <w:sz w:val="24"/>
          <w:lang w:val="hy-AM"/>
        </w:rPr>
        <w:t>ՀԱՆՐԱՊԵՏՈՒԹՅԱՆ</w:t>
      </w:r>
      <w:r w:rsidRPr="00781B31">
        <w:rPr>
          <w:rFonts w:ascii="GHEA Mariam" w:hAnsi="GHEA Mariam" w:cs="Arial Armenian"/>
          <w:sz w:val="24"/>
          <w:lang w:val="hy-AM"/>
        </w:rPr>
        <w:t xml:space="preserve"> </w:t>
      </w:r>
    </w:p>
    <w:p w:rsidR="00781B31" w:rsidRPr="00781B31" w:rsidRDefault="00781B31" w:rsidP="00781B31">
      <w:pPr>
        <w:pStyle w:val="mechtex"/>
        <w:tabs>
          <w:tab w:val="left" w:pos="720"/>
        </w:tabs>
        <w:jc w:val="left"/>
        <w:rPr>
          <w:rFonts w:ascii="GHEA Mariam" w:hAnsi="GHEA Mariam" w:cs="Arial Armenian"/>
          <w:sz w:val="24"/>
          <w:lang w:val="hy-AM"/>
        </w:rPr>
      </w:pPr>
      <w:r w:rsidRPr="00781B31">
        <w:rPr>
          <w:rFonts w:ascii="GHEA Mariam" w:hAnsi="GHEA Mariam" w:cs="Arial Armenian"/>
          <w:sz w:val="24"/>
          <w:lang w:val="hy-AM"/>
        </w:rPr>
        <w:t xml:space="preserve">                 </w:t>
      </w:r>
      <w:r w:rsidRPr="00781B31">
        <w:rPr>
          <w:rFonts w:ascii="GHEA Mariam" w:hAnsi="GHEA Mariam" w:cs="Sylfaen"/>
          <w:sz w:val="24"/>
          <w:lang w:val="hy-AM"/>
        </w:rPr>
        <w:t xml:space="preserve">ՎԱՐՉԱՊԵՏ                                                             </w:t>
      </w:r>
      <w:r w:rsidRPr="00781B31">
        <w:rPr>
          <w:rFonts w:ascii="GHEA Mariam" w:hAnsi="GHEA Mariam" w:cs="Arial Armenian"/>
          <w:sz w:val="24"/>
          <w:lang w:val="hy-AM"/>
        </w:rPr>
        <w:t>Ն</w:t>
      </w:r>
      <w:r w:rsidRPr="00781B31">
        <w:rPr>
          <w:rFonts w:ascii="GHEA Mariam" w:hAnsi="GHEA Mariam" w:cs="Sylfaen"/>
          <w:sz w:val="24"/>
          <w:lang w:val="hy-AM"/>
        </w:rPr>
        <w:t>.</w:t>
      </w:r>
      <w:r w:rsidRPr="00781B31">
        <w:rPr>
          <w:rFonts w:ascii="GHEA Mariam" w:hAnsi="GHEA Mariam" w:cs="Arial Armenian"/>
          <w:sz w:val="24"/>
          <w:lang w:val="hy-AM"/>
        </w:rPr>
        <w:t xml:space="preserve"> ՓԱՇԻՆ</w:t>
      </w:r>
      <w:r w:rsidRPr="00781B31">
        <w:rPr>
          <w:rFonts w:ascii="GHEA Mariam" w:hAnsi="GHEA Mariam" w:cs="Sylfaen"/>
          <w:sz w:val="24"/>
          <w:lang w:val="hy-AM"/>
        </w:rPr>
        <w:t>ՅԱՆ</w:t>
      </w:r>
    </w:p>
    <w:p w:rsidR="00781B31" w:rsidRPr="00781B31" w:rsidRDefault="00781B31" w:rsidP="00781B31">
      <w:pPr>
        <w:pStyle w:val="mechtex"/>
        <w:jc w:val="left"/>
        <w:rPr>
          <w:rFonts w:ascii="GHEA Mariam" w:hAnsi="GHEA Mariam"/>
          <w:sz w:val="24"/>
          <w:lang w:val="hy-AM"/>
        </w:rPr>
      </w:pPr>
      <w:r w:rsidRPr="00781B31">
        <w:rPr>
          <w:rFonts w:ascii="GHEA Mariam" w:hAnsi="GHEA Mariam" w:cs="Sylfaen"/>
          <w:sz w:val="24"/>
          <w:lang w:val="hy-AM"/>
        </w:rPr>
        <w:t>Երևան</w:t>
      </w:r>
    </w:p>
    <w:sectPr w:rsidR="00781B31" w:rsidRPr="00781B31" w:rsidSect="00B1273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630" w:right="92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CE3" w:rsidRDefault="00A42CE3">
      <w:r>
        <w:separator/>
      </w:r>
    </w:p>
  </w:endnote>
  <w:endnote w:type="continuationSeparator" w:id="0">
    <w:p w:rsidR="00A42CE3" w:rsidRDefault="00A42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B532AF" w:rsidRDefault="00814E04">
    <w:pPr>
      <w:pStyle w:val="Footer"/>
      <w:rPr>
        <w:rFonts w:ascii="Arial" w:hAnsi="Arial" w:cs="Arial"/>
        <w:lang w:val="hy-AM"/>
      </w:rPr>
    </w:pPr>
    <w:r>
      <w:rPr>
        <w:rFonts w:ascii="Arial" w:hAnsi="Arial" w:cs="Arial"/>
        <w:sz w:val="18"/>
      </w:rPr>
      <w:t>voroshumZK2</w:t>
    </w:r>
    <w:r w:rsidR="00830A23">
      <w:rPr>
        <w:rFonts w:ascii="Arial" w:hAnsi="Arial" w:cs="Arial"/>
        <w:sz w:val="18"/>
        <w:lang w:val="hy-AM"/>
      </w:rPr>
      <w:t>7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814E04" w:rsidRDefault="00781B31">
    <w:pPr>
      <w:pStyle w:val="Footer"/>
      <w:rPr>
        <w:rFonts w:ascii="Sylfaen" w:hAnsi="Sylfaen"/>
        <w:lang w:val="hy-AM"/>
      </w:rPr>
    </w:pPr>
    <w:r>
      <w:t>voroshumZK2</w:t>
    </w:r>
    <w:r w:rsidR="00830A23">
      <w:rPr>
        <w:rFonts w:ascii="Sylfaen" w:hAnsi="Sylfaen"/>
        <w:lang w:val="hy-AM"/>
      </w:rPr>
      <w:t>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CE3" w:rsidRDefault="00A42CE3">
      <w:r>
        <w:separator/>
      </w:r>
    </w:p>
  </w:footnote>
  <w:footnote w:type="continuationSeparator" w:id="0">
    <w:p w:rsidR="00A42CE3" w:rsidRDefault="00A42C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5A3550"/>
    <w:multiLevelType w:val="hybridMultilevel"/>
    <w:tmpl w:val="238ADA9E"/>
    <w:lvl w:ilvl="0" w:tplc="B4A0D9E0">
      <w:start w:val="1"/>
      <w:numFmt w:val="decimal"/>
      <w:lvlText w:val="%1."/>
      <w:lvlJc w:val="left"/>
      <w:pPr>
        <w:ind w:left="1068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</w:lvl>
    <w:lvl w:ilvl="1" w:tplc="04090019">
      <w:start w:val="1"/>
      <w:numFmt w:val="lowerLetter"/>
      <w:lvlText w:val="%2."/>
      <w:lvlJc w:val="left"/>
      <w:pPr>
        <w:ind w:left="1233" w:hanging="360"/>
      </w:pPr>
    </w:lvl>
    <w:lvl w:ilvl="2" w:tplc="0409001B">
      <w:start w:val="1"/>
      <w:numFmt w:val="lowerRoman"/>
      <w:lvlText w:val="%3."/>
      <w:lvlJc w:val="right"/>
      <w:pPr>
        <w:ind w:left="1953" w:hanging="180"/>
      </w:pPr>
    </w:lvl>
    <w:lvl w:ilvl="3" w:tplc="0409000F">
      <w:start w:val="1"/>
      <w:numFmt w:val="decimal"/>
      <w:lvlText w:val="%4."/>
      <w:lvlJc w:val="left"/>
      <w:pPr>
        <w:ind w:left="2673" w:hanging="360"/>
      </w:pPr>
    </w:lvl>
    <w:lvl w:ilvl="4" w:tplc="04090019">
      <w:start w:val="1"/>
      <w:numFmt w:val="lowerLetter"/>
      <w:lvlText w:val="%5."/>
      <w:lvlJc w:val="left"/>
      <w:pPr>
        <w:ind w:left="3393" w:hanging="360"/>
      </w:pPr>
    </w:lvl>
    <w:lvl w:ilvl="5" w:tplc="0409001B">
      <w:start w:val="1"/>
      <w:numFmt w:val="lowerRoman"/>
      <w:lvlText w:val="%6."/>
      <w:lvlJc w:val="right"/>
      <w:pPr>
        <w:ind w:left="4113" w:hanging="180"/>
      </w:pPr>
    </w:lvl>
    <w:lvl w:ilvl="6" w:tplc="0409000F">
      <w:start w:val="1"/>
      <w:numFmt w:val="decimal"/>
      <w:lvlText w:val="%7."/>
      <w:lvlJc w:val="left"/>
      <w:pPr>
        <w:ind w:left="4833" w:hanging="360"/>
      </w:pPr>
    </w:lvl>
    <w:lvl w:ilvl="7" w:tplc="04090019">
      <w:start w:val="1"/>
      <w:numFmt w:val="lowerLetter"/>
      <w:lvlText w:val="%8."/>
      <w:lvlJc w:val="left"/>
      <w:pPr>
        <w:ind w:left="5553" w:hanging="360"/>
      </w:pPr>
    </w:lvl>
    <w:lvl w:ilvl="8" w:tplc="0409001B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B3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961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946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321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34C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4C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A7BC8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31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1F4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4E04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A23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5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CE3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73C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2AF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5B83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989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973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0C4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56CA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DE6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0D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5854497"/>
  <w15:chartTrackingRefBased/>
  <w15:docId w15:val="{C9541BA7-962A-4308-8327-F5C9E4E9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34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1B31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781B3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81B31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3E694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  <w:style w:type="character" w:customStyle="1" w:styleId="Bodytext2">
    <w:name w:val="Body text (2)_"/>
    <w:basedOn w:val="DefaultParagraphFont"/>
    <w:link w:val="Bodytext20"/>
    <w:rsid w:val="003E6946"/>
    <w:rPr>
      <w:sz w:val="26"/>
      <w:szCs w:val="26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3E6946"/>
    <w:pPr>
      <w:widowControl w:val="0"/>
      <w:shd w:val="clear" w:color="auto" w:fill="FFFFFF"/>
      <w:spacing w:after="180" w:line="0" w:lineRule="atLeast"/>
      <w:jc w:val="center"/>
    </w:pPr>
    <w:rPr>
      <w:rFonts w:ascii="Times New Roman" w:hAnsi="Times New Roman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unhideWhenUsed/>
    <w:rsid w:val="003E6946"/>
    <w:rPr>
      <w:rFonts w:ascii="Segoe UI" w:eastAsiaTheme="minorHAnsi" w:hAnsi="Segoe UI" w:cs="Segoe UI"/>
      <w:sz w:val="18"/>
      <w:szCs w:val="18"/>
      <w:lang w:val="hy-AM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rsid w:val="003E6946"/>
    <w:rPr>
      <w:rFonts w:ascii="Segoe UI" w:eastAsiaTheme="minorHAnsi" w:hAnsi="Segoe UI" w:cs="Segoe UI"/>
      <w:sz w:val="18"/>
      <w:szCs w:val="18"/>
      <w:lang w:val="hy-AM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34"/>
    <w:unhideWhenUsed/>
    <w:qFormat/>
    <w:rsid w:val="00814E0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basedOn w:val="DefaultParagraphFont"/>
    <w:uiPriority w:val="20"/>
    <w:qFormat/>
    <w:rsid w:val="00814E04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14E04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93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21</cp:revision>
  <dcterms:created xsi:type="dcterms:W3CDTF">2021-10-19T13:47:00Z</dcterms:created>
  <dcterms:modified xsi:type="dcterms:W3CDTF">2021-10-20T12:32:00Z</dcterms:modified>
</cp:coreProperties>
</file>