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6B6" w:rsidRDefault="00B676B6" w:rsidP="00B676B6">
      <w:pPr>
        <w:tabs>
          <w:tab w:val="right" w:pos="9498"/>
        </w:tabs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ՀԻՄՆԱՎՈՐՈՒՄ</w:t>
      </w:r>
    </w:p>
    <w:p w:rsidR="00B676B6" w:rsidRDefault="00B676B6" w:rsidP="00B676B6">
      <w:pPr>
        <w:tabs>
          <w:tab w:val="right" w:pos="9498"/>
        </w:tabs>
        <w:jc w:val="center"/>
        <w:rPr>
          <w:rFonts w:ascii="GHEA Grapalat" w:eastAsia="GHEA Grapalat" w:hAnsi="GHEA Grapalat" w:cs="GHEA Grapalat"/>
          <w:b/>
        </w:rPr>
      </w:pPr>
    </w:p>
    <w:p w:rsidR="00B676B6" w:rsidRDefault="00B676B6" w:rsidP="00B676B6">
      <w:pPr>
        <w:tabs>
          <w:tab w:val="right" w:pos="9498"/>
        </w:tabs>
        <w:spacing w:line="360" w:lineRule="auto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ՀԱՅԱՍՏԱՆԻ ՀԱՆՐԱՊԵՏՈՒԹՅԱՆ ԿԱՌԱՎԱՐՈՒԹՅԱՆ</w:t>
      </w:r>
      <w:r>
        <w:rPr>
          <w:rFonts w:ascii="GHEA Grapalat" w:eastAsia="GHEA Grapalat" w:hAnsi="GHEA Grapalat" w:cs="GHEA Grapalat"/>
          <w:b/>
          <w:lang w:val="en-US"/>
        </w:rPr>
        <w:t xml:space="preserve"> </w:t>
      </w:r>
      <w:r>
        <w:rPr>
          <w:rFonts w:ascii="GHEA Grapalat" w:eastAsia="GHEA Grapalat" w:hAnsi="GHEA Grapalat" w:cs="GHEA Grapalat"/>
          <w:b/>
        </w:rPr>
        <w:t xml:space="preserve"> 20</w:t>
      </w:r>
      <w:r>
        <w:rPr>
          <w:rFonts w:ascii="GHEA Grapalat" w:eastAsia="GHEA Grapalat" w:hAnsi="GHEA Grapalat" w:cs="GHEA Grapalat"/>
          <w:b/>
          <w:lang w:val="en-US"/>
        </w:rPr>
        <w:t>16</w:t>
      </w:r>
      <w:r>
        <w:rPr>
          <w:rFonts w:ascii="GHEA Grapalat" w:eastAsia="GHEA Grapalat" w:hAnsi="GHEA Grapalat" w:cs="GHEA Grapalat"/>
          <w:b/>
        </w:rPr>
        <w:t xml:space="preserve"> ԹՎԱԿԱՆԻ </w:t>
      </w:r>
    </w:p>
    <w:p w:rsidR="00B676B6" w:rsidRPr="00C90745" w:rsidRDefault="00B676B6" w:rsidP="00B676B6">
      <w:pPr>
        <w:tabs>
          <w:tab w:val="right" w:pos="9498"/>
        </w:tabs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en-US"/>
        </w:rPr>
      </w:pPr>
      <w:r>
        <w:rPr>
          <w:rFonts w:ascii="GHEA Grapalat" w:eastAsia="GHEA Grapalat" w:hAnsi="GHEA Grapalat" w:cs="GHEA Grapalat"/>
          <w:b/>
          <w:lang w:val="en-US"/>
        </w:rPr>
        <w:t>ՆՈՅԵՄԲԵՐԻ 18</w:t>
      </w:r>
      <w:r>
        <w:rPr>
          <w:rFonts w:ascii="GHEA Grapalat" w:eastAsia="GHEA Grapalat" w:hAnsi="GHEA Grapalat" w:cs="GHEA Grapalat"/>
          <w:b/>
        </w:rPr>
        <w:t>-</w:t>
      </w:r>
      <w:proofErr w:type="gramStart"/>
      <w:r>
        <w:rPr>
          <w:rFonts w:ascii="GHEA Grapalat" w:eastAsia="GHEA Grapalat" w:hAnsi="GHEA Grapalat" w:cs="GHEA Grapalat"/>
          <w:b/>
        </w:rPr>
        <w:t xml:space="preserve">Ի  </w:t>
      </w:r>
      <w:r>
        <w:rPr>
          <w:rFonts w:ascii="GHEA Grapalat" w:eastAsia="GHEA Grapalat" w:hAnsi="GHEA Grapalat" w:cs="GHEA Grapalat"/>
          <w:b/>
          <w:color w:val="000000"/>
          <w:lang w:val="en-US"/>
        </w:rPr>
        <w:t>N</w:t>
      </w:r>
      <w:proofErr w:type="gramEnd"/>
      <w:r>
        <w:rPr>
          <w:rFonts w:ascii="GHEA Grapalat" w:eastAsia="GHEA Grapalat" w:hAnsi="GHEA Grapalat" w:cs="GHEA Grapalat"/>
          <w:b/>
          <w:color w:val="000000"/>
          <w:lang w:val="en-US"/>
        </w:rPr>
        <w:t xml:space="preserve"> 1215</w:t>
      </w:r>
      <w:r>
        <w:rPr>
          <w:rFonts w:ascii="GHEA Grapalat" w:eastAsia="GHEA Grapalat" w:hAnsi="GHEA Grapalat" w:cs="GHEA Grapalat"/>
          <w:b/>
          <w:color w:val="000000"/>
        </w:rPr>
        <w:t>-Ն</w:t>
      </w:r>
      <w:r>
        <w:rPr>
          <w:rFonts w:ascii="GHEA Grapalat" w:eastAsia="GHEA Grapalat" w:hAnsi="GHEA Grapalat" w:cs="GHEA Grapalat"/>
          <w:b/>
          <w:color w:val="000000"/>
          <w:lang w:val="en-US"/>
        </w:rPr>
        <w:t xml:space="preserve"> ՈՐՈՇՈՒՄՆ</w:t>
      </w:r>
    </w:p>
    <w:p w:rsidR="00B676B6" w:rsidRDefault="00B676B6" w:rsidP="00B676B6">
      <w:pPr>
        <w:tabs>
          <w:tab w:val="right" w:pos="9498"/>
        </w:tabs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ՈՒԺԸ ԿՈՐՑՐԱԾ ՃԱՆԱՉԵԼՈՒ ՎԵՐԱԲԵՐՅԱԼ</w:t>
      </w:r>
    </w:p>
    <w:p w:rsidR="00B676B6" w:rsidRDefault="00B676B6" w:rsidP="00B676B6">
      <w:pPr>
        <w:tabs>
          <w:tab w:val="right" w:pos="9498"/>
        </w:tabs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B676B6" w:rsidRDefault="00B676B6" w:rsidP="00B676B6">
      <w:pPr>
        <w:tabs>
          <w:tab w:val="right" w:pos="9498"/>
        </w:tabs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B676B6" w:rsidRDefault="00B676B6" w:rsidP="00B676B6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1. Կարգավորման ենթակա ոլորտի կամ խնդրի սահմանումը.</w:t>
      </w:r>
      <w:r>
        <w:rPr>
          <w:rFonts w:ascii="GHEA Grapalat" w:eastAsia="GHEA Grapalat" w:hAnsi="GHEA Grapalat" w:cs="GHEA Grapalat"/>
        </w:rPr>
        <w:t xml:space="preserve"> </w:t>
      </w:r>
    </w:p>
    <w:p w:rsidR="00B676B6" w:rsidRPr="00B676B6" w:rsidRDefault="00B676B6" w:rsidP="00B676B6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 xml:space="preserve">2021 թվականի հունվարի 19-ին ընդունվել է «Քաղաքացիական կացության ակտերի գրանցման մասին» օրենքը (այսուհետ՝ Օրենք), որի </w:t>
      </w:r>
      <w:r w:rsidRPr="00B676B6">
        <w:rPr>
          <w:rFonts w:ascii="GHEA Grapalat" w:eastAsia="GHEA Grapalat" w:hAnsi="GHEA Grapalat" w:cs="GHEA Grapalat"/>
          <w:color w:val="000000"/>
          <w:highlight w:val="white"/>
        </w:rPr>
        <w:t>81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-րդ հոդվածի </w:t>
      </w:r>
      <w:r w:rsidRPr="00B676B6">
        <w:rPr>
          <w:rFonts w:ascii="GHEA Grapalat" w:eastAsia="GHEA Grapalat" w:hAnsi="GHEA Grapalat" w:cs="GHEA Grapalat"/>
          <w:color w:val="000000"/>
          <w:highlight w:val="white"/>
        </w:rPr>
        <w:t>8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-րդ մասից բխում է, </w:t>
      </w:r>
      <w:r w:rsidRPr="002A17BC">
        <w:rPr>
          <w:rFonts w:ascii="GHEA Grapalat" w:eastAsia="GHEA Grapalat" w:hAnsi="GHEA Grapalat" w:cs="GHEA Grapalat"/>
          <w:color w:val="000000"/>
          <w:highlight w:val="white"/>
        </w:rPr>
        <w:t>որ</w:t>
      </w:r>
      <w:r w:rsidRPr="00B676B6">
        <w:rPr>
          <w:rFonts w:ascii="GHEA Grapalat" w:eastAsia="GHEA Grapalat" w:hAnsi="GHEA Grapalat" w:cs="GHEA Grapalat"/>
          <w:color w:val="000000"/>
        </w:rPr>
        <w:t xml:space="preserve"> </w:t>
      </w:r>
      <w:r w:rsidRPr="00B676B6">
        <w:rPr>
          <w:rFonts w:ascii="GHEA Grapalat" w:hAnsi="GHEA Grapalat"/>
          <w:color w:val="000000"/>
          <w:shd w:val="clear" w:color="auto" w:fill="FFFFFF"/>
        </w:rPr>
        <w:t>ք</w:t>
      </w:r>
      <w:r w:rsidRPr="002A17BC">
        <w:rPr>
          <w:rFonts w:ascii="GHEA Grapalat" w:hAnsi="GHEA Grapalat"/>
          <w:color w:val="000000"/>
          <w:shd w:val="clear" w:color="auto" w:fill="FFFFFF"/>
        </w:rPr>
        <w:t xml:space="preserve">աղաքացիական կացության ակտի մասին վկայականի կրկնօրինակի և տեղեկանքի, այդ թվում՝ Հայաստանի Հանրապետությունում ամուսնության բացակայության մասին տեղեկանքի տրամադրման կարգը և </w:t>
      </w:r>
      <w:proofErr w:type="spellStart"/>
      <w:r w:rsidRPr="002A17BC">
        <w:rPr>
          <w:rFonts w:ascii="GHEA Grapalat" w:hAnsi="GHEA Grapalat"/>
          <w:color w:val="000000"/>
          <w:shd w:val="clear" w:color="auto" w:fill="FFFFFF"/>
        </w:rPr>
        <w:t>ձևանմուշները</w:t>
      </w:r>
      <w:proofErr w:type="spellEnd"/>
      <w:r w:rsidRPr="002A17BC">
        <w:rPr>
          <w:rFonts w:ascii="GHEA Grapalat" w:hAnsi="GHEA Grapalat"/>
          <w:color w:val="000000"/>
          <w:shd w:val="clear" w:color="auto" w:fill="FFFFFF"/>
        </w:rPr>
        <w:t xml:space="preserve"> հաստատում է </w:t>
      </w:r>
      <w:r w:rsidRPr="00B676B6">
        <w:rPr>
          <w:rFonts w:ascii="GHEA Grapalat" w:hAnsi="GHEA Grapalat"/>
          <w:color w:val="000000"/>
          <w:shd w:val="clear" w:color="auto" w:fill="FFFFFF"/>
        </w:rPr>
        <w:t xml:space="preserve">Արդարադատության </w:t>
      </w:r>
      <w:r w:rsidRPr="002A17BC">
        <w:rPr>
          <w:rFonts w:ascii="GHEA Grapalat" w:hAnsi="GHEA Grapalat"/>
          <w:color w:val="000000"/>
          <w:shd w:val="clear" w:color="auto" w:fill="FFFFFF"/>
        </w:rPr>
        <w:t>նախարարը: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 w:rsidRPr="00B676B6">
        <w:rPr>
          <w:rFonts w:ascii="GHEA Grapalat" w:eastAsia="GHEA Grapalat" w:hAnsi="GHEA Grapalat" w:cs="GHEA Grapalat"/>
          <w:color w:val="000000"/>
          <w:highlight w:val="white"/>
        </w:rPr>
        <w:t>Ներկայումս ստորագրման փուլում է Արդարադատության նախարարի համապատասխան հրմանաը:</w:t>
      </w:r>
    </w:p>
    <w:p w:rsidR="00B676B6" w:rsidRPr="006D58B8" w:rsidRDefault="00B676B6" w:rsidP="00B676B6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highlight w:val="white"/>
          <w:lang w:val="en-US"/>
        </w:rPr>
      </w:pP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Օրենքի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ընդունումից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առաջ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գործող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կարգավորումներին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համապատասխան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գործում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էր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 xml:space="preserve">Կառավարության </w:t>
      </w:r>
      <w:r>
        <w:rPr>
          <w:rFonts w:ascii="GHEA Grapalat" w:eastAsia="GHEA Grapalat" w:hAnsi="GHEA Grapalat" w:cs="GHEA Grapalat"/>
          <w:lang w:val="en-US"/>
        </w:rPr>
        <w:t xml:space="preserve">2016 </w:t>
      </w:r>
      <w:proofErr w:type="spellStart"/>
      <w:r>
        <w:rPr>
          <w:rFonts w:ascii="GHEA Grapalat" w:eastAsia="GHEA Grapalat" w:hAnsi="GHEA Grapalat" w:cs="GHEA Grapalat"/>
          <w:lang w:val="en-US"/>
        </w:rPr>
        <w:t>թվականի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նոյեմբերի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18</w:t>
      </w:r>
      <w:r>
        <w:rPr>
          <w:rFonts w:ascii="GHEA Grapalat" w:eastAsia="GHEA Grapalat" w:hAnsi="GHEA Grapalat" w:cs="GHEA Grapalat"/>
        </w:rPr>
        <w:t xml:space="preserve">-ի </w:t>
      </w:r>
      <w:r>
        <w:rPr>
          <w:rFonts w:ascii="GHEA Grapalat" w:eastAsia="GHEA Grapalat" w:hAnsi="GHEA Grapalat" w:cs="GHEA Grapalat"/>
          <w:color w:val="000000"/>
          <w:highlight w:val="white"/>
        </w:rPr>
        <w:t>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Հ</w:t>
      </w:r>
      <w:proofErr w:type="spellStart"/>
      <w:r>
        <w:rPr>
          <w:rStyle w:val="Strong"/>
          <w:rFonts w:ascii="GHEA Grapalat" w:hAnsi="GHEA Grapalat"/>
          <w:color w:val="000000"/>
          <w:shd w:val="clear" w:color="auto" w:fill="FFFFFF"/>
        </w:rPr>
        <w:t>այաստանի</w:t>
      </w:r>
      <w:proofErr w:type="spellEnd"/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Հ</w:t>
      </w:r>
      <w:proofErr w:type="spellStart"/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>անրապետության</w:t>
      </w:r>
      <w:proofErr w:type="spellEnd"/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ար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դարադատության նախարարության ու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Հ</w:t>
      </w:r>
      <w:proofErr w:type="spellStart"/>
      <w:r>
        <w:rPr>
          <w:rStyle w:val="Strong"/>
          <w:rFonts w:ascii="GHEA Grapalat" w:hAnsi="GHEA Grapalat"/>
          <w:color w:val="000000"/>
          <w:shd w:val="clear" w:color="auto" w:fill="FFFFFF"/>
        </w:rPr>
        <w:t>այաստանի</w:t>
      </w:r>
      <w:proofErr w:type="spellEnd"/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Հ</w:t>
      </w:r>
      <w:proofErr w:type="spellStart"/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>անրապետության</w:t>
      </w:r>
      <w:proofErr w:type="spellEnd"/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դիվանագի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տական ներկայացուցչությունների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և</w:t>
      </w:r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հյուպատոսական հիմնարկների կողմից ընտանեկան կարգավիճակի վերաբերյալ տեղեկանք տրամադրելու կ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արգն ու պայմանները հաստատելու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և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Հայաստանի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Հ</w:t>
      </w:r>
      <w:proofErr w:type="spellStart"/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>անրապետության</w:t>
      </w:r>
      <w:proofErr w:type="spellEnd"/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կառավարու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թյան 2007 թվականի օգոստոսի 2-ի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N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1031-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Ն</w:t>
      </w:r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որոշումն ուժը կորցրած ճանաչելու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» N</w:t>
      </w:r>
      <w:r w:rsidRPr="006A6757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 w:rsidRPr="00C90745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1215</w:t>
      </w:r>
      <w:r>
        <w:rPr>
          <w:rFonts w:ascii="GHEA Grapalat" w:eastAsia="GHEA Grapalat" w:hAnsi="GHEA Grapalat" w:cs="GHEA Grapalat"/>
          <w:color w:val="000000"/>
        </w:rPr>
        <w:t xml:space="preserve">-Ն </w:t>
      </w:r>
      <w:r>
        <w:rPr>
          <w:rFonts w:ascii="GHEA Grapalat" w:eastAsia="GHEA Grapalat" w:hAnsi="GHEA Grapalat" w:cs="GHEA Grapalat"/>
        </w:rPr>
        <w:t>որոշումը</w:t>
      </w:r>
      <w:r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>
        <w:rPr>
          <w:rFonts w:ascii="GHEA Grapalat" w:eastAsia="GHEA Grapalat" w:hAnsi="GHEA Grapalat" w:cs="GHEA Grapalat"/>
          <w:lang w:val="en-US"/>
        </w:rPr>
        <w:t>ինչի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անհրաժեշտությունը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այլևս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չկա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>
        <w:rPr>
          <w:rFonts w:ascii="GHEA Grapalat" w:eastAsia="GHEA Grapalat" w:hAnsi="GHEA Grapalat" w:cs="GHEA Grapalat"/>
          <w:lang w:val="en-US"/>
        </w:rPr>
        <w:t>քանի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որ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Կառավարությունը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այլևս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նման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կարգ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սահմանելու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լիազորություն</w:t>
      </w:r>
      <w:proofErr w:type="spellEnd"/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չունի</w:t>
      </w:r>
      <w:proofErr w:type="spellEnd"/>
      <w:r>
        <w:rPr>
          <w:rFonts w:ascii="GHEA Grapalat" w:eastAsia="GHEA Grapalat" w:hAnsi="GHEA Grapalat" w:cs="GHEA Grapalat"/>
          <w:lang w:val="en-US"/>
        </w:rPr>
        <w:t>:</w:t>
      </w:r>
    </w:p>
    <w:p w:rsidR="00B676B6" w:rsidRDefault="00B676B6" w:rsidP="00B676B6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</w:p>
    <w:p w:rsidR="00B676B6" w:rsidRDefault="00B676B6" w:rsidP="00B676B6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2.Առկա իրավիճակը.</w:t>
      </w:r>
    </w:p>
    <w:p w:rsidR="00B676B6" w:rsidRPr="00B676B6" w:rsidRDefault="00B676B6" w:rsidP="00B676B6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lastRenderedPageBreak/>
        <w:t xml:space="preserve">Ներկայումս </w:t>
      </w:r>
      <w:r>
        <w:rPr>
          <w:rFonts w:ascii="GHEA Grapalat" w:eastAsia="GHEA Grapalat" w:hAnsi="GHEA Grapalat" w:cs="GHEA Grapalat"/>
        </w:rPr>
        <w:t xml:space="preserve">Կառավարության </w:t>
      </w:r>
      <w:r w:rsidRPr="00B676B6">
        <w:rPr>
          <w:rFonts w:ascii="GHEA Grapalat" w:eastAsia="GHEA Grapalat" w:hAnsi="GHEA Grapalat" w:cs="GHEA Grapalat"/>
        </w:rPr>
        <w:t>2016</w:t>
      </w:r>
      <w:r>
        <w:rPr>
          <w:rFonts w:ascii="GHEA Grapalat" w:eastAsia="GHEA Grapalat" w:hAnsi="GHEA Grapalat" w:cs="GHEA Grapalat"/>
        </w:rPr>
        <w:t xml:space="preserve"> թվականի </w:t>
      </w:r>
      <w:r w:rsidRPr="00B676B6">
        <w:rPr>
          <w:rFonts w:ascii="GHEA Grapalat" w:eastAsia="GHEA Grapalat" w:hAnsi="GHEA Grapalat" w:cs="GHEA Grapalat"/>
        </w:rPr>
        <w:t>նոյեմբերի 18</w:t>
      </w:r>
      <w:r>
        <w:rPr>
          <w:rFonts w:ascii="GHEA Grapalat" w:eastAsia="GHEA Grapalat" w:hAnsi="GHEA Grapalat" w:cs="GHEA Grapalat"/>
        </w:rPr>
        <w:t>-ի</w:t>
      </w:r>
      <w:r w:rsidRPr="00B676B6">
        <w:rPr>
          <w:rFonts w:ascii="GHEA Grapalat" w:eastAsia="GHEA Grapalat" w:hAnsi="GHEA Grapalat" w:cs="GHEA Grapalat"/>
        </w:rPr>
        <w:t xml:space="preserve"> թիվ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B676B6">
        <w:rPr>
          <w:rFonts w:ascii="GHEA Grapalat" w:eastAsia="GHEA Grapalat" w:hAnsi="GHEA Grapalat" w:cs="GHEA Grapalat"/>
        </w:rPr>
        <w:t>1215</w:t>
      </w:r>
      <w:r>
        <w:rPr>
          <w:rFonts w:ascii="GHEA Grapalat" w:eastAsia="GHEA Grapalat" w:hAnsi="GHEA Grapalat" w:cs="GHEA Grapalat"/>
        </w:rPr>
        <w:t xml:space="preserve">-Ն որոշմամբ 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սահմանված է 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Հ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այաստանի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 xml:space="preserve"> Հ</w:t>
      </w:r>
      <w:r w:rsidRPr="002A17BC">
        <w:rPr>
          <w:rStyle w:val="Strong"/>
          <w:rFonts w:ascii="GHEA Grapalat" w:hAnsi="GHEA Grapalat"/>
          <w:color w:val="000000"/>
          <w:shd w:val="clear" w:color="auto" w:fill="FFFFFF"/>
        </w:rPr>
        <w:t xml:space="preserve">անրապետության արդարադատության նախարարության ու 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Հ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այաստանի 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Հ</w:t>
      </w:r>
      <w:r w:rsidRPr="002A17BC">
        <w:rPr>
          <w:rStyle w:val="Strong"/>
          <w:rFonts w:ascii="GHEA Grapalat" w:hAnsi="GHEA Grapalat"/>
          <w:color w:val="000000"/>
          <w:shd w:val="clear" w:color="auto" w:fill="FFFFFF"/>
        </w:rPr>
        <w:t>անրապետության դիվանագի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տական ներկայացուցչությունների 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և</w:t>
      </w:r>
      <w:r w:rsidRPr="002A17BC">
        <w:rPr>
          <w:rStyle w:val="Strong"/>
          <w:rFonts w:ascii="GHEA Grapalat" w:hAnsi="GHEA Grapalat"/>
          <w:color w:val="000000"/>
          <w:shd w:val="clear" w:color="auto" w:fill="FFFFFF"/>
        </w:rPr>
        <w:t xml:space="preserve"> հյուպատոսական հիմնարկների կողմից ընտանեկան կարգավիճակի վերաբերյալ տեղեկանք տրամադրելու կարգն ու պայմանները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: Մինչդեռ, Օրենքի համաձայն, այդ դրույթները պետք է սահմանվեն Արդարադատության նախարարի հրամանով:</w:t>
      </w:r>
    </w:p>
    <w:p w:rsidR="00B676B6" w:rsidRDefault="00B676B6" w:rsidP="00B676B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B676B6" w:rsidRDefault="00B676B6" w:rsidP="00B676B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3. Կարգավորման նպատակներն, ակնկալվող արդյունքը. </w:t>
      </w:r>
    </w:p>
    <w:p w:rsidR="00B676B6" w:rsidRPr="00B676B6" w:rsidRDefault="00B676B6" w:rsidP="00B676B6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0"/>
          <w:szCs w:val="20"/>
        </w:rPr>
      </w:pPr>
      <w:r>
        <w:rPr>
          <w:rFonts w:ascii="GHEA Grapalat" w:eastAsia="GHEA Grapalat" w:hAnsi="GHEA Grapalat" w:cs="GHEA Grapalat"/>
        </w:rPr>
        <w:t>Նախագծի հիմնական նպատակն է ապահովել Օրենքով սահմանված համապատասխան դրույթների կատարումը</w:t>
      </w:r>
      <w:r w:rsidRPr="00B676B6">
        <w:rPr>
          <w:rFonts w:ascii="GHEA Grapalat" w:eastAsia="GHEA Grapalat" w:hAnsi="GHEA Grapalat" w:cs="GHEA Grapalat"/>
        </w:rPr>
        <w:t xml:space="preserve">: </w:t>
      </w:r>
    </w:p>
    <w:p w:rsidR="00B676B6" w:rsidRDefault="00B676B6" w:rsidP="00B676B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B676B6" w:rsidRDefault="00B676B6" w:rsidP="00B676B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B676B6" w:rsidRDefault="00B676B6" w:rsidP="00B676B6">
      <w:pPr>
        <w:spacing w:line="360" w:lineRule="auto"/>
        <w:ind w:firstLine="567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Նախագիծը մշակվել է Արդարադատության նախարարության կողմից:</w:t>
      </w:r>
    </w:p>
    <w:p w:rsidR="00B676B6" w:rsidRDefault="00B676B6" w:rsidP="00B676B6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</w:p>
    <w:p w:rsidR="00B676B6" w:rsidRDefault="00B676B6" w:rsidP="00B676B6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5. Նախագծերի ընդունման կապակցությամբ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պետական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բյուջեում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կամ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տեղական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ինքնակառավարման մարմինների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բյուջեներում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ծախսերի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և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եկամուտների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էական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ավելացումների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կամ նվազեցումների մասին.</w:t>
      </w:r>
    </w:p>
    <w:p w:rsidR="00B676B6" w:rsidRPr="00B676B6" w:rsidRDefault="00B676B6" w:rsidP="00B676B6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Կառավարության </w:t>
      </w:r>
      <w:r w:rsidRPr="00B676B6">
        <w:rPr>
          <w:rFonts w:ascii="GHEA Grapalat" w:eastAsia="GHEA Grapalat" w:hAnsi="GHEA Grapalat" w:cs="GHEA Grapalat"/>
        </w:rPr>
        <w:t>2016</w:t>
      </w:r>
      <w:r>
        <w:rPr>
          <w:rFonts w:ascii="GHEA Grapalat" w:eastAsia="GHEA Grapalat" w:hAnsi="GHEA Grapalat" w:cs="GHEA Grapalat"/>
        </w:rPr>
        <w:t xml:space="preserve"> թվականի </w:t>
      </w:r>
      <w:r w:rsidRPr="00B676B6">
        <w:rPr>
          <w:rFonts w:ascii="GHEA Grapalat" w:eastAsia="GHEA Grapalat" w:hAnsi="GHEA Grapalat" w:cs="GHEA Grapalat"/>
        </w:rPr>
        <w:t>նոյեմբերի</w:t>
      </w:r>
      <w:r>
        <w:rPr>
          <w:rFonts w:ascii="GHEA Grapalat" w:eastAsia="GHEA Grapalat" w:hAnsi="GHEA Grapalat" w:cs="GHEA Grapalat"/>
        </w:rPr>
        <w:t xml:space="preserve"> </w:t>
      </w:r>
      <w:r w:rsidRPr="00B676B6">
        <w:rPr>
          <w:rFonts w:ascii="GHEA Grapalat" w:eastAsia="GHEA Grapalat" w:hAnsi="GHEA Grapalat" w:cs="GHEA Grapalat"/>
        </w:rPr>
        <w:t>18</w:t>
      </w:r>
      <w:r>
        <w:rPr>
          <w:rFonts w:ascii="GHEA Grapalat" w:eastAsia="GHEA Grapalat" w:hAnsi="GHEA Grapalat" w:cs="GHEA Grapalat"/>
        </w:rPr>
        <w:t>-ի</w:t>
      </w:r>
      <w:r w:rsidRPr="00B676B6"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«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Հ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այաստանի 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Հ</w:t>
      </w:r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>անրապետության ար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դարադատության նախարարության ու 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Հ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այաստանի 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Հ</w:t>
      </w:r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>անրապետության դիվանագի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տական ներկայացուցչությունների 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և</w:t>
      </w:r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հյուպատոսական հիմնարկների կողմից ընտանեկան կարգավիճակի վերաբերյալ տեղեկանք տրամադրելու կ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արգն ու պայմանները հաստատելու 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և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Հայաստանի 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Հ</w:t>
      </w:r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>անրապետության կառավարու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թյան 2007 թվականի օգոստոսի 2-ի 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N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1031-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 w:rsidRPr="00C9074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որոշումն ուժը կորցրած ճանաչելու մասին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» N</w:t>
      </w:r>
      <w:r w:rsidRPr="00B676B6">
        <w:rPr>
          <w:rFonts w:ascii="GHEA Grapalat" w:eastAsia="GHEA Grapalat" w:hAnsi="GHEA Grapalat" w:cs="GHEA Grapalat"/>
          <w:color w:val="000000"/>
        </w:rPr>
        <w:t xml:space="preserve"> </w:t>
      </w:r>
      <w:r w:rsidRPr="00B676B6">
        <w:rPr>
          <w:rStyle w:val="Strong"/>
          <w:rFonts w:ascii="GHEA Grapalat" w:hAnsi="GHEA Grapalat"/>
          <w:color w:val="000000"/>
          <w:shd w:val="clear" w:color="auto" w:fill="FFFFFF"/>
        </w:rPr>
        <w:t>1215</w:t>
      </w:r>
      <w:r>
        <w:rPr>
          <w:rFonts w:ascii="GHEA Grapalat" w:eastAsia="GHEA Grapalat" w:hAnsi="GHEA Grapalat" w:cs="GHEA Grapalat"/>
          <w:color w:val="000000"/>
        </w:rPr>
        <w:t xml:space="preserve">-Ն </w:t>
      </w:r>
      <w:r>
        <w:rPr>
          <w:rFonts w:ascii="GHEA Grapalat" w:eastAsia="GHEA Grapalat" w:hAnsi="GHEA Grapalat" w:cs="GHEA Grapalat"/>
        </w:rPr>
        <w:t xml:space="preserve">որոշումն ուժը կորցրած ճանաչելու Կառավարության որոշման նախագծի ընդունման </w:t>
      </w:r>
      <w:r>
        <w:rPr>
          <w:rFonts w:ascii="GHEA Grapalat" w:eastAsia="GHEA Grapalat" w:hAnsi="GHEA Grapalat" w:cs="GHEA Grapalat"/>
        </w:rPr>
        <w:lastRenderedPageBreak/>
        <w:t xml:space="preserve">կապակցությամբ Հայաստանի Հանրապետության պետական բյուջեում ծախսերի և եկամուտների </w:t>
      </w:r>
      <w:proofErr w:type="spellStart"/>
      <w:r>
        <w:rPr>
          <w:rFonts w:ascii="GHEA Grapalat" w:eastAsia="GHEA Grapalat" w:hAnsi="GHEA Grapalat" w:cs="GHEA Grapalat"/>
        </w:rPr>
        <w:t>ավելացումներ</w:t>
      </w:r>
      <w:proofErr w:type="spellEnd"/>
      <w:r>
        <w:rPr>
          <w:rFonts w:ascii="GHEA Grapalat" w:eastAsia="GHEA Grapalat" w:hAnsi="GHEA Grapalat" w:cs="GHEA Grapalat"/>
        </w:rPr>
        <w:t xml:space="preserve"> կամ նվազեցումներ չեն նախատեսվում:</w:t>
      </w:r>
    </w:p>
    <w:p w:rsidR="00B676B6" w:rsidRPr="00B32A6D" w:rsidRDefault="00B676B6" w:rsidP="00B676B6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  <w:b/>
        </w:rPr>
      </w:pPr>
      <w:r w:rsidRPr="00C75A67">
        <w:rPr>
          <w:rFonts w:ascii="GHEA Grapalat" w:eastAsia="GHEA Grapalat" w:hAnsi="GHEA Grapalat" w:cs="GHEA Grapalat"/>
          <w:b/>
        </w:rPr>
        <w:t xml:space="preserve"> </w:t>
      </w:r>
      <w:r w:rsidRPr="00B32A6D">
        <w:rPr>
          <w:rFonts w:ascii="GHEA Grapalat" w:eastAsia="GHEA Grapalat" w:hAnsi="GHEA Grapalat" w:cs="GHEA Grapalat"/>
          <w:b/>
        </w:rPr>
        <w:t>6.</w:t>
      </w:r>
      <w:r w:rsidRPr="00B00AAD">
        <w:rPr>
          <w:rFonts w:ascii="GHEA Grapalat" w:hAnsi="GHEA Grapalat"/>
          <w:b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00AAD">
        <w:rPr>
          <w:rFonts w:ascii="GHEA Grapalat" w:hAnsi="GHEA Grapalat"/>
          <w:b/>
        </w:rPr>
        <w:t>ռազմավարություններ</w:t>
      </w:r>
      <w:proofErr w:type="spellEnd"/>
      <w:r w:rsidRPr="00B32A6D">
        <w:rPr>
          <w:rFonts w:ascii="GHEA Grapalat" w:hAnsi="GHEA Grapalat"/>
          <w:b/>
        </w:rPr>
        <w:t>:</w:t>
      </w:r>
    </w:p>
    <w:p w:rsidR="00B676B6" w:rsidRPr="00B32A6D" w:rsidRDefault="00B676B6" w:rsidP="00B676B6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</w:rPr>
      </w:pPr>
      <w:r w:rsidRPr="00E738C9">
        <w:rPr>
          <w:rFonts w:ascii="GHEA Grapalat" w:eastAsia="GHEA Grapalat" w:hAnsi="GHEA Grapalat" w:cs="GHEA Grapalat"/>
        </w:rPr>
        <w:t>«</w:t>
      </w:r>
      <w:r w:rsidRPr="001413E4">
        <w:rPr>
          <w:rFonts w:ascii="GHEA Grapalat" w:eastAsia="GHEA Grapalat" w:hAnsi="GHEA Grapalat" w:cs="GHEA Grapalat"/>
        </w:rPr>
        <w:t>Հայաստանի Հանրապետության կ</w:t>
      </w:r>
      <w:r w:rsidRPr="008B7538">
        <w:rPr>
          <w:rFonts w:ascii="GHEA Grapalat" w:eastAsia="GHEA Grapalat" w:hAnsi="GHEA Grapalat" w:cs="GHEA Grapalat"/>
        </w:rPr>
        <w:t xml:space="preserve">առավարության </w:t>
      </w:r>
      <w:r>
        <w:rPr>
          <w:rFonts w:ascii="GHEA Grapalat" w:eastAsia="GHEA Grapalat" w:hAnsi="GHEA Grapalat" w:cs="GHEA Grapalat"/>
        </w:rPr>
        <w:t>2</w:t>
      </w:r>
      <w:r w:rsidRPr="00B676B6">
        <w:rPr>
          <w:rFonts w:ascii="GHEA Grapalat" w:eastAsia="GHEA Grapalat" w:hAnsi="GHEA Grapalat" w:cs="GHEA Grapalat"/>
        </w:rPr>
        <w:t>016</w:t>
      </w:r>
      <w:r w:rsidRPr="001413E4">
        <w:rPr>
          <w:rFonts w:ascii="GHEA Grapalat" w:eastAsia="GHEA Grapalat" w:hAnsi="GHEA Grapalat" w:cs="GHEA Grapalat"/>
        </w:rPr>
        <w:t xml:space="preserve"> թվականի </w:t>
      </w:r>
      <w:r w:rsidRPr="00B676B6">
        <w:rPr>
          <w:rFonts w:ascii="GHEA Grapalat" w:eastAsia="GHEA Grapalat" w:hAnsi="GHEA Grapalat" w:cs="GHEA Grapalat"/>
        </w:rPr>
        <w:t>նոյեմբերի</w:t>
      </w:r>
      <w:r>
        <w:rPr>
          <w:rFonts w:ascii="GHEA Grapalat" w:eastAsia="GHEA Grapalat" w:hAnsi="GHEA Grapalat" w:cs="GHEA Grapalat"/>
        </w:rPr>
        <w:t xml:space="preserve"> </w:t>
      </w:r>
      <w:r w:rsidRPr="00B676B6">
        <w:rPr>
          <w:rFonts w:ascii="GHEA Grapalat" w:eastAsia="GHEA Grapalat" w:hAnsi="GHEA Grapalat" w:cs="GHEA Grapalat"/>
        </w:rPr>
        <w:t>18</w:t>
      </w:r>
      <w:r w:rsidRPr="001413E4">
        <w:rPr>
          <w:rFonts w:ascii="GHEA Grapalat" w:eastAsia="GHEA Grapalat" w:hAnsi="GHEA Grapalat" w:cs="GHEA Grapalat"/>
        </w:rPr>
        <w:t xml:space="preserve">-ի </w:t>
      </w:r>
      <w:r w:rsidRPr="00B676B6">
        <w:rPr>
          <w:rFonts w:ascii="GHEA Grapalat" w:eastAsia="GHEA Grapalat" w:hAnsi="GHEA Grapalat" w:cs="GHEA Grapalat"/>
          <w:color w:val="000000"/>
        </w:rPr>
        <w:t>N</w:t>
      </w:r>
      <w:r w:rsidRPr="006A6757">
        <w:rPr>
          <w:rFonts w:ascii="GHEA Grapalat" w:eastAsia="GHEA Grapalat" w:hAnsi="GHEA Grapalat" w:cs="GHEA Grapalat"/>
        </w:rPr>
        <w:t xml:space="preserve"> </w:t>
      </w:r>
      <w:r w:rsidRPr="00B676B6">
        <w:rPr>
          <w:rFonts w:ascii="GHEA Grapalat" w:eastAsia="GHEA Grapalat" w:hAnsi="GHEA Grapalat" w:cs="GHEA Grapalat"/>
        </w:rPr>
        <w:t>1215</w:t>
      </w:r>
      <w:r w:rsidRPr="001413E4">
        <w:rPr>
          <w:rFonts w:ascii="GHEA Grapalat" w:eastAsia="GHEA Grapalat" w:hAnsi="GHEA Grapalat" w:cs="GHEA Grapalat"/>
        </w:rPr>
        <w:t xml:space="preserve">-Ն որոշումն ուժը կորցրած ճանաչելու </w:t>
      </w:r>
      <w:r w:rsidRPr="00803BF2">
        <w:rPr>
          <w:rFonts w:ascii="GHEA Grapalat" w:eastAsia="GHEA Grapalat" w:hAnsi="GHEA Grapalat" w:cs="GHEA Grapalat"/>
        </w:rPr>
        <w:t>մասին</w:t>
      </w:r>
      <w:r w:rsidRPr="00E738C9">
        <w:rPr>
          <w:rFonts w:ascii="GHEA Grapalat" w:eastAsia="GHEA Grapalat" w:hAnsi="GHEA Grapalat" w:cs="GHEA Grapalat"/>
        </w:rPr>
        <w:t>»</w:t>
      </w:r>
      <w:r w:rsidRPr="00803BF2">
        <w:rPr>
          <w:rFonts w:ascii="GHEA Grapalat" w:eastAsia="GHEA Grapalat" w:hAnsi="GHEA Grapalat" w:cs="GHEA Grapalat"/>
        </w:rPr>
        <w:t xml:space="preserve"> </w:t>
      </w:r>
      <w:r w:rsidRPr="00465B22">
        <w:rPr>
          <w:rFonts w:ascii="GHEA Grapalat" w:eastAsia="GHEA Grapalat" w:hAnsi="GHEA Grapalat" w:cs="GHEA Grapalat"/>
        </w:rPr>
        <w:t xml:space="preserve">Հայաստանի Հանրապետության </w:t>
      </w:r>
      <w:r w:rsidRPr="00B32A6D">
        <w:rPr>
          <w:rFonts w:ascii="GHEA Grapalat" w:eastAsia="GHEA Grapalat" w:hAnsi="GHEA Grapalat" w:cs="GHEA Grapalat"/>
        </w:rPr>
        <w:t>կ</w:t>
      </w:r>
      <w:r w:rsidRPr="008B7538">
        <w:rPr>
          <w:rFonts w:ascii="GHEA Grapalat" w:eastAsia="GHEA Grapalat" w:hAnsi="GHEA Grapalat" w:cs="GHEA Grapalat"/>
        </w:rPr>
        <w:t xml:space="preserve">առավարության որոշման </w:t>
      </w:r>
      <w:r>
        <w:rPr>
          <w:rFonts w:ascii="GHEA Grapalat" w:eastAsia="GHEA Grapalat" w:hAnsi="GHEA Grapalat" w:cs="GHEA Grapalat"/>
        </w:rPr>
        <w:t>նախագ</w:t>
      </w:r>
      <w:r w:rsidRPr="00B32A6D">
        <w:rPr>
          <w:rFonts w:ascii="GHEA Grapalat" w:eastAsia="GHEA Grapalat" w:hAnsi="GHEA Grapalat" w:cs="GHEA Grapalat"/>
        </w:rPr>
        <w:t>իծը չի բխում համապատասխան ռազմավարական փաստաթղթերից:</w:t>
      </w:r>
    </w:p>
    <w:p w:rsidR="00B676B6" w:rsidRPr="00B676B6" w:rsidRDefault="00B676B6" w:rsidP="00B676B6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B676B6" w:rsidRDefault="00B676B6" w:rsidP="00B676B6">
      <w:pPr>
        <w:tabs>
          <w:tab w:val="left" w:pos="9045"/>
        </w:tabs>
        <w:ind w:right="-143"/>
        <w:rPr>
          <w:rFonts w:ascii="GHEA Grapalat" w:eastAsia="GHEA Grapalat" w:hAnsi="GHEA Grapalat" w:cs="GHEA Grapalat"/>
        </w:rPr>
      </w:pPr>
    </w:p>
    <w:p w:rsidR="00B676B6" w:rsidRDefault="00B676B6" w:rsidP="00B676B6">
      <w:pPr>
        <w:tabs>
          <w:tab w:val="right" w:pos="9498"/>
        </w:tabs>
        <w:jc w:val="center"/>
        <w:rPr>
          <w:rFonts w:ascii="GHEA Grapalat" w:eastAsia="GHEA Grapalat" w:hAnsi="GHEA Grapalat" w:cs="GHEA Grapalat"/>
        </w:rPr>
      </w:pPr>
    </w:p>
    <w:p w:rsidR="00070D21" w:rsidRDefault="00070D21">
      <w:bookmarkStart w:id="0" w:name="_GoBack"/>
      <w:bookmarkEnd w:id="0"/>
    </w:p>
    <w:sectPr w:rsidR="00070D21" w:rsidSect="00882A74">
      <w:headerReference w:type="default" r:id="rId6"/>
      <w:footerReference w:type="even" r:id="rId7"/>
      <w:footerReference w:type="default" r:id="rId8"/>
      <w:pgSz w:w="12240" w:h="15840"/>
      <w:pgMar w:top="259" w:right="900" w:bottom="540" w:left="1170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4F6" w:rsidRDefault="002464F6">
      <w:r>
        <w:separator/>
      </w:r>
    </w:p>
  </w:endnote>
  <w:endnote w:type="continuationSeparator" w:id="0">
    <w:p w:rsidR="002464F6" w:rsidRDefault="00246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A74" w:rsidRDefault="0091269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882A74" w:rsidRDefault="002464F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A74" w:rsidRDefault="002464F6"/>
  <w:p w:rsidR="00882A74" w:rsidRDefault="002464F6"/>
  <w:tbl>
    <w:tblPr>
      <w:tblW w:w="12908" w:type="dxa"/>
      <w:tblLayout w:type="fixed"/>
      <w:tblLook w:val="0400" w:firstRow="0" w:lastRow="0" w:firstColumn="0" w:lastColumn="0" w:noHBand="0" w:noVBand="1"/>
    </w:tblPr>
    <w:tblGrid>
      <w:gridCol w:w="10835"/>
      <w:gridCol w:w="2073"/>
    </w:tblGrid>
    <w:tr w:rsidR="00882A74">
      <w:trPr>
        <w:trHeight w:val="727"/>
      </w:trPr>
      <w:tc>
        <w:tcPr>
          <w:tcW w:w="10835" w:type="dxa"/>
          <w:tcBorders>
            <w:right w:val="single" w:sz="4" w:space="0" w:color="C00000"/>
          </w:tcBorders>
        </w:tcPr>
        <w:p w:rsidR="00882A74" w:rsidRDefault="002464F6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:rsidR="00882A74" w:rsidRDefault="002464F6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2073" w:type="dxa"/>
          <w:tcBorders>
            <w:left w:val="single" w:sz="4" w:space="0" w:color="C00000"/>
          </w:tcBorders>
        </w:tcPr>
        <w:p w:rsidR="00882A74" w:rsidRDefault="0091269C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B676B6">
            <w:rPr>
              <w:rFonts w:ascii="Art" w:eastAsia="Art" w:hAnsi="Art" w:cs="Art"/>
              <w:noProof/>
              <w:sz w:val="16"/>
              <w:szCs w:val="16"/>
            </w:rPr>
            <w:t>3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:rsidR="00882A74" w:rsidRDefault="002464F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4F6" w:rsidRDefault="002464F6">
      <w:r>
        <w:separator/>
      </w:r>
    </w:p>
  </w:footnote>
  <w:footnote w:type="continuationSeparator" w:id="0">
    <w:p w:rsidR="002464F6" w:rsidRDefault="00246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A74" w:rsidRDefault="0091269C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0"/>
        <w:id w:val="21440762"/>
      </w:sdtPr>
      <w:sdtEndPr/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>Ü²Ê²¶ÆÌ</w:t>
    </w:r>
    <w:r>
      <w:rPr>
        <w:rFonts w:ascii="Arial LatArm" w:eastAsia="Arial LatArm" w:hAnsi="Arial LatArm" w:cs="Arial LatArm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6"/>
        <w:szCs w:val="16"/>
      </w:rPr>
      <w:t xml:space="preserve">                                       </w:t>
    </w:r>
    <w:r>
      <w:rPr>
        <w:noProof/>
        <w:lang w:val="en-US"/>
      </w:rPr>
      <w:drawing>
        <wp:anchor distT="0" distB="0" distL="0" distR="0" simplePos="0" relativeHeight="251659264" behindDoc="0" locked="0" layoutInCell="1" allowOverlap="1" wp14:anchorId="77BEC91D" wp14:editId="6D3656B1">
          <wp:simplePos x="0" y="0"/>
          <wp:positionH relativeFrom="column">
            <wp:posOffset>-685799</wp:posOffset>
          </wp:positionH>
          <wp:positionV relativeFrom="paragraph">
            <wp:posOffset>-8889</wp:posOffset>
          </wp:positionV>
          <wp:extent cx="457200" cy="444500"/>
          <wp:effectExtent l="0" t="0" r="0" b="0"/>
          <wp:wrapSquare wrapText="bothSides" distT="0" distB="0" distL="0" distR="0"/>
          <wp:docPr id="2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882A74" w:rsidRDefault="0091269C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      </w:t>
    </w:r>
  </w:p>
  <w:p w:rsidR="00882A74" w:rsidRDefault="0091269C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882A74" w:rsidRDefault="0091269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907"/>
      <w:rPr>
        <w:rFonts w:ascii="Arial LatArm" w:eastAsia="Arial LatArm" w:hAnsi="Arial LatArm" w:cs="Arial LatArm"/>
        <w:color w:val="000000"/>
        <w:sz w:val="18"/>
        <w:szCs w:val="18"/>
      </w:rPr>
    </w:pPr>
    <w:r>
      <w:rPr>
        <w:rFonts w:ascii="Arial LatArm" w:eastAsia="Arial LatArm" w:hAnsi="Arial LatArm" w:cs="Arial LatArm"/>
        <w:color w:val="000000"/>
      </w:rPr>
      <w:t xml:space="preserve">                </w:t>
    </w:r>
  </w:p>
  <w:p w:rsidR="00882A74" w:rsidRDefault="0091269C">
    <w:pPr>
      <w:tabs>
        <w:tab w:val="left" w:pos="183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EE4"/>
    <w:rsid w:val="00070D21"/>
    <w:rsid w:val="002464F6"/>
    <w:rsid w:val="00506586"/>
    <w:rsid w:val="00534D01"/>
    <w:rsid w:val="005E6EE4"/>
    <w:rsid w:val="0091269C"/>
    <w:rsid w:val="00B6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3E492"/>
  <w15:chartTrackingRefBased/>
  <w15:docId w15:val="{14149155-FB1A-4375-9A14-D1FC8762B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126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</Words>
  <Characters>2844</Characters>
  <Application>Microsoft Office Word</Application>
  <DocSecurity>0</DocSecurity>
  <Lines>218</Lines>
  <Paragraphs>94</Paragraphs>
  <ScaleCrop>false</ScaleCrop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Diana Malkhasyan</cp:lastModifiedBy>
  <cp:revision>3</cp:revision>
  <dcterms:created xsi:type="dcterms:W3CDTF">2021-10-19T13:05:00Z</dcterms:created>
  <dcterms:modified xsi:type="dcterms:W3CDTF">2021-10-19T13:09:00Z</dcterms:modified>
</cp:coreProperties>
</file>