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A383" w14:textId="11D79541" w:rsidR="00276860" w:rsidRPr="00266952" w:rsidRDefault="002B2C76" w:rsidP="0013632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</w:pPr>
      <w:r w:rsidRPr="00266952"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617DE743" w14:textId="77777777" w:rsidR="0055467C" w:rsidRPr="00266952" w:rsidRDefault="0055467C" w:rsidP="0013632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7"/>
          <w:szCs w:val="27"/>
          <w:u w:val="single"/>
          <w:lang w:val="hy-AM"/>
        </w:rPr>
      </w:pPr>
    </w:p>
    <w:p w14:paraId="10C0BADA" w14:textId="2448A466" w:rsidR="002B2C76" w:rsidRPr="00266952" w:rsidRDefault="002B2C76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</w:pPr>
      <w:r w:rsidRPr="00266952"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  <w:t>ՀԱՅԱՍՏԱՆԻ ՀԱՆՐԱՊԵՏՈՒԹՅԱՆ</w:t>
      </w:r>
    </w:p>
    <w:p w14:paraId="7128CF7E" w14:textId="0455908D" w:rsidR="002B2C76" w:rsidRPr="00266952" w:rsidRDefault="002B2C76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34"/>
          <w:szCs w:val="44"/>
          <w:lang w:val="hy-AM"/>
        </w:rPr>
      </w:pPr>
      <w:r w:rsidRPr="00266952">
        <w:rPr>
          <w:rFonts w:ascii="GHEA Grapalat" w:eastAsia="Times New Roman" w:hAnsi="GHEA Grapalat" w:cs="Sylfaen"/>
          <w:b/>
          <w:color w:val="000000"/>
          <w:sz w:val="34"/>
          <w:szCs w:val="44"/>
          <w:lang w:val="hy-AM"/>
        </w:rPr>
        <w:t>Օ Ր Ե Ն Ք Ը</w:t>
      </w:r>
    </w:p>
    <w:p w14:paraId="6197242C" w14:textId="7E53999A" w:rsidR="002B2C76" w:rsidRPr="00266952" w:rsidRDefault="002B2C76" w:rsidP="001363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6C98F460" w14:textId="55E1B180" w:rsidR="005E22BD" w:rsidRPr="00266952" w:rsidRDefault="002B2C76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</w:pPr>
      <w:r w:rsidRPr="00266952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>«</w:t>
      </w:r>
      <w:r w:rsidR="002C5D9C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>ԼԻՑԵՆԶԱՎՈՐՄԱՆ</w:t>
      </w:r>
      <w:r w:rsidRPr="00266952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 xml:space="preserve"> մասին»</w:t>
      </w:r>
      <w:r w:rsidR="0013632A" w:rsidRPr="00266952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 xml:space="preserve"> </w:t>
      </w:r>
    </w:p>
    <w:p w14:paraId="682D0B07" w14:textId="52CF0FAB" w:rsidR="0013632A" w:rsidRPr="00266952" w:rsidRDefault="0013632A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</w:pPr>
      <w:r w:rsidRPr="00266952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>Հայաստանի Հանրապետության</w:t>
      </w:r>
    </w:p>
    <w:p w14:paraId="68389F2E" w14:textId="334DFD8B" w:rsidR="002B2C76" w:rsidRPr="00266952" w:rsidRDefault="005E7F2B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  <w:t xml:space="preserve">ՕՐԵՆՔՈՒՄ </w:t>
      </w:r>
      <w:r w:rsidR="000E65AC"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  <w:t>ԼՐԱՑՈՒՄ</w:t>
      </w:r>
      <w:r w:rsidR="000F7B80"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  <w:t>ՆԵՐ</w:t>
      </w:r>
      <w:r w:rsidR="002B2C76" w:rsidRPr="00266952"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  <w:t xml:space="preserve"> ԿԱՏԱՐԵԼՈՒ ՄԱՍԻՆ</w:t>
      </w:r>
    </w:p>
    <w:p w14:paraId="5011EF42" w14:textId="77777777" w:rsidR="0013632A" w:rsidRPr="002C5D9C" w:rsidRDefault="0013632A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6E3BFB05" w14:textId="0E19D4DF" w:rsidR="00C76227" w:rsidRDefault="002B2C76" w:rsidP="001D22B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2C5D9C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Հոդված 1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  «</w:t>
      </w:r>
      <w:r w:rsidR="002C5D9C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Լիցենզավորման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մասին» </w:t>
      </w:r>
      <w:r w:rsidR="0013632A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2001 թվականի </w:t>
      </w:r>
      <w:r w:rsidR="002C5D9C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մայիսի 30-ի ՀՕ-193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օրենքի (այսուհետ՝ Օրենք)</w:t>
      </w:r>
      <w:r w:rsidR="002C5D9C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529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7-րդ հոդվածում</w:t>
      </w:r>
    </w:p>
    <w:p w14:paraId="22A8EEAB" w14:textId="040F4264" w:rsidR="00C76227" w:rsidRDefault="00C76227" w:rsidP="001D22B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1․ 6․1-ին մասում «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գործունեություն» բառից հետո լրացնել «(բացառությամբ</w:t>
      </w:r>
      <w:r w:rsidR="007D6D9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սույն հոդվածի 6</w:t>
      </w:r>
      <w:r w:rsidRPr="00C7622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2C029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-րդ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C7622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մասով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C7622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նախատեսված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C7622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դեպքերի</w:t>
      </w:r>
      <w:r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)»</w:t>
      </w:r>
      <w:r w:rsidR="004367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բառերը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14:paraId="12AEA7EB" w14:textId="25E340C0" w:rsidR="001D22B1" w:rsidRPr="002C5D9C" w:rsidRDefault="00C76227" w:rsidP="001D22B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2․</w:t>
      </w:r>
      <w:r w:rsidR="000E65AC"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լրացնել </w:t>
      </w:r>
      <w:r w:rsidR="003529AA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հետևյալ </w:t>
      </w:r>
      <w:r w:rsidR="00975E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բովանդակությամբ</w:t>
      </w:r>
      <w:r w:rsidR="003529AA"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6</w:t>
      </w:r>
      <w:r w:rsidR="003529AA" w:rsidRPr="00C7622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529AA"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2C029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-րդ</w:t>
      </w:r>
      <w:r w:rsidR="00230EC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6403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6․3</w:t>
      </w:r>
      <w:r w:rsidR="002C029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-րդ</w:t>
      </w:r>
      <w:r w:rsidR="003529AA"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30EC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և 6․4-րդ </w:t>
      </w:r>
      <w:r w:rsidR="003529AA" w:rsidRPr="00C7622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</w:t>
      </w:r>
      <w:r w:rsidR="006403B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երով</w:t>
      </w:r>
      <w:r w:rsidR="001D22B1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. </w:t>
      </w:r>
    </w:p>
    <w:p w14:paraId="704312AA" w14:textId="19ACFCE3" w:rsidR="006403B3" w:rsidRPr="00A8588E" w:rsidRDefault="001D22B1" w:rsidP="006403B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2C5D9C"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</w:t>
      </w:r>
      <w:r w:rsidR="002C5D9C" w:rsidRPr="00DD76B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E65AC"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2C0299" w:rsidRPr="00DD76B4"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  <w:t>․</w:t>
      </w:r>
      <w:r w:rsidR="002C5D9C"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227C3"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Եվրասիական տնտեսական միության, Եվրոպական միության անդամ երկրների, ինչպես նաև Ամերիկայի Միացյալ Նահանգների, Կանադայի, Հարավային Կորեայի, Չինաստանի Ժողովրդական Հանրապետության, Ճապոնիայի, Միացյալ Թագավորության, Արաբական Միացյալ Էմիրությունների, Վրաստանի</w:t>
      </w:r>
      <w:r w:rsidR="005F27F7"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Իրանի </w:t>
      </w:r>
      <w:bookmarkStart w:id="0" w:name="_GoBack"/>
      <w:bookmarkEnd w:id="0"/>
      <w:r w:rsidR="005F27F7"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Իսլամական Հանրապետության</w:t>
      </w:r>
      <w:r w:rsidR="006227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C5D9C"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իրավաբանական անձինք</w:t>
      </w:r>
      <w:r w:rsidR="00310117" w:rsidRPr="00C762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Հայաստանի Հանրապետությունում համապատասխան լիցենզավորող մարմնի որոշմամբ կարող են իրականացնել սույն օրենքով նախատեսված գործունեության իրականացման վայրի պահանջ չնախատեսող լիցենզավորման ենթակա գործունեություն</w:t>
      </w:r>
      <w:r w:rsidR="007D6D9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D6D93" w:rsidRPr="007D6D9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 w:rsidR="007D6D9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բացառությամբ՝ սույն օրենքի 43-րդ հոդվածի 2-րդ մասի աղյուսակի 1-ին կետի 8-րդ, 9-րդ, 10-րդ </w:t>
      </w:r>
      <w:r w:rsidR="00977A9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</w:t>
      </w:r>
      <w:r w:rsidR="007D6D9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կետերով</w:t>
      </w:r>
      <w:r w:rsidR="00977A9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522BE7" w:rsidRPr="00A97CCB">
        <w:rPr>
          <w:rFonts w:ascii="GHEA Grapalat" w:eastAsia="Times New Roman" w:hAnsi="GHEA Grapalat" w:cs="Times New Roman"/>
          <w:sz w:val="24"/>
          <w:szCs w:val="24"/>
          <w:lang w:val="hy-AM"/>
        </w:rPr>
        <w:t>5-րդ կետի 1-ին, 2-րդ, 3-րդ ենթակետերով, 6-րդ կետի 1-ին, 3-րդ, 4-րդ, 5-րդ, 7-րդ, 8-րդ, 9-րդ, 10-րդ, 11-րդ, 12-րդ, 13-րդ ենթակետերով</w:t>
      </w:r>
      <w:r w:rsidR="00522BE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522B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77A9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8-րդ </w:t>
      </w:r>
      <w:r w:rsidR="00977A9A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կետի 5-րդ ենթակետով, 15-րդ կետի 1-ին</w:t>
      </w:r>
      <w:r w:rsidR="001233B7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77A9A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ենթակետով</w:t>
      </w:r>
      <w:r w:rsidR="00522BE7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D6D93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 դեպքերի)</w:t>
      </w:r>
      <w:r w:rsidR="002C5D9C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 պետության կողմից</w:t>
      </w:r>
      <w:r w:rsidR="002C5D9C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</w:t>
      </w:r>
      <w:r w:rsid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</w:t>
      </w:r>
      <w:r w:rsidR="002C5D9C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ված համապատասխան թույլտվության առկայության </w:t>
      </w:r>
      <w:r w:rsidR="003529AA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դեպքում։</w:t>
      </w:r>
    </w:p>
    <w:p w14:paraId="163F4BEE" w14:textId="49ECAA04" w:rsidR="00823D47" w:rsidRPr="004A6D22" w:rsidRDefault="00823D47" w:rsidP="006403B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6</w:t>
      </w:r>
      <w:r w:rsidRPr="00A8588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Pr="00A8588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հոդվածի</w:t>
      </w: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6</w:t>
      </w:r>
      <w:r w:rsidRPr="00A8588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2-</w:t>
      </w:r>
      <w:r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մասով</w:t>
      </w: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նախատեսված</w:t>
      </w: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թույ</w:t>
      </w:r>
      <w:r w:rsidR="00AA4CC3"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</w:t>
      </w:r>
      <w:r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</w:t>
      </w:r>
      <w:r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վությունը մերժվում է </w:t>
      </w:r>
      <w:r w:rsidR="004A6D22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օրենքի 29-րդ հոդվածի 1-ին մասի 1-ին, 2-րդ, 4</w:t>
      </w:r>
      <w:r w:rsidR="004A6D22" w:rsidRPr="00A8588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A6D22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</w:t>
      </w:r>
      <w:r w:rsidR="004A6D22"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4A6D22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5-</w:t>
      </w:r>
      <w:r w:rsidR="004A6D22"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4A6D22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A6D22"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մասերով</w:t>
      </w:r>
      <w:r w:rsidR="004A6D22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A6D22"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="004A6D22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A6D22" w:rsidRPr="00A858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հիմքերով։</w:t>
      </w:r>
    </w:p>
    <w:p w14:paraId="231D46A5" w14:textId="432767D9" w:rsidR="006403B3" w:rsidRDefault="007E3F83" w:rsidP="006403B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6.4</w:t>
      </w:r>
      <w:r w:rsidR="002C0299" w:rsidRPr="004A6D2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6403B3" w:rsidRPr="004A6D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Օրենքով նախատեսված գործունեության իրականացման վայրի պահանջ չնախատեսող</w:t>
      </w:r>
      <w:r w:rsidR="004128BE" w:rsidRPr="004A6D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6403B3" w:rsidRPr="004A6D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 7-րդ հոդվածի 6․2 մասով սահմանված</w:t>
      </w:r>
      <w:r w:rsidR="00623E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երկրների</w:t>
      </w:r>
      <w:r w:rsidR="006403B3" w:rsidRPr="004A6D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իրավաբանական անձանց կողմից լիցենզավորման ենթակա </w:t>
      </w:r>
      <w:r w:rsidR="00E72474" w:rsidRPr="004A6D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="00E72474" w:rsidRPr="006403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E692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իրականացման </w:t>
      </w:r>
      <w:r w:rsidR="004128B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="005E692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72474" w:rsidRPr="006403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թույլտվության տրման կարգը </w:t>
      </w:r>
      <w:r w:rsidR="006403B3" w:rsidRPr="006403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հաստատվում է </w:t>
      </w:r>
      <w:r w:rsidR="00CA36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="006403B3" w:rsidRPr="006403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որոշմամբ։:</w:t>
      </w:r>
    </w:p>
    <w:p w14:paraId="5591F6B5" w14:textId="4B759596" w:rsidR="00201A02" w:rsidRDefault="00376677" w:rsidP="001363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F7B8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="002C5D9C" w:rsidRPr="000F7B8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2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 Սույն օրենքն ուժի մեջ է մտնում պաշտոնական հրապարակման</w:t>
      </w:r>
      <w:r w:rsidR="0013632A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օրվան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հաջորդող </w:t>
      </w:r>
      <w:r w:rsidR="0013632A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տասներորդ 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</w:t>
      </w:r>
      <w:r w:rsidR="0013632A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14:paraId="658C203B" w14:textId="69C0BE97" w:rsidR="00201A02" w:rsidRDefault="00201A02" w:rsidP="001363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BE005F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Հոդված 3․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</w:t>
      </w:r>
      <w:r w:rsidR="00F7759B"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կառավարությանը</w:t>
      </w:r>
      <w:r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սույն </w:t>
      </w:r>
      <w:r w:rsidR="00F7759B"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օրենքն</w:t>
      </w:r>
      <w:r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ուժի մեջ մտնելուց հետո </w:t>
      </w:r>
      <w:r w:rsidR="00F7759B"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վեց</w:t>
      </w:r>
      <w:r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ամսյա ժամկետում մշակել և հաստատել սույն </w:t>
      </w:r>
      <w:r w:rsidR="00F7759B"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E005F"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</w:t>
      </w:r>
      <w:r w:rsidR="00BE005F" w:rsidRPr="00BE005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</w:t>
      </w:r>
      <w:r w:rsidRP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-րդ կետով սահմանված </w:t>
      </w:r>
      <w:r w:rsidR="00BE005F" w:rsidRPr="006403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 իրականացման վայրի պահանջ չնախատեսող</w:t>
      </w:r>
      <w:r w:rsidR="004128B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BE005F" w:rsidRPr="006403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 7-րդ հոդվածի 6․2 մասով սահմանված</w:t>
      </w:r>
      <w:r w:rsidR="00CA5E3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երկրների</w:t>
      </w:r>
      <w:r w:rsidR="00BE005F" w:rsidRPr="006403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իրավաբանական անձանց կողմից լիցենզավորման ենթակա գործունեո</w:t>
      </w:r>
      <w:r w:rsid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ւթյան</w:t>
      </w:r>
      <w:r w:rsidR="004128B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իրականացման համար</w:t>
      </w:r>
      <w:r w:rsidR="00BE00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թույլտվության տրման կարգը։</w:t>
      </w:r>
    </w:p>
    <w:p w14:paraId="39779701" w14:textId="7B06F92C" w:rsidR="00376677" w:rsidRPr="002C5D9C" w:rsidRDefault="00376677" w:rsidP="001363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</w:t>
      </w:r>
    </w:p>
    <w:p w14:paraId="591FC361" w14:textId="329739B4" w:rsidR="005E22BD" w:rsidRPr="00266952" w:rsidRDefault="005E22BD" w:rsidP="00EB3EAE">
      <w:pPr>
        <w:spacing w:line="276" w:lineRule="auto"/>
        <w:jc w:val="both"/>
        <w:rPr>
          <w:rFonts w:ascii="GHEA Grapalat" w:hAnsi="GHEA Grapalat" w:cstheme="majorBidi"/>
          <w:color w:val="FF0000"/>
          <w:sz w:val="24"/>
          <w:szCs w:val="24"/>
          <w:lang w:val="hy-AM"/>
        </w:rPr>
      </w:pPr>
    </w:p>
    <w:p w14:paraId="117DAC1B" w14:textId="65FDEA4A" w:rsidR="006C68C2" w:rsidRDefault="006C68C2">
      <w:pP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14:paraId="5B5C5C43" w14:textId="77777777" w:rsidR="00AF44BD" w:rsidRDefault="00AF44BD" w:rsidP="005E22BD">
      <w:pPr>
        <w:spacing w:after="12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14:paraId="3071A015" w14:textId="459AF57F" w:rsidR="00D20A57" w:rsidRPr="00EE1B74" w:rsidRDefault="00D20A57" w:rsidP="00EE1B74">
      <w:pP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D20A57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D20A57" w:rsidRPr="00EE1B74" w:rsidSect="0090105B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DF30" w14:textId="77777777" w:rsidR="00B81357" w:rsidRDefault="00B81357" w:rsidP="00534675">
      <w:pPr>
        <w:spacing w:after="0" w:line="240" w:lineRule="auto"/>
      </w:pPr>
      <w:r>
        <w:separator/>
      </w:r>
    </w:p>
  </w:endnote>
  <w:endnote w:type="continuationSeparator" w:id="0">
    <w:p w14:paraId="4BAE92EA" w14:textId="77777777" w:rsidR="00B81357" w:rsidRDefault="00B81357" w:rsidP="0053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62C9" w14:textId="77777777" w:rsidR="00B81357" w:rsidRDefault="00B81357" w:rsidP="00534675">
      <w:pPr>
        <w:spacing w:after="0" w:line="240" w:lineRule="auto"/>
      </w:pPr>
      <w:r>
        <w:separator/>
      </w:r>
    </w:p>
  </w:footnote>
  <w:footnote w:type="continuationSeparator" w:id="0">
    <w:p w14:paraId="7F83F7BF" w14:textId="77777777" w:rsidR="00B81357" w:rsidRDefault="00B81357" w:rsidP="0053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4FE"/>
    <w:multiLevelType w:val="hybridMultilevel"/>
    <w:tmpl w:val="5A40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423"/>
    <w:multiLevelType w:val="hybridMultilevel"/>
    <w:tmpl w:val="2916815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E066B9"/>
    <w:multiLevelType w:val="hybridMultilevel"/>
    <w:tmpl w:val="3496E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655"/>
    <w:multiLevelType w:val="hybridMultilevel"/>
    <w:tmpl w:val="9098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2133"/>
    <w:multiLevelType w:val="hybridMultilevel"/>
    <w:tmpl w:val="31BC5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F1718"/>
    <w:multiLevelType w:val="hybridMultilevel"/>
    <w:tmpl w:val="7712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6B2"/>
    <w:multiLevelType w:val="hybridMultilevel"/>
    <w:tmpl w:val="AB100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36AB"/>
    <w:multiLevelType w:val="hybridMultilevel"/>
    <w:tmpl w:val="A8F2CA38"/>
    <w:lvl w:ilvl="0" w:tplc="A322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00468"/>
    <w:multiLevelType w:val="hybridMultilevel"/>
    <w:tmpl w:val="4346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558CB"/>
    <w:multiLevelType w:val="hybridMultilevel"/>
    <w:tmpl w:val="5008D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25C2"/>
    <w:multiLevelType w:val="hybridMultilevel"/>
    <w:tmpl w:val="E850E378"/>
    <w:lvl w:ilvl="0" w:tplc="2E9C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B2AB"/>
    <w:multiLevelType w:val="hybridMultilevel"/>
    <w:tmpl w:val="D8E44020"/>
    <w:lvl w:ilvl="0" w:tplc="61DA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4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D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E25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041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8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D61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C27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2C8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9E34CF"/>
    <w:multiLevelType w:val="hybridMultilevel"/>
    <w:tmpl w:val="BD00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60"/>
    <w:rsid w:val="0004671A"/>
    <w:rsid w:val="000632EB"/>
    <w:rsid w:val="00080410"/>
    <w:rsid w:val="000A2200"/>
    <w:rsid w:val="000A3A93"/>
    <w:rsid w:val="000C79E5"/>
    <w:rsid w:val="000E0D4D"/>
    <w:rsid w:val="000E2C93"/>
    <w:rsid w:val="000E65AC"/>
    <w:rsid w:val="000F7B80"/>
    <w:rsid w:val="001233B7"/>
    <w:rsid w:val="0013632A"/>
    <w:rsid w:val="00171700"/>
    <w:rsid w:val="00194CB0"/>
    <w:rsid w:val="001A1C09"/>
    <w:rsid w:val="001B36E8"/>
    <w:rsid w:val="001C7B26"/>
    <w:rsid w:val="001D22B1"/>
    <w:rsid w:val="001F003E"/>
    <w:rsid w:val="00201A02"/>
    <w:rsid w:val="00206B08"/>
    <w:rsid w:val="002240B2"/>
    <w:rsid w:val="00230EC1"/>
    <w:rsid w:val="00245D91"/>
    <w:rsid w:val="00266952"/>
    <w:rsid w:val="00276860"/>
    <w:rsid w:val="002B2C76"/>
    <w:rsid w:val="002C0299"/>
    <w:rsid w:val="002C5535"/>
    <w:rsid w:val="002C5D9C"/>
    <w:rsid w:val="002D45D2"/>
    <w:rsid w:val="002E6D34"/>
    <w:rsid w:val="00307F91"/>
    <w:rsid w:val="00310117"/>
    <w:rsid w:val="00310B89"/>
    <w:rsid w:val="003202F5"/>
    <w:rsid w:val="00335EC6"/>
    <w:rsid w:val="003472C8"/>
    <w:rsid w:val="00347D40"/>
    <w:rsid w:val="00351987"/>
    <w:rsid w:val="003529AA"/>
    <w:rsid w:val="00374B39"/>
    <w:rsid w:val="00376677"/>
    <w:rsid w:val="003A4C3D"/>
    <w:rsid w:val="003A5C39"/>
    <w:rsid w:val="003C1701"/>
    <w:rsid w:val="003C28CE"/>
    <w:rsid w:val="003C7E16"/>
    <w:rsid w:val="003D1F9F"/>
    <w:rsid w:val="004028DB"/>
    <w:rsid w:val="004128BE"/>
    <w:rsid w:val="00436773"/>
    <w:rsid w:val="004378BB"/>
    <w:rsid w:val="0044342A"/>
    <w:rsid w:val="004A14FE"/>
    <w:rsid w:val="004A1C73"/>
    <w:rsid w:val="004A525F"/>
    <w:rsid w:val="004A6D22"/>
    <w:rsid w:val="004C5D4B"/>
    <w:rsid w:val="004D2EE0"/>
    <w:rsid w:val="004E2A3E"/>
    <w:rsid w:val="00507BC7"/>
    <w:rsid w:val="00511977"/>
    <w:rsid w:val="00511E30"/>
    <w:rsid w:val="00512796"/>
    <w:rsid w:val="00512B56"/>
    <w:rsid w:val="00522BE7"/>
    <w:rsid w:val="00534675"/>
    <w:rsid w:val="00535A61"/>
    <w:rsid w:val="005411A4"/>
    <w:rsid w:val="0055467C"/>
    <w:rsid w:val="00561E7C"/>
    <w:rsid w:val="00577C78"/>
    <w:rsid w:val="00590CE1"/>
    <w:rsid w:val="00591880"/>
    <w:rsid w:val="005B7D8C"/>
    <w:rsid w:val="005D3E10"/>
    <w:rsid w:val="005E22BD"/>
    <w:rsid w:val="005E6921"/>
    <w:rsid w:val="005E7F2B"/>
    <w:rsid w:val="005F27F7"/>
    <w:rsid w:val="006227C3"/>
    <w:rsid w:val="00623E00"/>
    <w:rsid w:val="006403B3"/>
    <w:rsid w:val="006466A5"/>
    <w:rsid w:val="00665A55"/>
    <w:rsid w:val="006A1A40"/>
    <w:rsid w:val="006B71FD"/>
    <w:rsid w:val="006C5B68"/>
    <w:rsid w:val="006C68C2"/>
    <w:rsid w:val="00725027"/>
    <w:rsid w:val="00725F2E"/>
    <w:rsid w:val="00752277"/>
    <w:rsid w:val="007714A1"/>
    <w:rsid w:val="00774FC2"/>
    <w:rsid w:val="007A062D"/>
    <w:rsid w:val="007A0D31"/>
    <w:rsid w:val="007C3A03"/>
    <w:rsid w:val="007C6292"/>
    <w:rsid w:val="007D6049"/>
    <w:rsid w:val="007D6D93"/>
    <w:rsid w:val="007D6F4B"/>
    <w:rsid w:val="007E2022"/>
    <w:rsid w:val="007E3F83"/>
    <w:rsid w:val="007F477E"/>
    <w:rsid w:val="00823D47"/>
    <w:rsid w:val="00840433"/>
    <w:rsid w:val="00852EFB"/>
    <w:rsid w:val="00862BD1"/>
    <w:rsid w:val="00873160"/>
    <w:rsid w:val="008A4E9A"/>
    <w:rsid w:val="008B44EA"/>
    <w:rsid w:val="008C5454"/>
    <w:rsid w:val="008D341E"/>
    <w:rsid w:val="0090105B"/>
    <w:rsid w:val="009048D2"/>
    <w:rsid w:val="00914DE2"/>
    <w:rsid w:val="00925106"/>
    <w:rsid w:val="00935512"/>
    <w:rsid w:val="00942DE5"/>
    <w:rsid w:val="00944310"/>
    <w:rsid w:val="00975E0E"/>
    <w:rsid w:val="00975E42"/>
    <w:rsid w:val="00977A9A"/>
    <w:rsid w:val="00981481"/>
    <w:rsid w:val="00984B93"/>
    <w:rsid w:val="009B2BF6"/>
    <w:rsid w:val="009D2299"/>
    <w:rsid w:val="009E0D5E"/>
    <w:rsid w:val="009E1129"/>
    <w:rsid w:val="009E46B1"/>
    <w:rsid w:val="009E64D7"/>
    <w:rsid w:val="009F6B49"/>
    <w:rsid w:val="00A57CBC"/>
    <w:rsid w:val="00A6556C"/>
    <w:rsid w:val="00A81733"/>
    <w:rsid w:val="00A82036"/>
    <w:rsid w:val="00A83ED2"/>
    <w:rsid w:val="00A8588E"/>
    <w:rsid w:val="00A97CCB"/>
    <w:rsid w:val="00AA4CC3"/>
    <w:rsid w:val="00AF163D"/>
    <w:rsid w:val="00AF44BD"/>
    <w:rsid w:val="00B003B7"/>
    <w:rsid w:val="00B57773"/>
    <w:rsid w:val="00B72643"/>
    <w:rsid w:val="00B81357"/>
    <w:rsid w:val="00BA050D"/>
    <w:rsid w:val="00BC6D0C"/>
    <w:rsid w:val="00BC7691"/>
    <w:rsid w:val="00BD4FE9"/>
    <w:rsid w:val="00BE005F"/>
    <w:rsid w:val="00BE65BA"/>
    <w:rsid w:val="00C34F28"/>
    <w:rsid w:val="00C36086"/>
    <w:rsid w:val="00C36CE4"/>
    <w:rsid w:val="00C465BB"/>
    <w:rsid w:val="00C53CC2"/>
    <w:rsid w:val="00C76227"/>
    <w:rsid w:val="00C821D4"/>
    <w:rsid w:val="00C871BA"/>
    <w:rsid w:val="00CA36A2"/>
    <w:rsid w:val="00CA5E3C"/>
    <w:rsid w:val="00CB5865"/>
    <w:rsid w:val="00CE4ECA"/>
    <w:rsid w:val="00D20A57"/>
    <w:rsid w:val="00D20FE2"/>
    <w:rsid w:val="00D32E98"/>
    <w:rsid w:val="00D472AF"/>
    <w:rsid w:val="00D537B4"/>
    <w:rsid w:val="00D5461A"/>
    <w:rsid w:val="00D80584"/>
    <w:rsid w:val="00D97D2C"/>
    <w:rsid w:val="00DA02FE"/>
    <w:rsid w:val="00DD2017"/>
    <w:rsid w:val="00DD76B4"/>
    <w:rsid w:val="00E245B3"/>
    <w:rsid w:val="00E324F1"/>
    <w:rsid w:val="00E476BC"/>
    <w:rsid w:val="00E5126F"/>
    <w:rsid w:val="00E57EEF"/>
    <w:rsid w:val="00E71822"/>
    <w:rsid w:val="00E72474"/>
    <w:rsid w:val="00EB3EAE"/>
    <w:rsid w:val="00EC0594"/>
    <w:rsid w:val="00EE1B74"/>
    <w:rsid w:val="00EF5D64"/>
    <w:rsid w:val="00EF626B"/>
    <w:rsid w:val="00F02469"/>
    <w:rsid w:val="00F30EB4"/>
    <w:rsid w:val="00F42716"/>
    <w:rsid w:val="00F479B8"/>
    <w:rsid w:val="00F74376"/>
    <w:rsid w:val="00F7759B"/>
    <w:rsid w:val="00F82E2D"/>
    <w:rsid w:val="00FD1209"/>
    <w:rsid w:val="00FE5614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135"/>
  <w15:chartTrackingRefBased/>
  <w15:docId w15:val="{74A7DA20-4F2F-4B52-A732-10A4C897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BA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5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qFormat/>
    <w:rsid w:val="00335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75"/>
  </w:style>
  <w:style w:type="paragraph" w:styleId="Footer">
    <w:name w:val="footer"/>
    <w:basedOn w:val="Normal"/>
    <w:link w:val="FooterChar"/>
    <w:uiPriority w:val="99"/>
    <w:unhideWhenUsed/>
    <w:rsid w:val="0053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75"/>
  </w:style>
  <w:style w:type="character" w:styleId="CommentReference">
    <w:name w:val="annotation reference"/>
    <w:basedOn w:val="DefaultParagraphFont"/>
    <w:uiPriority w:val="99"/>
    <w:semiHidden/>
    <w:unhideWhenUsed/>
    <w:rsid w:val="007D6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4F2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4A1C73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1C73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403B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locked/>
    <w:rsid w:val="0032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Khachatryan</dc:creator>
  <cp:keywords>https://mul2.gov.am/tasks/506756/oneclick/Naxagic.docx?token=5d6f265da76b8f631d424586d247b4a3</cp:keywords>
  <dc:description/>
  <cp:lastModifiedBy>Gohar Mirzoyan</cp:lastModifiedBy>
  <cp:revision>51</cp:revision>
  <cp:lastPrinted>2021-08-12T06:42:00Z</cp:lastPrinted>
  <dcterms:created xsi:type="dcterms:W3CDTF">2021-06-16T06:53:00Z</dcterms:created>
  <dcterms:modified xsi:type="dcterms:W3CDTF">2021-10-15T05:41:00Z</dcterms:modified>
</cp:coreProperties>
</file>