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CD" w:rsidRPr="00C31FC2" w:rsidRDefault="001B5119" w:rsidP="001B5119">
      <w:pPr>
        <w:spacing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</w:t>
      </w:r>
    </w:p>
    <w:p w:rsidR="00297DCD" w:rsidRPr="00C31FC2" w:rsidRDefault="00297DCD" w:rsidP="00297DC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ՀԱՅԱՍՏԱՆԻ ՀԱՆՐԱՊԵՏՈՒԹ</w:t>
      </w:r>
      <w:bookmarkStart w:id="0" w:name="_GoBack"/>
      <w:bookmarkEnd w:id="0"/>
      <w:r w:rsidRPr="00C31FC2">
        <w:rPr>
          <w:rFonts w:ascii="GHEA Grapalat" w:hAnsi="GHEA Grapalat"/>
          <w:lang w:val="hy-AM"/>
        </w:rPr>
        <w:t>ՅԱՆ ԿԱՌԱՎԱՐՈՒԹՅՈՒՆ</w:t>
      </w:r>
    </w:p>
    <w:p w:rsidR="00297DCD" w:rsidRPr="00C31FC2" w:rsidRDefault="00297DCD" w:rsidP="00297DC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ՈՐՈՇՈՒՄ</w:t>
      </w:r>
    </w:p>
    <w:p w:rsidR="00297DCD" w:rsidRDefault="00297DCD" w:rsidP="00297DC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N      - Ն</w:t>
      </w:r>
      <w:r>
        <w:rPr>
          <w:rFonts w:ascii="GHEA Grapalat" w:hAnsi="GHEA Grapalat"/>
          <w:lang w:val="hy-AM"/>
        </w:rPr>
        <w:t xml:space="preserve">                         </w:t>
      </w:r>
    </w:p>
    <w:p w:rsidR="00297DCD" w:rsidRPr="00C31FC2" w:rsidRDefault="00297DCD" w:rsidP="00297DCD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2021</w:t>
      </w:r>
      <w:r w:rsidRPr="00C31FC2">
        <w:rPr>
          <w:rFonts w:ascii="GHEA Grapalat" w:hAnsi="GHEA Grapalat"/>
          <w:lang w:val="hy-AM"/>
        </w:rPr>
        <w:t xml:space="preserve"> թվականի  « </w:t>
      </w:r>
      <w:r>
        <w:rPr>
          <w:rFonts w:ascii="GHEA Grapalat" w:hAnsi="GHEA Grapalat"/>
          <w:lang w:val="hy-AM"/>
        </w:rPr>
        <w:t xml:space="preserve">           »</w:t>
      </w:r>
      <w:r w:rsidRPr="00C31FC2">
        <w:rPr>
          <w:rFonts w:ascii="GHEA Grapalat" w:hAnsi="GHEA Grapalat"/>
          <w:lang w:val="hy-AM"/>
        </w:rPr>
        <w:t xml:space="preserve">      </w:t>
      </w:r>
      <w:r>
        <w:rPr>
          <w:rFonts w:ascii="GHEA Grapalat" w:hAnsi="GHEA Grapalat"/>
          <w:lang w:val="hy-AM"/>
        </w:rPr>
        <w:t xml:space="preserve">  </w:t>
      </w:r>
    </w:p>
    <w:p w:rsidR="00297DCD" w:rsidRPr="00C31FC2" w:rsidRDefault="00297DCD" w:rsidP="00297DC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ՀԱՅԱՍՏԱՆԻ ՀԱՆՐԱՊԵՏՈՒԹՅԱՆ ԿԱՌԱՎԱՐՈՒԹՅԱՆ 201</w:t>
      </w:r>
      <w:r>
        <w:rPr>
          <w:rFonts w:ascii="GHEA Grapalat" w:hAnsi="GHEA Grapalat"/>
          <w:lang w:val="hy-AM"/>
        </w:rPr>
        <w:t>2</w:t>
      </w:r>
      <w:r w:rsidRPr="00C31FC2">
        <w:rPr>
          <w:rFonts w:ascii="GHEA Grapalat" w:hAnsi="GHEA Grapalat"/>
          <w:lang w:val="hy-AM"/>
        </w:rPr>
        <w:t xml:space="preserve"> ԹՎԱԿԱՆԻ </w:t>
      </w:r>
    </w:p>
    <w:p w:rsidR="00297DCD" w:rsidRPr="00037C09" w:rsidRDefault="00297DCD" w:rsidP="00297DCD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ՍԵՊՏԵՄԲԵՐԻ 6-Ի № </w:t>
      </w:r>
      <w:r w:rsidRPr="00907210">
        <w:rPr>
          <w:rFonts w:ascii="GHEA Grapalat" w:hAnsi="GHEA Grapalat"/>
          <w:lang w:val="hy-AM"/>
        </w:rPr>
        <w:t>1201</w:t>
      </w:r>
      <w:r w:rsidRPr="00C31FC2">
        <w:rPr>
          <w:rFonts w:ascii="GHEA Grapalat" w:hAnsi="GHEA Grapalat"/>
          <w:lang w:val="hy-AM"/>
        </w:rPr>
        <w:t xml:space="preserve">-Ն ՈՐՈՇՄԱՆ ՄԵՋ </w:t>
      </w:r>
      <w:r>
        <w:rPr>
          <w:rFonts w:ascii="GHEA Grapalat" w:hAnsi="GHEA Grapalat"/>
          <w:lang w:val="hy-AM"/>
        </w:rPr>
        <w:t>ՓՈՓՈԽՈՒԹՅՈՒՆ ԵՎ ԼՐԱՑՈՒՄՆԵՐ</w:t>
      </w:r>
    </w:p>
    <w:p w:rsidR="00297DCD" w:rsidRPr="00C31FC2" w:rsidRDefault="00297DCD" w:rsidP="00297DC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ԿԱՏԱՐԵԼՈՒ ՄԱՍԻՆ</w:t>
      </w:r>
    </w:p>
    <w:p w:rsidR="00297DCD" w:rsidRPr="00C31FC2" w:rsidRDefault="00297DCD" w:rsidP="00297DCD">
      <w:pPr>
        <w:spacing w:line="360" w:lineRule="auto"/>
        <w:ind w:right="585"/>
        <w:jc w:val="center"/>
        <w:rPr>
          <w:rFonts w:ascii="GHEA Grapalat" w:hAnsi="GHEA Grapalat"/>
          <w:lang w:val="hy-AM"/>
        </w:rPr>
      </w:pPr>
    </w:p>
    <w:p w:rsidR="00297DCD" w:rsidRPr="00C3260D" w:rsidRDefault="00297DCD" w:rsidP="00297DCD">
      <w:pPr>
        <w:tabs>
          <w:tab w:val="left" w:pos="0"/>
        </w:tabs>
        <w:spacing w:line="360" w:lineRule="auto"/>
        <w:ind w:right="-22" w:firstLine="630"/>
        <w:jc w:val="both"/>
        <w:rPr>
          <w:rFonts w:ascii="GHEA Grapalat" w:hAnsi="GHEA Grapalat"/>
          <w:lang w:val="hy-AM"/>
        </w:rPr>
      </w:pPr>
      <w:r w:rsidRPr="00C3260D">
        <w:rPr>
          <w:rFonts w:ascii="GHEA Grapalat" w:hAnsi="GHEA Grapalat"/>
          <w:lang w:val="hy-AM"/>
        </w:rPr>
        <w:t xml:space="preserve">Ղեկավարվելով «Նորմատիվ իրավական ակտերի մասին» օրենքի 34-րդ հոդվածով` Հայաստանի Հանրապետության կառավարությունն </w:t>
      </w:r>
      <w:r w:rsidRPr="00C3260D">
        <w:rPr>
          <w:rFonts w:ascii="GHEA Grapalat" w:hAnsi="GHEA Grapalat"/>
          <w:i/>
          <w:lang w:val="hy-AM"/>
        </w:rPr>
        <w:t>որոշում է</w:t>
      </w:r>
      <w:r w:rsidRPr="00C3260D">
        <w:rPr>
          <w:rFonts w:ascii="GHEA Grapalat" w:hAnsi="GHEA Grapalat"/>
          <w:lang w:val="hy-AM"/>
        </w:rPr>
        <w:t>.</w:t>
      </w:r>
    </w:p>
    <w:p w:rsidR="00297DCD" w:rsidRPr="00C3260D" w:rsidRDefault="00297DCD" w:rsidP="00297DCD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left="0" w:firstLine="63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C3260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2012 թվականի սեպտեմբերի 6-ի «</w:t>
      </w:r>
      <w:r w:rsidRPr="00C326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Համապատասխանության գնահատման մարմինների հավատարմագրման կարգը հաստատելու և Հայաստանի Հանրապետության կառավարության 2006 թվականի փետրվարի 16-ի N 302-Ն </w:t>
      </w:r>
      <w:r w:rsidRPr="00C3260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որոշումն ուժը կորցրած ճանաչելու մասին» № 1201-Ն որոշման (այսուհետ` Որոշում) մեջ կատարել </w:t>
      </w:r>
      <w:proofErr w:type="spellStart"/>
      <w:r w:rsidRPr="00C3260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C3260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լրացումները.</w:t>
      </w:r>
    </w:p>
    <w:p w:rsidR="00297DCD" w:rsidRPr="00C3260D" w:rsidRDefault="00297DCD" w:rsidP="00297DCD">
      <w:pPr>
        <w:pStyle w:val="ListParagraph"/>
        <w:numPr>
          <w:ilvl w:val="0"/>
          <w:numId w:val="2"/>
        </w:numPr>
        <w:tabs>
          <w:tab w:val="left" w:pos="0"/>
        </w:tabs>
        <w:spacing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3260D">
        <w:rPr>
          <w:rFonts w:ascii="GHEA Grapalat" w:hAnsi="GHEA Grapalat"/>
          <w:sz w:val="24"/>
          <w:szCs w:val="24"/>
          <w:lang w:val="hy-AM"/>
        </w:rPr>
        <w:t>Որոշման նախաբանում «3-րդ» բառից հետո լրացնել «և 16-րդ հոդվածի 11-րդ» բառերը։</w:t>
      </w:r>
    </w:p>
    <w:p w:rsidR="00297DCD" w:rsidRDefault="00297DCD" w:rsidP="00297D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260D">
        <w:rPr>
          <w:rFonts w:ascii="GHEA Grapalat" w:hAnsi="GHEA Grapalat" w:cs="Sylfaen"/>
          <w:sz w:val="24"/>
          <w:szCs w:val="24"/>
          <w:lang w:val="hy-AM"/>
        </w:rPr>
        <w:t>Որոշման հավելվածի 6-րդ կետի 7-րդ ենթակետում «:» կետադրական նշանը փոխարինել «․» կետադրական նշանով:</w:t>
      </w:r>
    </w:p>
    <w:p w:rsidR="00297DCD" w:rsidRPr="00C3260D" w:rsidRDefault="00297DCD" w:rsidP="00297D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260D">
        <w:rPr>
          <w:rFonts w:ascii="GHEA Grapalat" w:hAnsi="GHEA Grapalat"/>
          <w:sz w:val="24"/>
          <w:szCs w:val="24"/>
          <w:lang w:val="hy-AM"/>
        </w:rPr>
        <w:t xml:space="preserve">Որոշման հավելվածի 6-րդ կետը լրացնել նոր 8-րդ ենթակետով </w:t>
      </w:r>
      <w:proofErr w:type="spellStart"/>
      <w:r w:rsidRPr="00C3260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C3260D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C3260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97DCD" w:rsidRPr="00C3260D" w:rsidRDefault="00297DCD" w:rsidP="00297DCD">
      <w:pPr>
        <w:pStyle w:val="ListParagraph"/>
        <w:tabs>
          <w:tab w:val="left" w:pos="0"/>
        </w:tabs>
        <w:spacing w:line="360" w:lineRule="auto"/>
        <w:ind w:left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3260D">
        <w:rPr>
          <w:rFonts w:ascii="GHEA Grapalat" w:hAnsi="GHEA Grapalat"/>
          <w:sz w:val="24"/>
          <w:szCs w:val="24"/>
          <w:lang w:val="hy-AM"/>
        </w:rPr>
        <w:lastRenderedPageBreak/>
        <w:t xml:space="preserve">«8) չափման միջոցների, </w:t>
      </w:r>
      <w:r w:rsidRPr="00C32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բացառությամբ հանրային ծառայությունների կարգավորվող ոլորտի, </w:t>
      </w:r>
      <w:proofErr w:type="spellStart"/>
      <w:r w:rsidRPr="00C3260D">
        <w:rPr>
          <w:rFonts w:ascii="GHEA Grapalat" w:hAnsi="GHEA Grapalat"/>
          <w:sz w:val="24"/>
          <w:szCs w:val="24"/>
          <w:lang w:val="hy-AM"/>
        </w:rPr>
        <w:t>ստուգաչափում</w:t>
      </w:r>
      <w:proofErr w:type="spellEnd"/>
      <w:r w:rsidRPr="00C3260D">
        <w:rPr>
          <w:rFonts w:ascii="GHEA Grapalat" w:hAnsi="GHEA Grapalat"/>
          <w:sz w:val="24"/>
          <w:szCs w:val="24"/>
          <w:lang w:val="hy-AM"/>
        </w:rPr>
        <w:t xml:space="preserve"> իրականացնող իրավաբանական անձինք:» բառերը։ </w:t>
      </w:r>
    </w:p>
    <w:p w:rsidR="00297DCD" w:rsidRPr="00907210" w:rsidRDefault="00297DCD" w:rsidP="00297DCD">
      <w:pPr>
        <w:tabs>
          <w:tab w:val="left" w:pos="0"/>
        </w:tabs>
        <w:spacing w:line="360" w:lineRule="auto"/>
        <w:ind w:left="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07210">
        <w:rPr>
          <w:rFonts w:ascii="GHEA Grapalat" w:hAnsi="GHEA Grapalat"/>
          <w:lang w:val="hy-AM"/>
        </w:rPr>
        <w:tab/>
        <w:t>2</w:t>
      </w:r>
      <w:r w:rsidRPr="00907210">
        <w:rPr>
          <w:rFonts w:ascii="Cambria Math" w:hAnsi="Cambria Math" w:cs="Cambria Math"/>
          <w:lang w:val="hy-AM"/>
        </w:rPr>
        <w:t>․</w:t>
      </w:r>
      <w:r w:rsidRPr="00907210">
        <w:rPr>
          <w:rFonts w:ascii="GHEA Grapalat" w:hAnsi="GHEA Grapalat"/>
          <w:b/>
          <w:lang w:val="hy-AM"/>
        </w:rPr>
        <w:t xml:space="preserve"> </w:t>
      </w:r>
      <w:r w:rsidRPr="00907210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5830E3" w:rsidRPr="00297DCD" w:rsidRDefault="005830E3">
      <w:pPr>
        <w:rPr>
          <w:lang w:val="hy-AM"/>
        </w:rPr>
      </w:pPr>
    </w:p>
    <w:sectPr w:rsidR="005830E3" w:rsidRPr="00297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6D8" w:rsidRDefault="00D166D8" w:rsidP="001B5119">
      <w:r>
        <w:separator/>
      </w:r>
    </w:p>
  </w:endnote>
  <w:endnote w:type="continuationSeparator" w:id="0">
    <w:p w:rsidR="00D166D8" w:rsidRDefault="00D166D8" w:rsidP="001B5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6D8" w:rsidRDefault="00D166D8" w:rsidP="001B5119">
      <w:r>
        <w:separator/>
      </w:r>
    </w:p>
  </w:footnote>
  <w:footnote w:type="continuationSeparator" w:id="0">
    <w:p w:rsidR="00D166D8" w:rsidRDefault="00D166D8" w:rsidP="001B5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21F03"/>
    <w:multiLevelType w:val="multilevel"/>
    <w:tmpl w:val="0A94210E"/>
    <w:lvl w:ilvl="0">
      <w:start w:val="1"/>
      <w:numFmt w:val="decimal"/>
      <w:lvlText w:val="%1."/>
      <w:lvlJc w:val="left"/>
      <w:pPr>
        <w:ind w:left="-9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2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30" w:hanging="2160"/>
      </w:pPr>
      <w:rPr>
        <w:rFonts w:hint="default"/>
      </w:rPr>
    </w:lvl>
  </w:abstractNum>
  <w:abstractNum w:abstractNumId="1" w15:restartNumberingAfterBreak="0">
    <w:nsid w:val="27EC3B28"/>
    <w:multiLevelType w:val="hybridMultilevel"/>
    <w:tmpl w:val="0B18DD60"/>
    <w:lvl w:ilvl="0" w:tplc="20886A8C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DCD"/>
    <w:rsid w:val="001B5119"/>
    <w:rsid w:val="00297DCD"/>
    <w:rsid w:val="005830E3"/>
    <w:rsid w:val="00C53B0C"/>
    <w:rsid w:val="00D1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C796A"/>
  <w15:chartTrackingRefBased/>
  <w15:docId w15:val="{43697B9C-46A3-4491-BD51-748837F0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D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97DCD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297D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297DCD"/>
    <w:rPr>
      <w:rFonts w:ascii="Calibri" w:eastAsia="Times New Roman" w:hAnsi="Calibri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B51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511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B51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511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2</cp:revision>
  <dcterms:created xsi:type="dcterms:W3CDTF">2021-10-13T10:48:00Z</dcterms:created>
  <dcterms:modified xsi:type="dcterms:W3CDTF">2021-10-13T11:08:00Z</dcterms:modified>
</cp:coreProperties>
</file>