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A4" w:rsidRDefault="008D6EA4" w:rsidP="008D6EA4">
      <w:pPr>
        <w:jc w:val="center"/>
      </w:pPr>
      <w:r>
        <w:rPr>
          <w:noProof/>
          <w:lang w:eastAsia="en-US"/>
        </w:rPr>
        <w:drawing>
          <wp:inline distT="0" distB="0" distL="0" distR="0" wp14:anchorId="05F191CD" wp14:editId="1F7318E0">
            <wp:extent cx="1327785" cy="1264285"/>
            <wp:effectExtent l="0" t="0" r="571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A4" w:rsidRDefault="008D6EA4" w:rsidP="008D6EA4">
      <w:pPr>
        <w:jc w:val="center"/>
      </w:pPr>
    </w:p>
    <w:p w:rsidR="008D6EA4" w:rsidRDefault="008D6EA4" w:rsidP="008D6EA4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8D6EA4" w:rsidRDefault="008D6EA4" w:rsidP="008D6EA4">
      <w:pPr>
        <w:pStyle w:val="mechtex"/>
        <w:rPr>
          <w:rFonts w:ascii="GHEA Mariam" w:hAnsi="GHEA Mariam"/>
          <w:b/>
        </w:rPr>
      </w:pPr>
    </w:p>
    <w:p w:rsidR="008D6EA4" w:rsidRDefault="008D6EA4" w:rsidP="008D6EA4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8D6EA4" w:rsidRPr="004440CE" w:rsidRDefault="008D6EA4" w:rsidP="008D6EA4">
      <w:pPr>
        <w:jc w:val="center"/>
        <w:rPr>
          <w:rFonts w:ascii="GHEA Mariam" w:hAnsi="GHEA Mariam"/>
          <w:sz w:val="24"/>
          <w:szCs w:val="24"/>
        </w:rPr>
      </w:pPr>
    </w:p>
    <w:p w:rsidR="00CB72DA" w:rsidRPr="00CB72DA" w:rsidRDefault="00CB72DA">
      <w:pPr>
        <w:jc w:val="center"/>
        <w:rPr>
          <w:rFonts w:ascii="GHEA Mariam" w:hAnsi="GHEA Mariam"/>
          <w:sz w:val="24"/>
          <w:szCs w:val="24"/>
        </w:rPr>
      </w:pPr>
    </w:p>
    <w:p w:rsidR="00CB72DA" w:rsidRPr="00CB72DA" w:rsidRDefault="00CB72DA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CB72DA">
        <w:rPr>
          <w:rFonts w:ascii="GHEA Mariam" w:hAnsi="GHEA Mariam"/>
          <w:sz w:val="24"/>
          <w:szCs w:val="24"/>
        </w:rPr>
        <w:t>1</w:t>
      </w:r>
      <w:r w:rsidRPr="00CB72DA">
        <w:rPr>
          <w:rFonts w:ascii="GHEA Mariam" w:hAnsi="GHEA Mariam"/>
          <w:sz w:val="24"/>
          <w:szCs w:val="24"/>
          <w:lang w:val="hy-AM"/>
        </w:rPr>
        <w:t>4</w:t>
      </w:r>
      <w:r w:rsidRPr="00CB72DA">
        <w:rPr>
          <w:rFonts w:ascii="GHEA Mariam" w:hAnsi="GHEA Mariam"/>
          <w:sz w:val="24"/>
          <w:szCs w:val="24"/>
        </w:rPr>
        <w:t xml:space="preserve"> </w:t>
      </w:r>
      <w:r w:rsidRPr="00CB72DA">
        <w:rPr>
          <w:rFonts w:ascii="GHEA Mariam" w:hAnsi="GHEA Mariam" w:cs="Sylfaen"/>
          <w:spacing w:val="-4"/>
          <w:sz w:val="24"/>
          <w:szCs w:val="24"/>
          <w:lang w:val="fr-FR"/>
        </w:rPr>
        <w:t>հոկտեմբերի</w:t>
      </w:r>
      <w:r w:rsidRPr="00CB72DA">
        <w:rPr>
          <w:rFonts w:ascii="GHEA Mariam" w:hAnsi="GHEA Mariam"/>
          <w:sz w:val="24"/>
          <w:szCs w:val="24"/>
        </w:rPr>
        <w:t xml:space="preserve"> 2021 </w:t>
      </w:r>
      <w:r w:rsidRPr="00CB72DA">
        <w:rPr>
          <w:rFonts w:ascii="GHEA Mariam" w:hAnsi="GHEA Mariam" w:cs="Sylfaen"/>
          <w:sz w:val="24"/>
          <w:szCs w:val="24"/>
        </w:rPr>
        <w:t>թվականի</w:t>
      </w:r>
      <w:r w:rsidRPr="00CB72DA">
        <w:rPr>
          <w:rFonts w:ascii="GHEA Mariam" w:hAnsi="GHEA Mariam"/>
          <w:sz w:val="24"/>
          <w:szCs w:val="24"/>
        </w:rPr>
        <w:t xml:space="preserve">  N              - </w:t>
      </w:r>
      <w:r w:rsidRPr="00CB72DA">
        <w:rPr>
          <w:rFonts w:ascii="GHEA Mariam" w:hAnsi="GHEA Mariam"/>
          <w:sz w:val="24"/>
          <w:szCs w:val="24"/>
          <w:lang w:val="hy-AM"/>
        </w:rPr>
        <w:t>Ա</w:t>
      </w:r>
    </w:p>
    <w:p w:rsidR="00CB72DA" w:rsidRPr="00CB72DA" w:rsidRDefault="00CB72DA">
      <w:pPr>
        <w:jc w:val="center"/>
        <w:rPr>
          <w:rFonts w:ascii="GHEA Mariam" w:hAnsi="GHEA Mariam"/>
          <w:sz w:val="24"/>
          <w:szCs w:val="24"/>
        </w:rPr>
      </w:pPr>
    </w:p>
    <w:p w:rsidR="00CB72DA" w:rsidRPr="00CB72DA" w:rsidRDefault="00CB72DA">
      <w:pPr>
        <w:jc w:val="center"/>
        <w:rPr>
          <w:rFonts w:ascii="GHEA Mariam" w:hAnsi="GHEA Mariam"/>
          <w:sz w:val="24"/>
          <w:szCs w:val="24"/>
        </w:rPr>
      </w:pPr>
    </w:p>
    <w:p w:rsidR="00CB72DA" w:rsidRPr="00CB72DA" w:rsidRDefault="00CB72DA">
      <w:pPr>
        <w:jc w:val="center"/>
        <w:rPr>
          <w:rFonts w:ascii="GHEA Mariam" w:hAnsi="GHEA Mariam"/>
          <w:sz w:val="24"/>
          <w:szCs w:val="24"/>
        </w:rPr>
      </w:pPr>
    </w:p>
    <w:p w:rsidR="00CB72DA" w:rsidRDefault="00CB72DA" w:rsidP="00CB72DA">
      <w:pPr>
        <w:pStyle w:val="mechtex"/>
        <w:rPr>
          <w:rFonts w:ascii="GHEA Mariam" w:hAnsi="GHEA Mariam" w:cs="Arial"/>
          <w:sz w:val="24"/>
          <w:szCs w:val="24"/>
          <w:lang w:eastAsia="en-US"/>
        </w:rPr>
      </w:pPr>
      <w:r w:rsidRPr="00CB72DA">
        <w:rPr>
          <w:rFonts w:ascii="GHEA Mariam" w:hAnsi="GHEA Mariam" w:cs="Arial"/>
          <w:sz w:val="24"/>
          <w:szCs w:val="24"/>
          <w:lang w:eastAsia="en-US"/>
        </w:rPr>
        <w:t xml:space="preserve">ՈՐՊԵՍ ՆՎԻՐԱՏՎՈՒԹՅՈՒՆ ԳՈՒՅՔ ԸՆԴՈՒՆԵԼՈՒ ԵՎ </w:t>
      </w:r>
    </w:p>
    <w:p w:rsidR="00CB72DA" w:rsidRPr="00CB72DA" w:rsidRDefault="00CB72DA" w:rsidP="00CB72DA">
      <w:pPr>
        <w:pStyle w:val="mechtex"/>
        <w:rPr>
          <w:rFonts w:ascii="GHEA Mariam" w:hAnsi="GHEA Mariam"/>
          <w:sz w:val="24"/>
          <w:szCs w:val="24"/>
          <w:lang w:eastAsia="en-US"/>
        </w:rPr>
      </w:pPr>
      <w:r w:rsidRPr="00CB72DA">
        <w:rPr>
          <w:rFonts w:ascii="GHEA Mariam" w:hAnsi="GHEA Mariam" w:cs="Arial"/>
          <w:sz w:val="24"/>
          <w:szCs w:val="24"/>
          <w:lang w:eastAsia="en-US"/>
        </w:rPr>
        <w:t>ԳՈՒՅՔ ԱՄՐԱՑՆԵԼՈՒ ՄԱՍԻՆ</w:t>
      </w:r>
    </w:p>
    <w:p w:rsidR="00CB72DA" w:rsidRDefault="00CB72DA" w:rsidP="00CB72DA">
      <w:pPr>
        <w:pStyle w:val="mechtex"/>
        <w:rPr>
          <w:rFonts w:ascii="Calibri" w:hAnsi="Calibri" w:cs="Calibri"/>
          <w:sz w:val="24"/>
          <w:szCs w:val="24"/>
          <w:lang w:val="hy-AM" w:eastAsia="en-US"/>
        </w:rPr>
      </w:pPr>
      <w:r w:rsidRPr="00CB72DA">
        <w:rPr>
          <w:rFonts w:ascii="Calibri" w:hAnsi="Calibri" w:cs="Calibri"/>
          <w:sz w:val="24"/>
          <w:szCs w:val="24"/>
          <w:lang w:eastAsia="en-US"/>
        </w:rPr>
        <w:t> </w:t>
      </w:r>
      <w:r>
        <w:rPr>
          <w:rFonts w:ascii="Calibri" w:hAnsi="Calibri" w:cs="Calibri"/>
          <w:sz w:val="24"/>
          <w:szCs w:val="24"/>
          <w:lang w:val="hy-AM" w:eastAsia="en-US"/>
        </w:rPr>
        <w:t>--------------------------------------------------------------------------------------------</w:t>
      </w:r>
    </w:p>
    <w:p w:rsidR="00CB72DA" w:rsidRPr="00CB72DA" w:rsidRDefault="00CB72DA" w:rsidP="00CB72DA">
      <w:pPr>
        <w:pStyle w:val="mechtex"/>
        <w:rPr>
          <w:rFonts w:ascii="GHEA Mariam" w:hAnsi="GHEA Mariam"/>
          <w:sz w:val="24"/>
          <w:szCs w:val="24"/>
          <w:lang w:val="hy-AM" w:eastAsia="en-US"/>
        </w:rPr>
      </w:pPr>
    </w:p>
    <w:p w:rsidR="00CB72DA" w:rsidRPr="00CB72DA" w:rsidRDefault="00CB72DA" w:rsidP="00CB72DA">
      <w:pPr>
        <w:pStyle w:val="mechtex"/>
        <w:rPr>
          <w:rFonts w:ascii="GHEA Mariam" w:hAnsi="GHEA Mariam"/>
          <w:sz w:val="24"/>
          <w:szCs w:val="24"/>
          <w:lang w:eastAsia="en-US"/>
        </w:rPr>
      </w:pPr>
    </w:p>
    <w:p w:rsidR="00CB72DA" w:rsidRPr="00CB72DA" w:rsidRDefault="00CB72DA" w:rsidP="00CB72DA">
      <w:pPr>
        <w:pStyle w:val="norm"/>
        <w:spacing w:line="360" w:lineRule="auto"/>
        <w:rPr>
          <w:rFonts w:ascii="GHEA Mariam" w:hAnsi="GHEA Mariam"/>
          <w:sz w:val="24"/>
          <w:szCs w:val="24"/>
          <w:lang w:val="hy-AM" w:eastAsia="en-US"/>
        </w:rPr>
      </w:pPr>
      <w:r w:rsidRPr="00CB72DA">
        <w:rPr>
          <w:rFonts w:ascii="GHEA Mariam" w:hAnsi="GHEA Mariam" w:cs="Arial"/>
          <w:sz w:val="24"/>
          <w:szCs w:val="24"/>
          <w:lang w:eastAsia="en-US"/>
        </w:rPr>
        <w:t>Ղեկավարվելով Հայաստանի Հանրապետության քաղաքացիական օրեն</w:t>
      </w:r>
      <w:r w:rsidRPr="00CB72DA">
        <w:rPr>
          <w:rFonts w:ascii="GHEA Mariam" w:hAnsi="GHEA Mariam" w:cs="Arial"/>
          <w:sz w:val="24"/>
          <w:szCs w:val="24"/>
          <w:lang w:eastAsia="en-US"/>
        </w:rPr>
        <w:softHyphen/>
        <w:t>ս</w:t>
      </w:r>
      <w:r w:rsidR="00FE2115">
        <w:rPr>
          <w:rFonts w:ascii="GHEA Mariam" w:hAnsi="GHEA Mariam" w:cs="Arial"/>
          <w:sz w:val="24"/>
          <w:szCs w:val="24"/>
          <w:lang w:eastAsia="en-US"/>
        </w:rPr>
        <w:softHyphen/>
      </w:r>
      <w:r w:rsidRPr="00CB72DA">
        <w:rPr>
          <w:rFonts w:ascii="GHEA Mariam" w:hAnsi="GHEA Mariam" w:cs="Arial"/>
          <w:sz w:val="24"/>
          <w:szCs w:val="24"/>
          <w:lang w:eastAsia="en-US"/>
        </w:rPr>
        <w:t xml:space="preserve">գրքի 594-րդ ու Հայաստանի Հանրապետության հողային օրենսգրքի 89-րդ հոդվածներով և «Կառավարչական իրավահարաբերությունների կարգավորման մասին» Հայաստանի Հանրապետության օրենքի 5-րդ հոդվածի 5-րդ մասով` </w:t>
      </w:r>
      <w:r w:rsidRPr="00CB72DA">
        <w:rPr>
          <w:rFonts w:ascii="GHEA Mariam" w:hAnsi="GHEA Mariam" w:cs="Sylfaen"/>
          <w:sz w:val="24"/>
          <w:szCs w:val="24"/>
          <w:lang w:val="hy-AM" w:eastAsia="en-US"/>
        </w:rPr>
        <w:t>Հայաստանի</w:t>
      </w:r>
      <w:r w:rsidRPr="00CB72DA">
        <w:rPr>
          <w:rFonts w:ascii="GHEA Mariam" w:hAnsi="GHEA Mariam" w:cs="Arial Armenian"/>
          <w:sz w:val="24"/>
          <w:szCs w:val="24"/>
          <w:lang w:val="hy-AM" w:eastAsia="en-US"/>
        </w:rPr>
        <w:t xml:space="preserve"> </w:t>
      </w:r>
      <w:r w:rsidRPr="00CB72DA">
        <w:rPr>
          <w:rFonts w:ascii="GHEA Mariam" w:hAnsi="GHEA Mariam" w:cs="Sylfaen"/>
          <w:sz w:val="24"/>
          <w:szCs w:val="24"/>
          <w:lang w:val="hy-AM" w:eastAsia="en-US"/>
        </w:rPr>
        <w:t>Հանրապետության</w:t>
      </w:r>
      <w:r w:rsidRPr="00CB72DA">
        <w:rPr>
          <w:rFonts w:ascii="GHEA Mariam" w:hAnsi="GHEA Mariam" w:cs="Arial Armenian"/>
          <w:sz w:val="24"/>
          <w:szCs w:val="24"/>
          <w:lang w:val="hy-AM" w:eastAsia="en-US"/>
        </w:rPr>
        <w:t xml:space="preserve"> </w:t>
      </w:r>
      <w:r w:rsidRPr="00CB72DA">
        <w:rPr>
          <w:rFonts w:ascii="GHEA Mariam" w:hAnsi="GHEA Mariam" w:cs="Sylfaen"/>
          <w:sz w:val="24"/>
          <w:szCs w:val="24"/>
          <w:lang w:val="hy-AM" w:eastAsia="en-US"/>
        </w:rPr>
        <w:t>կառավարությունը</w:t>
      </w:r>
      <w:r w:rsidRPr="00CB72DA">
        <w:rPr>
          <w:rFonts w:ascii="GHEA Mariam" w:hAnsi="GHEA Mariam" w:cs="Arial Armenian"/>
          <w:sz w:val="24"/>
          <w:szCs w:val="24"/>
          <w:lang w:val="hy-AM" w:eastAsia="en-US"/>
        </w:rPr>
        <w:t xml:space="preserve">    </w:t>
      </w:r>
      <w:r w:rsidRPr="00CB72DA">
        <w:rPr>
          <w:rFonts w:ascii="GHEA Mariam" w:hAnsi="GHEA Mariam" w:cs="Sylfaen"/>
          <w:sz w:val="24"/>
          <w:szCs w:val="24"/>
          <w:lang w:val="hy-AM" w:eastAsia="en-US"/>
        </w:rPr>
        <w:t>ո</w:t>
      </w:r>
      <w:r w:rsidRPr="00CB72DA">
        <w:rPr>
          <w:rFonts w:ascii="GHEA Mariam" w:hAnsi="GHEA Mariam" w:cs="Arial Armenian"/>
          <w:sz w:val="24"/>
          <w:szCs w:val="24"/>
          <w:lang w:val="hy-AM" w:eastAsia="en-US"/>
        </w:rPr>
        <w:t xml:space="preserve"> </w:t>
      </w:r>
      <w:r w:rsidRPr="00CB72DA">
        <w:rPr>
          <w:rFonts w:ascii="GHEA Mariam" w:hAnsi="GHEA Mariam" w:cs="Sylfaen"/>
          <w:sz w:val="24"/>
          <w:szCs w:val="24"/>
          <w:lang w:val="hy-AM" w:eastAsia="en-US"/>
        </w:rPr>
        <w:t>ր</w:t>
      </w:r>
      <w:r w:rsidRPr="00CB72DA">
        <w:rPr>
          <w:rFonts w:ascii="GHEA Mariam" w:hAnsi="GHEA Mariam" w:cs="Arial Armenian"/>
          <w:sz w:val="24"/>
          <w:szCs w:val="24"/>
          <w:lang w:val="hy-AM" w:eastAsia="en-US"/>
        </w:rPr>
        <w:t xml:space="preserve"> </w:t>
      </w:r>
      <w:r w:rsidRPr="00CB72DA">
        <w:rPr>
          <w:rFonts w:ascii="GHEA Mariam" w:hAnsi="GHEA Mariam" w:cs="Sylfaen"/>
          <w:sz w:val="24"/>
          <w:szCs w:val="24"/>
          <w:lang w:val="hy-AM" w:eastAsia="en-US"/>
        </w:rPr>
        <w:t>ո</w:t>
      </w:r>
      <w:r w:rsidRPr="00CB72DA">
        <w:rPr>
          <w:rFonts w:ascii="GHEA Mariam" w:hAnsi="GHEA Mariam" w:cs="Arial Armenian"/>
          <w:sz w:val="24"/>
          <w:szCs w:val="24"/>
          <w:lang w:val="hy-AM" w:eastAsia="en-US"/>
        </w:rPr>
        <w:t xml:space="preserve"> </w:t>
      </w:r>
      <w:r w:rsidRPr="00CB72DA">
        <w:rPr>
          <w:rFonts w:ascii="GHEA Mariam" w:hAnsi="GHEA Mariam" w:cs="Sylfaen"/>
          <w:sz w:val="24"/>
          <w:szCs w:val="24"/>
          <w:lang w:val="hy-AM" w:eastAsia="en-US"/>
        </w:rPr>
        <w:t>շ</w:t>
      </w:r>
      <w:r w:rsidRPr="00CB72DA">
        <w:rPr>
          <w:rFonts w:ascii="GHEA Mariam" w:hAnsi="GHEA Mariam" w:cs="Arial Armenian"/>
          <w:sz w:val="24"/>
          <w:szCs w:val="24"/>
          <w:lang w:val="hy-AM" w:eastAsia="en-US"/>
        </w:rPr>
        <w:t xml:space="preserve"> </w:t>
      </w:r>
      <w:r w:rsidRPr="00CB72DA">
        <w:rPr>
          <w:rFonts w:ascii="GHEA Mariam" w:hAnsi="GHEA Mariam" w:cs="Sylfaen"/>
          <w:sz w:val="24"/>
          <w:szCs w:val="24"/>
          <w:lang w:val="hy-AM" w:eastAsia="en-US"/>
        </w:rPr>
        <w:t>ու</w:t>
      </w:r>
      <w:r w:rsidRPr="00CB72DA">
        <w:rPr>
          <w:rFonts w:ascii="GHEA Mariam" w:hAnsi="GHEA Mariam" w:cs="Arial Armenian"/>
          <w:sz w:val="24"/>
          <w:szCs w:val="24"/>
          <w:lang w:val="hy-AM" w:eastAsia="en-US"/>
        </w:rPr>
        <w:t xml:space="preserve"> </w:t>
      </w:r>
      <w:r w:rsidRPr="00CB72DA">
        <w:rPr>
          <w:rFonts w:ascii="GHEA Mariam" w:hAnsi="GHEA Mariam" w:cs="Sylfaen"/>
          <w:sz w:val="24"/>
          <w:szCs w:val="24"/>
          <w:lang w:val="hy-AM" w:eastAsia="en-US"/>
        </w:rPr>
        <w:t>մ</w:t>
      </w:r>
      <w:r w:rsidRPr="00CB72DA">
        <w:rPr>
          <w:rFonts w:ascii="GHEA Mariam" w:hAnsi="GHEA Mariam" w:cs="Arial Armenian"/>
          <w:sz w:val="24"/>
          <w:szCs w:val="24"/>
          <w:lang w:val="hy-AM" w:eastAsia="en-US"/>
        </w:rPr>
        <w:t xml:space="preserve">     </w:t>
      </w:r>
      <w:r w:rsidRPr="00CB72DA">
        <w:rPr>
          <w:rFonts w:ascii="GHEA Mariam" w:hAnsi="GHEA Mariam" w:cs="Sylfaen"/>
          <w:sz w:val="24"/>
          <w:szCs w:val="24"/>
          <w:lang w:val="hy-AM" w:eastAsia="en-US"/>
        </w:rPr>
        <w:t>է</w:t>
      </w:r>
      <w:r w:rsidRPr="00CB72DA">
        <w:rPr>
          <w:rFonts w:ascii="GHEA Mariam" w:hAnsi="GHEA Mariam" w:cs="Arial Armenian"/>
          <w:sz w:val="24"/>
          <w:szCs w:val="24"/>
          <w:lang w:val="hy-AM" w:eastAsia="en-US"/>
        </w:rPr>
        <w:t>.</w:t>
      </w:r>
    </w:p>
    <w:p w:rsidR="00CB72DA" w:rsidRPr="00CB72DA" w:rsidRDefault="00CB72DA" w:rsidP="00CB72DA">
      <w:pPr>
        <w:pStyle w:val="norm"/>
        <w:spacing w:line="360" w:lineRule="auto"/>
        <w:rPr>
          <w:rFonts w:ascii="GHEA Mariam" w:hAnsi="GHEA Mariam"/>
          <w:sz w:val="24"/>
          <w:szCs w:val="24"/>
          <w:lang w:val="hy-AM" w:eastAsia="en-US"/>
        </w:rPr>
      </w:pPr>
      <w:r w:rsidRPr="00CB72DA">
        <w:rPr>
          <w:rFonts w:ascii="GHEA Mariam" w:hAnsi="GHEA Mariam" w:cs="Arial"/>
          <w:sz w:val="24"/>
          <w:szCs w:val="24"/>
          <w:lang w:val="hy-AM" w:eastAsia="en-US"/>
        </w:rPr>
        <w:t>1. Ընդունել Հայաստանի Հանրապետության Կապան համայնքի</w:t>
      </w:r>
      <w:r w:rsidRPr="00CB72DA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>սեփա</w:t>
      </w:r>
      <w:r>
        <w:rPr>
          <w:rFonts w:ascii="GHEA Mariam" w:hAnsi="GHEA Mariam" w:cs="Arial"/>
          <w:sz w:val="24"/>
          <w:szCs w:val="24"/>
          <w:lang w:val="hy-AM" w:eastAsia="en-US"/>
        </w:rPr>
        <w:softHyphen/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>կանությունը</w:t>
      </w:r>
      <w:r w:rsidRPr="00CB72DA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>հանդիսացող</w:t>
      </w:r>
      <w:r w:rsidR="00FE2115">
        <w:rPr>
          <w:rFonts w:ascii="GHEA Mariam" w:hAnsi="GHEA Mariam" w:cs="Arial"/>
          <w:sz w:val="24"/>
          <w:szCs w:val="24"/>
          <w:lang w:val="hy-AM" w:eastAsia="en-US"/>
        </w:rPr>
        <w:t>՝</w:t>
      </w:r>
      <w:r w:rsidRPr="00CB72DA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>Կապան</w:t>
      </w:r>
      <w:r w:rsidR="00FE2115" w:rsidRPr="00FE2115">
        <w:rPr>
          <w:rFonts w:ascii="GHEA Mariam" w:hAnsi="GHEA Mariam" w:cs="Arial"/>
          <w:sz w:val="24"/>
          <w:szCs w:val="24"/>
          <w:lang w:val="hy-AM" w:eastAsia="en-US"/>
        </w:rPr>
        <w:t xml:space="preserve"> </w:t>
      </w:r>
      <w:r w:rsidR="00FE2115" w:rsidRPr="00CB72DA">
        <w:rPr>
          <w:rFonts w:ascii="GHEA Mariam" w:hAnsi="GHEA Mariam" w:cs="Arial"/>
          <w:sz w:val="24"/>
          <w:szCs w:val="24"/>
          <w:lang w:val="hy-AM" w:eastAsia="en-US"/>
        </w:rPr>
        <w:t>համայնք</w:t>
      </w:r>
      <w:r w:rsidR="00FE2115">
        <w:rPr>
          <w:rFonts w:ascii="GHEA Mariam" w:hAnsi="GHEA Mariam" w:cs="Arial"/>
          <w:sz w:val="24"/>
          <w:szCs w:val="24"/>
          <w:lang w:val="hy-AM" w:eastAsia="en-US"/>
        </w:rPr>
        <w:t>ի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 xml:space="preserve"> Շիկահող</w:t>
      </w:r>
      <w:r w:rsidR="00FE2115" w:rsidRPr="00FE2115">
        <w:rPr>
          <w:rFonts w:ascii="GHEA Mariam" w:hAnsi="GHEA Mariam" w:cs="Arial"/>
          <w:sz w:val="24"/>
          <w:szCs w:val="24"/>
          <w:lang w:val="hy-AM" w:eastAsia="en-US"/>
        </w:rPr>
        <w:t xml:space="preserve"> </w:t>
      </w:r>
      <w:r w:rsidR="00FE2115" w:rsidRPr="00CB72DA">
        <w:rPr>
          <w:rFonts w:ascii="GHEA Mariam" w:hAnsi="GHEA Mariam" w:cs="Arial"/>
          <w:sz w:val="24"/>
          <w:szCs w:val="24"/>
          <w:lang w:val="hy-AM" w:eastAsia="en-US"/>
        </w:rPr>
        <w:t>գյուղ</w:t>
      </w:r>
      <w:r w:rsidR="00FE2115">
        <w:rPr>
          <w:rFonts w:ascii="GHEA Mariam" w:hAnsi="GHEA Mariam" w:cs="Arial"/>
          <w:sz w:val="24"/>
          <w:szCs w:val="24"/>
          <w:lang w:val="hy-AM" w:eastAsia="en-US"/>
        </w:rPr>
        <w:t>ի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 xml:space="preserve"> 1-ին փողոց</w:t>
      </w:r>
      <w:r w:rsidR="00FE2115">
        <w:rPr>
          <w:rFonts w:ascii="GHEA Mariam" w:hAnsi="GHEA Mariam" w:cs="Arial"/>
          <w:sz w:val="24"/>
          <w:szCs w:val="24"/>
          <w:lang w:val="hy-AM" w:eastAsia="en-US"/>
        </w:rPr>
        <w:t>ի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 xml:space="preserve"> 5-րդ նրբանցք</w:t>
      </w:r>
      <w:r w:rsidR="00FE2115">
        <w:rPr>
          <w:rFonts w:ascii="GHEA Mariam" w:hAnsi="GHEA Mariam" w:cs="Arial"/>
          <w:sz w:val="24"/>
          <w:szCs w:val="24"/>
          <w:lang w:val="hy-AM" w:eastAsia="en-US"/>
        </w:rPr>
        <w:t>ի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 xml:space="preserve"> թիվ 5 հասցեում գտնվող</w:t>
      </w:r>
      <w:r w:rsidR="00FE2115">
        <w:rPr>
          <w:rFonts w:ascii="GHEA Mariam" w:hAnsi="GHEA Mariam" w:cs="Arial"/>
          <w:sz w:val="24"/>
          <w:szCs w:val="24"/>
          <w:lang w:val="hy-AM" w:eastAsia="en-US"/>
        </w:rPr>
        <w:t>՝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 xml:space="preserve"> 0.07443 հեկտար մակերեսով հողամասի (այսուհետ՝ գույք) (գույքի գրանցման վկայական</w:t>
      </w:r>
      <w:r w:rsidR="00FE2115">
        <w:rPr>
          <w:rFonts w:ascii="GHEA Mariam" w:hAnsi="GHEA Mariam" w:cs="Arial"/>
          <w:sz w:val="24"/>
          <w:szCs w:val="24"/>
          <w:lang w:val="hy-AM" w:eastAsia="en-US"/>
        </w:rPr>
        <w:t>ը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>՝ N</w:t>
      </w:r>
      <w:r w:rsidR="00FE2115">
        <w:rPr>
          <w:rFonts w:ascii="GHEA Mariam" w:hAnsi="GHEA Mariam" w:cs="Arial"/>
          <w:sz w:val="24"/>
          <w:szCs w:val="24"/>
          <w:lang w:val="hy-AM" w:eastAsia="en-US"/>
        </w:rPr>
        <w:t xml:space="preserve"> 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>09082021-09-0001, շուկայա</w:t>
      </w:r>
      <w:r>
        <w:rPr>
          <w:rFonts w:ascii="GHEA Mariam" w:hAnsi="GHEA Mariam" w:cs="Arial"/>
          <w:sz w:val="24"/>
          <w:szCs w:val="24"/>
          <w:lang w:val="hy-AM" w:eastAsia="en-US"/>
        </w:rPr>
        <w:softHyphen/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>կանին մոտարկված կադաստրային արժեքը՝ 68,774 հազ. դրամ)</w:t>
      </w:r>
      <w:r w:rsidR="00FE2115">
        <w:rPr>
          <w:rFonts w:ascii="GHEA Mariam" w:hAnsi="GHEA Mariam" w:cs="Arial"/>
          <w:sz w:val="24"/>
          <w:szCs w:val="24"/>
          <w:lang w:val="hy-AM" w:eastAsia="en-US"/>
        </w:rPr>
        <w:t>՝</w:t>
      </w:r>
      <w:bookmarkStart w:id="0" w:name="_GoBack"/>
      <w:bookmarkEnd w:id="0"/>
      <w:r w:rsidRPr="00CB72DA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 xml:space="preserve"> Հայաստանի Հան</w:t>
      </w:r>
      <w:r>
        <w:rPr>
          <w:rFonts w:ascii="GHEA Mariam" w:hAnsi="GHEA Mariam" w:cs="Arial"/>
          <w:sz w:val="24"/>
          <w:szCs w:val="24"/>
          <w:lang w:val="hy-AM" w:eastAsia="en-US"/>
        </w:rPr>
        <w:softHyphen/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>րապետությանը նվիրատվությունը</w:t>
      </w:r>
      <w:r w:rsidRPr="00CB72DA">
        <w:rPr>
          <w:rFonts w:ascii="GHEA Mariam" w:hAnsi="GHEA Mariam"/>
          <w:sz w:val="24"/>
          <w:szCs w:val="24"/>
          <w:lang w:val="hy-AM" w:eastAsia="en-US"/>
        </w:rPr>
        <w:t>:</w:t>
      </w:r>
    </w:p>
    <w:p w:rsidR="00CB72DA" w:rsidRPr="00CB72DA" w:rsidRDefault="00CB72DA" w:rsidP="00CB72DA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hy-AM" w:eastAsia="en-US"/>
        </w:rPr>
      </w:pPr>
      <w:r w:rsidRPr="00CB72D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2. Սույն որոշման 1-ին կետում նշված գույքն</w:t>
      </w:r>
      <w:r w:rsidRPr="00CB72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>ամրացնել Հայաստանի Հանրապետության արտակարգ իրավիճակների նախարարությանը:</w:t>
      </w:r>
    </w:p>
    <w:p w:rsidR="00CB72DA" w:rsidRPr="00CB72DA" w:rsidRDefault="00CB72DA" w:rsidP="00CB72DA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hy-AM" w:eastAsia="en-US"/>
        </w:rPr>
      </w:pPr>
      <w:r w:rsidRPr="00CB72DA">
        <w:rPr>
          <w:rFonts w:ascii="GHEA Mariam" w:hAnsi="GHEA Mariam"/>
          <w:sz w:val="24"/>
          <w:szCs w:val="24"/>
          <w:lang w:val="hy-AM" w:eastAsia="en-US"/>
        </w:rPr>
        <w:t xml:space="preserve">3. 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>Հայաստանի Հանրապետության արտակարգ իրավիճակների նախա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softHyphen/>
        <w:t xml:space="preserve">րարին` սույն որոշումն ուժի մեջ մտնելուց հետո մեկամսյա ժամկետում ապահովել 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lastRenderedPageBreak/>
        <w:t>սույն որոշման 1-ին կետում</w:t>
      </w:r>
      <w:r w:rsidRPr="00CB72DA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>նշված գույքի` օրենքով սահմանված կարգով նվի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softHyphen/>
        <w:t xml:space="preserve">րատվության պայմանագրի կնքումը և գույքային իրավունքների պետական գրանցումը՝ դրանց հետ կապված ծախսերն իրականացնելով Հայաստանի </w:t>
      </w:r>
      <w:r w:rsidRPr="00CB72DA">
        <w:rPr>
          <w:rFonts w:ascii="GHEA Mariam" w:hAnsi="GHEA Mariam" w:cs="Arial"/>
          <w:spacing w:val="-2"/>
          <w:sz w:val="24"/>
          <w:szCs w:val="24"/>
          <w:lang w:val="hy-AM" w:eastAsia="en-US"/>
        </w:rPr>
        <w:t>Հան</w:t>
      </w:r>
      <w:r w:rsidRPr="00CB72DA">
        <w:rPr>
          <w:rFonts w:ascii="GHEA Mariam" w:hAnsi="GHEA Mariam" w:cs="Arial"/>
          <w:spacing w:val="-2"/>
          <w:sz w:val="24"/>
          <w:szCs w:val="24"/>
          <w:lang w:val="hy-AM" w:eastAsia="en-US"/>
        </w:rPr>
        <w:softHyphen/>
        <w:t>րապետության արտակարգ իրավիճակների նախարարության միջոցների հաշվ</w:t>
      </w:r>
      <w:r w:rsidRPr="00CB72DA">
        <w:rPr>
          <w:rFonts w:ascii="GHEA Mariam" w:hAnsi="GHEA Mariam" w:cs="Arial"/>
          <w:sz w:val="24"/>
          <w:szCs w:val="24"/>
          <w:lang w:val="hy-AM" w:eastAsia="en-US"/>
        </w:rPr>
        <w:t>ին:</w:t>
      </w:r>
    </w:p>
    <w:p w:rsidR="001F225D" w:rsidRDefault="001F225D" w:rsidP="00CB72DA">
      <w:pPr>
        <w:pStyle w:val="mechtex"/>
        <w:spacing w:line="360" w:lineRule="auto"/>
        <w:rPr>
          <w:rFonts w:ascii="GHEA Mariam" w:hAnsi="GHEA Mariam" w:cs="Arial"/>
          <w:sz w:val="24"/>
          <w:szCs w:val="24"/>
          <w:lang w:val="hy-AM"/>
        </w:rPr>
      </w:pPr>
    </w:p>
    <w:p w:rsidR="00CB72DA" w:rsidRDefault="00CB72DA" w:rsidP="00CB72DA">
      <w:pPr>
        <w:pStyle w:val="mechtex"/>
        <w:spacing w:line="360" w:lineRule="auto"/>
        <w:rPr>
          <w:rFonts w:ascii="GHEA Mariam" w:hAnsi="GHEA Mariam" w:cs="Arial"/>
          <w:sz w:val="24"/>
          <w:szCs w:val="24"/>
          <w:lang w:val="hy-AM"/>
        </w:rPr>
      </w:pPr>
    </w:p>
    <w:p w:rsidR="00CB72DA" w:rsidRPr="004440CE" w:rsidRDefault="00CB72DA" w:rsidP="00CB72D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440C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440CE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440CE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CB72DA" w:rsidRPr="004440CE" w:rsidRDefault="00CB72DA" w:rsidP="00CB72DA">
      <w:pPr>
        <w:pStyle w:val="mechtex"/>
        <w:ind w:firstLine="720"/>
        <w:rPr>
          <w:rFonts w:ascii="GHEA Mariam" w:hAnsi="GHEA Mariam" w:cs="Arial Armenian"/>
          <w:sz w:val="24"/>
          <w:szCs w:val="24"/>
          <w:lang w:val="hy-AM"/>
        </w:rPr>
      </w:pPr>
      <w:r w:rsidRPr="004440C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Pr="004440CE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4440CE">
        <w:rPr>
          <w:rFonts w:ascii="GHEA Mariam" w:hAnsi="GHEA Mariam" w:cs="Arial Armenian"/>
          <w:sz w:val="24"/>
          <w:szCs w:val="24"/>
          <w:lang w:val="hy-AM"/>
        </w:rPr>
        <w:tab/>
      </w:r>
      <w:r w:rsidRPr="004440CE">
        <w:rPr>
          <w:rFonts w:ascii="GHEA Mariam" w:hAnsi="GHEA Mariam" w:cs="Arial Armenian"/>
          <w:sz w:val="24"/>
          <w:szCs w:val="24"/>
          <w:lang w:val="hy-AM"/>
        </w:rPr>
        <w:tab/>
      </w:r>
      <w:r w:rsidRPr="004440CE">
        <w:rPr>
          <w:rFonts w:ascii="GHEA Mariam" w:hAnsi="GHEA Mariam" w:cs="Arial Armenian"/>
          <w:sz w:val="24"/>
          <w:szCs w:val="24"/>
          <w:lang w:val="hy-AM"/>
        </w:rPr>
        <w:tab/>
        <w:t xml:space="preserve">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</w:t>
      </w:r>
      <w:r w:rsidRPr="004440CE">
        <w:rPr>
          <w:rFonts w:ascii="GHEA Mariam" w:hAnsi="GHEA Mariam" w:cs="Arial Armenian"/>
          <w:sz w:val="24"/>
          <w:szCs w:val="24"/>
          <w:lang w:val="hy-AM"/>
        </w:rPr>
        <w:t>Ն</w:t>
      </w:r>
      <w:r w:rsidRPr="004440CE">
        <w:rPr>
          <w:rFonts w:ascii="GHEA Mariam" w:hAnsi="GHEA Mariam" w:cs="Sylfaen"/>
          <w:sz w:val="24"/>
          <w:szCs w:val="24"/>
          <w:lang w:val="hy-AM"/>
        </w:rPr>
        <w:t>.</w:t>
      </w:r>
      <w:r w:rsidRPr="004440CE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440CE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CB72DA" w:rsidRPr="004440CE" w:rsidRDefault="00CB72DA" w:rsidP="00CB72DA">
      <w:pPr>
        <w:rPr>
          <w:sz w:val="24"/>
          <w:szCs w:val="24"/>
          <w:lang w:val="hy-AM"/>
        </w:rPr>
      </w:pPr>
    </w:p>
    <w:p w:rsidR="00CB72DA" w:rsidRPr="00CB72DA" w:rsidRDefault="00CB72DA" w:rsidP="00CB72DA">
      <w:pPr>
        <w:pStyle w:val="mechtex"/>
        <w:spacing w:line="360" w:lineRule="auto"/>
        <w:jc w:val="left"/>
        <w:rPr>
          <w:rFonts w:ascii="GHEA Mariam" w:hAnsi="GHEA Mariam" w:cs="Arial"/>
          <w:sz w:val="24"/>
          <w:szCs w:val="24"/>
          <w:lang w:val="hy-AM"/>
        </w:rPr>
      </w:pPr>
      <w:r w:rsidRPr="00E65451">
        <w:rPr>
          <w:rFonts w:ascii="GHEA Mariam" w:hAnsi="GHEA Mariam" w:cs="Sylfaen"/>
          <w:sz w:val="24"/>
          <w:szCs w:val="24"/>
          <w:lang w:val="hy-AM"/>
        </w:rPr>
        <w:t>Երևան</w:t>
      </w:r>
    </w:p>
    <w:sectPr w:rsidR="00CB72DA" w:rsidRPr="00CB72DA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C3" w:rsidRDefault="003110C3">
      <w:r>
        <w:separator/>
      </w:r>
    </w:p>
  </w:endnote>
  <w:endnote w:type="continuationSeparator" w:id="0">
    <w:p w:rsidR="003110C3" w:rsidRDefault="0031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024FC5" w:rsidRDefault="003110C3" w:rsidP="00024FC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24FC5">
      <w:rPr>
        <w:noProof/>
      </w:rPr>
      <w:t>voroshumTK804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C3" w:rsidRDefault="003110C3">
      <w:r>
        <w:separator/>
      </w:r>
    </w:p>
  </w:footnote>
  <w:footnote w:type="continuationSeparator" w:id="0">
    <w:p w:rsidR="003110C3" w:rsidRDefault="0031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11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40ADC"/>
    <w:multiLevelType w:val="hybridMultilevel"/>
    <w:tmpl w:val="2AFC5886"/>
    <w:lvl w:ilvl="0" w:tplc="500EB3DA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4FC5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0C3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6EA4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2DA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6C5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115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FCDF4"/>
  <w15:chartTrackingRefBased/>
  <w15:docId w15:val="{CE86BACA-6260-426E-92A5-CD1E012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CB72DA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mechtexChar">
    <w:name w:val="mechtex Char"/>
    <w:link w:val="mechtex"/>
    <w:uiPriority w:val="99"/>
    <w:rsid w:val="00CB72DA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4</cp:revision>
  <dcterms:created xsi:type="dcterms:W3CDTF">2021-10-12T10:59:00Z</dcterms:created>
  <dcterms:modified xsi:type="dcterms:W3CDTF">2021-10-12T13:19:00Z</dcterms:modified>
</cp:coreProperties>
</file>