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B4D" w:rsidRDefault="00107B4D" w:rsidP="00107B4D">
      <w:pPr>
        <w:pStyle w:val="NormalWeb"/>
        <w:spacing w:after="0" w:line="360" w:lineRule="auto"/>
        <w:ind w:left="0" w:firstLine="36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ՀԻՄՆԱՎՈՐՈՒՄ</w:t>
      </w:r>
    </w:p>
    <w:p w:rsidR="00107B4D" w:rsidRDefault="00107B4D" w:rsidP="00107B4D">
      <w:pPr>
        <w:jc w:val="center"/>
        <w:rPr>
          <w:rFonts w:ascii="Arial Unicode" w:hAnsi="Arial Unicode"/>
          <w:color w:val="000000"/>
          <w:sz w:val="24"/>
          <w:szCs w:val="24"/>
          <w:lang w:val="fr-FR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shd w:val="clear" w:color="auto" w:fill="FFFFFF"/>
          <w:lang w:val="hy-AM"/>
        </w:rPr>
        <w:t xml:space="preserve"> «Հողամաս հետ վերցնելու  և անհատույց օգտագործման իրավունքով հանձնելու մասին» Հայաստանի Հանրապետության կառավարության որոշման ընդունման անհրաժեշտության մասին  </w:t>
      </w:r>
    </w:p>
    <w:p w:rsidR="00107B4D" w:rsidRDefault="00107B4D" w:rsidP="00107B4D">
      <w:pPr>
        <w:spacing w:after="0" w:line="360" w:lineRule="auto"/>
        <w:ind w:firstLine="576"/>
        <w:jc w:val="both"/>
        <w:rPr>
          <w:rFonts w:ascii="Arial Unicode" w:hAnsi="Arial Unicode"/>
          <w:i w:val="0"/>
          <w:color w:val="000000"/>
          <w:sz w:val="24"/>
          <w:szCs w:val="24"/>
          <w:lang w:val="fr-FR"/>
        </w:rPr>
      </w:pPr>
      <w:r>
        <w:rPr>
          <w:rFonts w:ascii="GHEA Grapalat" w:hAnsi="GHEA Grapalat"/>
          <w:i w:val="0"/>
          <w:sz w:val="24"/>
          <w:szCs w:val="24"/>
          <w:lang w:val="af-ZA"/>
        </w:rPr>
        <w:t>Սիմոնյան կրթական հիմնադրամը համապատասխան գրություններով դիմել է Պետական գույքի կառավարման կոմիտե՝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af-ZA"/>
        </w:rPr>
        <w:t>«ՀՀ Գեղարքունիքի մարզի Սևանի Վ.Կարապետյանի անվան N3 հիմնական դպրոց» ՊՈԱԿ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-ին անհատույց օգտագործման իրավունքով հանձնված ՀՀ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Գեղարքունիքի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մարզ, ք.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Սևան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Կարեն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Դեմիրճյանի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փողոց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21 հասցեում գտնվող անշարժ գույքից 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fr-FR"/>
        </w:rPr>
        <w:t xml:space="preserve">0.04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հա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հողամասը Թումո շարժական կենտրոն կառուցելու և «Թումոն տուփի մեջ» կրթական ծրագիր իրականացնելու նպատակով հիմնադրամին անհատույց 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օգտագործման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իրավունքով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տրամադրելու խնդրանքով:</w:t>
      </w:r>
    </w:p>
    <w:p w:rsidR="00107B4D" w:rsidRDefault="00107B4D" w:rsidP="00107B4D">
      <w:pPr>
        <w:spacing w:after="0" w:line="360" w:lineRule="auto"/>
        <w:ind w:firstLine="576"/>
        <w:jc w:val="both"/>
        <w:rPr>
          <w:rFonts w:ascii="Arial Unicode" w:hAnsi="Arial Unicode"/>
          <w:i w:val="0"/>
          <w:color w:val="000000"/>
          <w:sz w:val="24"/>
          <w:szCs w:val="24"/>
          <w:lang w:val="fr-FR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Հիմք ընդունելով </w:t>
      </w:r>
      <w:r>
        <w:rPr>
          <w:rFonts w:ascii="GHEA Grapalat" w:hAnsi="GHEA Grapalat"/>
          <w:i w:val="0"/>
          <w:sz w:val="24"/>
          <w:szCs w:val="24"/>
          <w:lang w:val="af-ZA"/>
        </w:rPr>
        <w:t>Սիմոնյան կրթական հիմնադրամ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ի կողմից իրականացվող 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«Թումո ստեղծարար տեխնոլոգիաների կենտրոններ» ծրագրի մասին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ՀՀ փոխվարչապետ Տիգրան Ավինյանի 2019 թվականի դեկտեմբերի 24-ի N 950-Ա որոշումը, ինչպես նաև հաշվի առնելով, որ 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«Թումոն տուփի մեջ» կրթական ծրագիրը հանդիսանում է «Թումո ստեղծարար տեխնոլոգիաների կենտրոններ» ծրագրի մաս,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Պետական գույքի կառավարման կոմիտեն՝ կարևորելով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Սիմոնյան կրթական հիմնադրամի </w:t>
      </w:r>
      <w:r>
        <w:rPr>
          <w:rFonts w:ascii="GHEA Grapalat" w:hAnsi="GHEA Grapalat"/>
          <w:i w:val="0"/>
          <w:sz w:val="24"/>
          <w:szCs w:val="24"/>
          <w:lang w:val="hy-AM"/>
        </w:rPr>
        <w:t>կողմից իրականացվող ծրագրերը,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ինչպես 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նաև «ՀՀ Գեղարքունիքի մարզի Սևանի Վ.Կարապետյանի անվան N3 հիմնական դպրոց»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ՊՈԱԿ-ի կառավարման լիազորությունն </w:t>
      </w:r>
      <w:r>
        <w:rPr>
          <w:rFonts w:ascii="GHEA Grapalat" w:hAnsi="GHEA Grapalat"/>
          <w:i w:val="0"/>
          <w:sz w:val="24"/>
          <w:szCs w:val="24"/>
          <w:lang w:val="hy-AM"/>
        </w:rPr>
        <w:t>իրականացնող մարմնի՝ ՀՀ Գեղարքունիքի մարզպետարան</w:t>
      </w:r>
      <w:r>
        <w:rPr>
          <w:rFonts w:ascii="GHEA Grapalat" w:hAnsi="GHEA Grapalat"/>
          <w:i w:val="0"/>
          <w:sz w:val="24"/>
          <w:szCs w:val="24"/>
          <w:lang w:val="en-US"/>
        </w:rPr>
        <w:t>ի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համաձայնությունը, մշակել է «Հողամաս հետ վերցնելու և անհատույց օգտագործման իրավունքով հանձնելու մասին» ՀՀ կառավարության որոշման նախագիծը, որով առաջարկվում է ՀՀ Գեղարքունիքի</w:t>
      </w:r>
      <w:r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մարզ, քաղաք Սևան,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Կարեն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Դեմիրճյանի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փողոց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21</w:t>
      </w:r>
      <w:r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հասցեում գտնվող</w:t>
      </w:r>
      <w:r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անշարժ գույքից </w:t>
      </w:r>
      <w:r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չափագրման արդյունքում ստացված </w:t>
      </w:r>
      <w:r>
        <w:rPr>
          <w:rFonts w:ascii="GHEA Grapalat" w:hAnsi="GHEA Grapalat" w:cs="Arial"/>
          <w:i w:val="0"/>
          <w:kern w:val="32"/>
          <w:sz w:val="24"/>
          <w:szCs w:val="24"/>
          <w:lang w:val="fr-FR"/>
        </w:rPr>
        <w:t>0.04</w:t>
      </w:r>
      <w:r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հողամասը </w:t>
      </w:r>
      <w:r>
        <w:rPr>
          <w:rFonts w:ascii="GHEA Grapalat" w:hAnsi="GHEA Grapalat" w:cs="Sylfaen"/>
          <w:i w:val="0"/>
          <w:kern w:val="32"/>
          <w:sz w:val="24"/>
          <w:szCs w:val="24"/>
          <w:lang w:val="pt-BR"/>
        </w:rPr>
        <w:t xml:space="preserve">հետ վերցնել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«ՀՀ Գեղարքունիքի մարզի </w:t>
      </w:r>
      <w:r>
        <w:rPr>
          <w:rFonts w:ascii="GHEA Grapalat" w:hAnsi="GHEA Grapalat"/>
          <w:i w:val="0"/>
          <w:sz w:val="24"/>
          <w:szCs w:val="24"/>
          <w:lang w:val="hy-AM"/>
        </w:rPr>
        <w:lastRenderedPageBreak/>
        <w:t>Սևանի Վ.Կարապետյանի անվան N3 հիմնական դպրոց» 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ոչ առևտրային կազմակերպությունից և</w:t>
      </w:r>
      <w:r>
        <w:rPr>
          <w:rFonts w:ascii="GHEA Grapalat" w:hAnsi="GHEA Grapalat" w:cs="Sylfaen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անհատույց</w:t>
      </w:r>
      <w:r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օգտագործման</w:t>
      </w:r>
      <w:r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իրավունքով</w:t>
      </w:r>
      <w:r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հանձնել</w:t>
      </w:r>
      <w:r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Սիմոնյան կրթական հիմնադրամին՝ մինչև </w:t>
      </w:r>
      <w:r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ծրագրի իրականացման համար նախատեսված </w:t>
      </w:r>
      <w:r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ժամկետի ավարտը</w:t>
      </w:r>
      <w:r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107B4D" w:rsidRDefault="00107B4D" w:rsidP="00107B4D">
      <w:pPr>
        <w:spacing w:line="360" w:lineRule="auto"/>
        <w:ind w:firstLine="576"/>
        <w:jc w:val="both"/>
        <w:rPr>
          <w:rFonts w:ascii="GHEA Grapalat" w:hAnsi="GHEA Grapalat"/>
          <w:i w:val="0"/>
          <w:sz w:val="24"/>
          <w:szCs w:val="24"/>
          <w:lang w:val="pt-BR"/>
        </w:rPr>
      </w:pPr>
      <w:r>
        <w:rPr>
          <w:rFonts w:ascii="GHEA Grapalat" w:hAnsi="GHEA Grapalat"/>
          <w:i w:val="0"/>
          <w:sz w:val="24"/>
          <w:szCs w:val="24"/>
          <w:lang w:val="pt-BR"/>
        </w:rPr>
        <w:t>«Հողամաս հետ վերցնելու և ա</w:t>
      </w:r>
      <w:r>
        <w:rPr>
          <w:rFonts w:ascii="GHEA Grapalat" w:hAnsi="GHEA Grapalat"/>
          <w:i w:val="0"/>
          <w:sz w:val="24"/>
          <w:szCs w:val="24"/>
          <w:lang w:val="hy-AM"/>
        </w:rPr>
        <w:t>նհատույց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օգտագործման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իրավունքով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հանձնելու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մասին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ընդունման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այլ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իրավական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ակտերում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և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լրացումներ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կատարելու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անհրաժեշտություն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չկա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>:</w:t>
      </w:r>
    </w:p>
    <w:p w:rsidR="00107B4D" w:rsidRDefault="00107B4D" w:rsidP="00107B4D">
      <w:pPr>
        <w:spacing w:after="0" w:line="360" w:lineRule="auto"/>
        <w:ind w:firstLine="576"/>
        <w:jc w:val="both"/>
        <w:rPr>
          <w:rFonts w:ascii="GHEA Grapalat" w:hAnsi="GHEA Grapalat"/>
          <w:i w:val="0"/>
          <w:sz w:val="24"/>
          <w:szCs w:val="24"/>
          <w:lang w:val="pt-BR"/>
        </w:rPr>
      </w:pPr>
      <w:r>
        <w:rPr>
          <w:rFonts w:ascii="GHEA Grapalat" w:hAnsi="GHEA Grapalat"/>
          <w:i w:val="0"/>
          <w:sz w:val="24"/>
          <w:szCs w:val="24"/>
          <w:lang w:val="pt-BR"/>
        </w:rPr>
        <w:t>«Հողամաս հետ վերցնելու և ա</w:t>
      </w:r>
      <w:r>
        <w:rPr>
          <w:rFonts w:ascii="GHEA Grapalat" w:hAnsi="GHEA Grapalat"/>
          <w:i w:val="0"/>
          <w:sz w:val="24"/>
          <w:szCs w:val="24"/>
        </w:rPr>
        <w:t>նհատույց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օգտագործման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իրավունքով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հանձնելու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մասին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»  </w:t>
      </w:r>
      <w:r>
        <w:rPr>
          <w:rFonts w:ascii="GHEA Grapalat" w:hAnsi="GHEA Grapalat"/>
          <w:i w:val="0"/>
          <w:sz w:val="24"/>
          <w:szCs w:val="24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որոշման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նախագծի</w:t>
      </w:r>
      <w:r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ընդունման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կապակցությամբ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պետական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կամ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տեղական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ինքնակառավարման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մարմինների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բյուջեներում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ծախսերի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և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եկամուտների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կամ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չի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նախատեսվում</w:t>
      </w:r>
      <w:r>
        <w:rPr>
          <w:rFonts w:ascii="GHEA Grapalat" w:hAnsi="GHEA Grapalat"/>
          <w:i w:val="0"/>
          <w:sz w:val="24"/>
          <w:szCs w:val="24"/>
          <w:lang w:val="pt-BR"/>
        </w:rPr>
        <w:t>:</w:t>
      </w:r>
    </w:p>
    <w:p w:rsidR="00107B4D" w:rsidRDefault="00107B4D" w:rsidP="00107B4D">
      <w:pPr>
        <w:pStyle w:val="NormalWeb"/>
        <w:spacing w:after="0" w:line="360" w:lineRule="auto"/>
        <w:ind w:left="0" w:firstLine="567"/>
        <w:jc w:val="both"/>
        <w:rPr>
          <w:rFonts w:ascii="GHEA Grapalat" w:eastAsia="Calibri" w:hAnsi="GHEA Grapalat" w:cs="Cambria"/>
          <w:bCs/>
          <w:sz w:val="24"/>
          <w:szCs w:val="24"/>
          <w:lang w:val="pt-BR"/>
        </w:rPr>
      </w:pP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«</w:t>
      </w:r>
      <w:r>
        <w:rPr>
          <w:rFonts w:ascii="GHEA Grapalat" w:eastAsia="Calibri" w:hAnsi="GHEA Grapalat" w:cs="Cambria"/>
          <w:bCs/>
          <w:sz w:val="24"/>
          <w:szCs w:val="24"/>
          <w:lang w:val="ru-RU"/>
        </w:rPr>
        <w:t>Կապը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  <w:lang w:val="ru-RU"/>
        </w:rPr>
        <w:t>ռազմավարական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  <w:lang w:val="ru-RU"/>
        </w:rPr>
        <w:t>փաստաթղթերի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  <w:lang w:val="ru-RU"/>
        </w:rPr>
        <w:t>հետ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. </w:t>
      </w:r>
      <w:r>
        <w:rPr>
          <w:rFonts w:ascii="GHEA Grapalat" w:eastAsia="Calibri" w:hAnsi="GHEA Grapalat" w:cs="Cambria"/>
          <w:bCs/>
          <w:sz w:val="24"/>
          <w:szCs w:val="24"/>
          <w:lang w:val="ru-RU"/>
        </w:rPr>
        <w:t>Հայաստանի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  <w:lang w:val="ru-RU"/>
        </w:rPr>
        <w:t>վերափոխման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  <w:lang w:val="ru-RU"/>
        </w:rPr>
        <w:t>ռազմավարություն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2050, </w:t>
      </w:r>
      <w:r>
        <w:rPr>
          <w:rFonts w:ascii="GHEA Grapalat" w:eastAsia="Calibri" w:hAnsi="GHEA Grapalat" w:cs="Cambria"/>
          <w:bCs/>
          <w:sz w:val="24"/>
          <w:szCs w:val="24"/>
          <w:lang w:val="ru-RU"/>
        </w:rPr>
        <w:t>Կառավարության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2021-2026</w:t>
      </w:r>
      <w:r>
        <w:rPr>
          <w:rFonts w:ascii="GHEA Grapalat" w:eastAsia="Calibri" w:hAnsi="GHEA Grapalat" w:cs="Cambria"/>
          <w:bCs/>
          <w:sz w:val="24"/>
          <w:szCs w:val="24"/>
          <w:lang w:val="ru-RU"/>
        </w:rPr>
        <w:t>թթ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. </w:t>
      </w:r>
      <w:r>
        <w:rPr>
          <w:rFonts w:ascii="GHEA Grapalat" w:eastAsia="Calibri" w:hAnsi="GHEA Grapalat" w:cs="Cambria"/>
          <w:bCs/>
          <w:sz w:val="24"/>
          <w:szCs w:val="24"/>
          <w:lang w:val="ru-RU"/>
        </w:rPr>
        <w:t>ծրագիր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, </w:t>
      </w:r>
      <w:r>
        <w:rPr>
          <w:rFonts w:ascii="GHEA Grapalat" w:eastAsia="Calibri" w:hAnsi="GHEA Grapalat" w:cs="Cambria"/>
          <w:bCs/>
          <w:sz w:val="24"/>
          <w:szCs w:val="24"/>
          <w:lang w:val="ru-RU"/>
        </w:rPr>
        <w:t>ոլորտային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  <w:lang w:val="ru-RU"/>
        </w:rPr>
        <w:t>և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>/</w:t>
      </w:r>
      <w:r>
        <w:rPr>
          <w:rFonts w:ascii="GHEA Grapalat" w:eastAsia="Calibri" w:hAnsi="GHEA Grapalat" w:cs="Cambria"/>
          <w:bCs/>
          <w:sz w:val="24"/>
          <w:szCs w:val="24"/>
          <w:lang w:val="ru-RU"/>
        </w:rPr>
        <w:t>կամ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  <w:lang w:val="ru-RU"/>
        </w:rPr>
        <w:t>այլ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  <w:lang w:val="ru-RU"/>
        </w:rPr>
        <w:t>ռազմավարություններ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». </w:t>
      </w:r>
      <w:r>
        <w:rPr>
          <w:rFonts w:ascii="GHEA Grapalat" w:eastAsia="Calibri" w:hAnsi="GHEA Grapalat" w:cs="Cambria"/>
          <w:bCs/>
          <w:sz w:val="24"/>
          <w:szCs w:val="24"/>
          <w:lang w:val="ru-RU"/>
        </w:rPr>
        <w:t>Որոշման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  <w:lang w:val="ru-RU"/>
        </w:rPr>
        <w:t>նախագիծը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  <w:lang w:val="ru-RU"/>
        </w:rPr>
        <w:t>չի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  <w:lang w:val="ru-RU"/>
        </w:rPr>
        <w:t>բխում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  <w:lang w:val="ru-RU"/>
        </w:rPr>
        <w:t>համապատասխան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  <w:lang w:val="ru-RU"/>
        </w:rPr>
        <w:t>ռազմավարական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  <w:lang w:val="ru-RU"/>
        </w:rPr>
        <w:t>փաստաթղթերից։</w:t>
      </w:r>
    </w:p>
    <w:p w:rsidR="00107B4D" w:rsidRDefault="00107B4D" w:rsidP="00107B4D">
      <w:pPr>
        <w:tabs>
          <w:tab w:val="left" w:pos="720"/>
          <w:tab w:val="center" w:pos="4680"/>
          <w:tab w:val="right" w:pos="9360"/>
        </w:tabs>
        <w:spacing w:after="0" w:line="360" w:lineRule="auto"/>
        <w:ind w:left="90" w:firstLine="450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</w:pPr>
    </w:p>
    <w:p w:rsidR="00107B4D" w:rsidRDefault="00107B4D" w:rsidP="00107B4D">
      <w:pPr>
        <w:tabs>
          <w:tab w:val="left" w:pos="720"/>
          <w:tab w:val="center" w:pos="4680"/>
          <w:tab w:val="right" w:pos="9360"/>
        </w:tabs>
        <w:spacing w:after="0" w:line="360" w:lineRule="auto"/>
        <w:ind w:left="90" w:firstLine="450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</w:pPr>
    </w:p>
    <w:p w:rsidR="00107B4D" w:rsidRDefault="00107B4D" w:rsidP="00107B4D">
      <w:pPr>
        <w:tabs>
          <w:tab w:val="left" w:pos="720"/>
          <w:tab w:val="center" w:pos="4680"/>
          <w:tab w:val="right" w:pos="9360"/>
        </w:tabs>
        <w:spacing w:after="0" w:line="360" w:lineRule="auto"/>
        <w:ind w:left="90" w:firstLine="450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</w:pPr>
    </w:p>
    <w:p w:rsidR="00107B4D" w:rsidRDefault="00107B4D" w:rsidP="00107B4D">
      <w:pPr>
        <w:tabs>
          <w:tab w:val="left" w:pos="720"/>
          <w:tab w:val="center" w:pos="4680"/>
          <w:tab w:val="right" w:pos="9360"/>
        </w:tabs>
        <w:spacing w:after="0" w:line="360" w:lineRule="auto"/>
        <w:ind w:left="90" w:firstLine="450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</w:pPr>
    </w:p>
    <w:p w:rsidR="00107B4D" w:rsidRDefault="00107B4D" w:rsidP="00107B4D">
      <w:pPr>
        <w:tabs>
          <w:tab w:val="left" w:pos="720"/>
          <w:tab w:val="center" w:pos="4680"/>
          <w:tab w:val="right" w:pos="9360"/>
        </w:tabs>
        <w:spacing w:after="0" w:line="360" w:lineRule="auto"/>
        <w:ind w:left="90" w:firstLine="450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</w:pPr>
    </w:p>
    <w:p w:rsidR="00107B4D" w:rsidRDefault="00107B4D" w:rsidP="00107B4D">
      <w:pPr>
        <w:tabs>
          <w:tab w:val="left" w:pos="720"/>
          <w:tab w:val="center" w:pos="4680"/>
          <w:tab w:val="right" w:pos="9360"/>
        </w:tabs>
        <w:spacing w:after="0" w:line="360" w:lineRule="auto"/>
        <w:ind w:left="90" w:firstLine="450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</w:pPr>
    </w:p>
    <w:p w:rsidR="00455587" w:rsidRDefault="00455587">
      <w:bookmarkStart w:id="0" w:name="_GoBack"/>
      <w:bookmarkEnd w:id="0"/>
    </w:p>
    <w:sectPr w:rsidR="004555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B32"/>
    <w:rsid w:val="00107B4D"/>
    <w:rsid w:val="00455587"/>
    <w:rsid w:val="005825D9"/>
    <w:rsid w:val="00933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E7AC23-2456-4975-85A3-C524DEE22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7B4D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semiHidden/>
    <w:unhideWhenUsed/>
    <w:qFormat/>
    <w:rsid w:val="00107B4D"/>
    <w:pPr>
      <w:spacing w:after="160" w:line="254" w:lineRule="auto"/>
      <w:ind w:left="720"/>
      <w:contextualSpacing/>
    </w:pPr>
    <w:rPr>
      <w:rFonts w:asciiTheme="minorHAnsi" w:eastAsiaTheme="minorHAnsi" w:hAnsiTheme="minorHAnsi" w:cstheme="minorBidi"/>
      <w:bCs w:val="0"/>
      <w:i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2155</Characters>
  <Application>Microsoft Office Word</Application>
  <DocSecurity>0</DocSecurity>
  <Lines>17</Lines>
  <Paragraphs>5</Paragraphs>
  <ScaleCrop>false</ScaleCrop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2021-10-07T13:40:00Z</dcterms:created>
  <dcterms:modified xsi:type="dcterms:W3CDTF">2021-10-07T13:40:00Z</dcterms:modified>
</cp:coreProperties>
</file>