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BB36" w14:textId="77777777" w:rsidR="00F95B23" w:rsidRPr="002B4C0A" w:rsidRDefault="00F95B23" w:rsidP="00F95B23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2B4C0A">
        <w:rPr>
          <w:rFonts w:ascii="GHEA Grapalat" w:eastAsia="Arial Unicode" w:hAnsi="GHEA Grapalat" w:cs="Arial Unicode"/>
          <w:b/>
          <w:bCs/>
          <w:color w:val="000000"/>
          <w:lang w:eastAsia="de-DE"/>
        </w:rPr>
        <w:t>ԱՄՓՈՓԱԹԵՐԹ</w:t>
      </w:r>
    </w:p>
    <w:p w14:paraId="45C3F5A9" w14:textId="77777777" w:rsidR="00F95B23" w:rsidRPr="002B4C0A" w:rsidRDefault="00F95B23" w:rsidP="00F95B23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2B4C0A">
        <w:rPr>
          <w:rFonts w:ascii="Calibri" w:eastAsia="Arial Unicode" w:hAnsi="Calibri" w:cs="Calibri"/>
          <w:color w:val="000000"/>
          <w:lang w:eastAsia="de-DE"/>
        </w:rPr>
        <w:t>  </w:t>
      </w:r>
    </w:p>
    <w:p w14:paraId="09B435BB" w14:textId="3CD1DF32" w:rsidR="00F95B23" w:rsidRPr="002B4C0A" w:rsidRDefault="00DB5064" w:rsidP="00F95B23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b/>
          <w:color w:val="000000"/>
          <w:lang w:eastAsia="de-DE"/>
        </w:rPr>
      </w:pPr>
      <w:r w:rsidRPr="002B4C0A">
        <w:rPr>
          <w:rFonts w:ascii="GHEA Grapalat" w:hAnsi="GHEA Grapalat"/>
          <w:b/>
          <w:color w:val="000000"/>
          <w:lang w:val="es-ES"/>
        </w:rPr>
        <w:t>«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Շարքային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կազմի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պարտադիր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զինվորական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ծառայության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2021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թվականի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ձմեռային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զորակոչ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հայտարարելու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և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զորացրում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proofErr w:type="spellStart"/>
      <w:r w:rsidRPr="002B4C0A">
        <w:rPr>
          <w:rFonts w:ascii="GHEA Grapalat" w:hAnsi="GHEA Grapalat"/>
          <w:b/>
          <w:color w:val="000000"/>
          <w:lang w:val="es-ES"/>
        </w:rPr>
        <w:t>կատարելու</w:t>
      </w:r>
      <w:proofErr w:type="spellEnd"/>
      <w:r w:rsidRPr="002B4C0A">
        <w:rPr>
          <w:rFonts w:ascii="GHEA Grapalat" w:hAnsi="GHEA Grapalat"/>
          <w:b/>
          <w:color w:val="000000"/>
          <w:lang w:val="es-ES"/>
        </w:rPr>
        <w:t xml:space="preserve"> </w:t>
      </w:r>
      <w:r w:rsidRPr="002B4C0A">
        <w:rPr>
          <w:rFonts w:ascii="GHEA Grapalat" w:hAnsi="GHEA Grapalat" w:cs="Sylfaen"/>
          <w:b/>
          <w:lang w:val="hy-AM"/>
        </w:rPr>
        <w:t>մասին»</w:t>
      </w:r>
      <w:r w:rsidRPr="002B4C0A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2B4C0A">
        <w:rPr>
          <w:rFonts w:ascii="GHEA Grapalat" w:hAnsi="GHEA Grapalat" w:cs="Sylfaen"/>
          <w:b/>
        </w:rPr>
        <w:t>Կառավարության</w:t>
      </w:r>
      <w:proofErr w:type="spellEnd"/>
      <w:r w:rsidRPr="002B4C0A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2B4C0A">
        <w:rPr>
          <w:rFonts w:ascii="GHEA Grapalat" w:hAnsi="GHEA Grapalat" w:cs="Sylfaen"/>
          <w:b/>
        </w:rPr>
        <w:t>որոշման</w:t>
      </w:r>
      <w:proofErr w:type="spellEnd"/>
      <w:r w:rsidRPr="002B4C0A">
        <w:rPr>
          <w:rFonts w:ascii="GHEA Grapalat" w:hAnsi="GHEA Grapalat"/>
          <w:b/>
          <w:lang w:val="hy-AM"/>
        </w:rPr>
        <w:t xml:space="preserve"> </w:t>
      </w:r>
      <w:proofErr w:type="spellStart"/>
      <w:r w:rsidRPr="002B4C0A">
        <w:rPr>
          <w:rFonts w:ascii="GHEA Grapalat" w:hAnsi="GHEA Grapalat" w:cs="Sylfaen"/>
          <w:b/>
          <w:lang w:val="hy-AM"/>
        </w:rPr>
        <w:t>նախա</w:t>
      </w:r>
      <w:r w:rsidRPr="002B4C0A">
        <w:rPr>
          <w:rFonts w:ascii="GHEA Grapalat" w:hAnsi="GHEA Grapalat"/>
          <w:b/>
          <w:lang w:val="hy-AM"/>
        </w:rPr>
        <w:t>գ</w:t>
      </w:r>
      <w:r w:rsidR="00571B28" w:rsidRPr="002B4C0A">
        <w:rPr>
          <w:rFonts w:ascii="GHEA Grapalat" w:eastAsia="Arial Unicode" w:hAnsi="GHEA Grapalat" w:cs="Arial Unicode"/>
          <w:b/>
          <w:bCs/>
          <w:color w:val="000000"/>
          <w:lang w:eastAsia="de-DE"/>
        </w:rPr>
        <w:t>ծի</w:t>
      </w:r>
      <w:proofErr w:type="spellEnd"/>
    </w:p>
    <w:p w14:paraId="617DF889" w14:textId="77777777" w:rsidR="00F95B23" w:rsidRPr="002B4C0A" w:rsidRDefault="00F95B23" w:rsidP="00F95B23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2B4C0A">
        <w:rPr>
          <w:rFonts w:ascii="Calibri" w:eastAsia="Arial Unicode" w:hAnsi="Calibri" w:cs="Calibri"/>
          <w:color w:val="000000"/>
          <w:lang w:eastAsia="de-DE"/>
        </w:rPr>
        <w:t>     </w:t>
      </w:r>
      <w:r w:rsidRPr="002B4C0A">
        <w:rPr>
          <w:rFonts w:ascii="GHEA Grapalat" w:eastAsia="Arial Unicode" w:hAnsi="GHEA Grapalat" w:cs="Arial Unicode"/>
          <w:color w:val="000000"/>
          <w:lang w:eastAsia="de-DE"/>
        </w:rPr>
        <w:t xml:space="preserve"> </w:t>
      </w:r>
      <w:r w:rsidRPr="002B4C0A">
        <w:rPr>
          <w:rFonts w:ascii="Calibri" w:eastAsia="Arial Unicode" w:hAnsi="Calibri" w:cs="Calibri"/>
          <w:color w:val="000000"/>
          <w:lang w:eastAsia="de-DE"/>
        </w:rPr>
        <w:t> </w:t>
      </w:r>
    </w:p>
    <w:tbl>
      <w:tblPr>
        <w:tblW w:w="96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3228"/>
        <w:gridCol w:w="1670"/>
      </w:tblGrid>
      <w:tr w:rsidR="00F95B23" w:rsidRPr="002B4C0A" w14:paraId="275C5295" w14:textId="77777777" w:rsidTr="00DA7738">
        <w:trPr>
          <w:trHeight w:val="320"/>
          <w:tblCellSpacing w:w="0" w:type="dxa"/>
          <w:jc w:val="center"/>
        </w:trPr>
        <w:tc>
          <w:tcPr>
            <w:tcW w:w="80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B4830D" w14:textId="6B34361F" w:rsidR="00F95B23" w:rsidRPr="002B4C0A" w:rsidRDefault="00F95B23" w:rsidP="00231E6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1. </w:t>
            </w:r>
            <w:proofErr w:type="spellStart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Արդարադատության</w:t>
            </w:r>
            <w:proofErr w:type="spellEnd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014570E" w14:textId="1521568C" w:rsidR="00F95B23" w:rsidRPr="002B4C0A" w:rsidRDefault="00A66039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25.09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F73580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F95B23" w:rsidRPr="002B4C0A" w14:paraId="4E27311A" w14:textId="77777777" w:rsidTr="00DA7738">
        <w:trPr>
          <w:trHeight w:val="334"/>
          <w:tblCellSpacing w:w="0" w:type="dxa"/>
          <w:jc w:val="center"/>
        </w:trPr>
        <w:tc>
          <w:tcPr>
            <w:tcW w:w="80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8F533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D43692F" w14:textId="62B8A818" w:rsidR="00F95B23" w:rsidRPr="002B4C0A" w:rsidRDefault="00F95B23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A66039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/27.2/29811-2021</w:t>
            </w:r>
          </w:p>
        </w:tc>
      </w:tr>
      <w:tr w:rsidR="00F95B23" w:rsidRPr="002B4C0A" w14:paraId="56A12B20" w14:textId="77777777" w:rsidTr="00DA7738">
        <w:trPr>
          <w:trHeight w:val="305"/>
          <w:tblCellSpacing w:w="0" w:type="dxa"/>
          <w:jc w:val="center"/>
        </w:trPr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6CC04" w14:textId="77777777" w:rsidR="00A66039" w:rsidRDefault="00A66039" w:rsidP="00A66039">
            <w:pPr>
              <w:tabs>
                <w:tab w:val="left" w:pos="990"/>
              </w:tabs>
              <w:spacing w:line="360" w:lineRule="auto"/>
              <w:ind w:firstLine="708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GHEA Grapalat"/>
                <w:bCs/>
              </w:rPr>
              <w:t>«</w:t>
            </w:r>
            <w:proofErr w:type="spellStart"/>
            <w:r>
              <w:rPr>
                <w:rFonts w:ascii="GHEA Grapalat" w:hAnsi="GHEA Grapalat" w:cs="GHEA Grapalat"/>
                <w:bCs/>
              </w:rPr>
              <w:t>Շարքային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կազմի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պարտադիր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զինվորական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ծառայության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2021 </w:t>
            </w:r>
            <w:proofErr w:type="spellStart"/>
            <w:r>
              <w:rPr>
                <w:rFonts w:ascii="GHEA Grapalat" w:hAnsi="GHEA Grapalat" w:cs="GHEA Grapalat"/>
                <w:bCs/>
              </w:rPr>
              <w:t>թվականի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ձմեռային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զորակոչ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հայտարարելու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bCs/>
              </w:rPr>
              <w:t>զորացրում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կատարելու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մասին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 w:cs="GHEA Grapalat"/>
                <w:bCs/>
              </w:rPr>
              <w:t>Հայաստանի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Հանրապետության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Cs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8-րդ </w:t>
            </w:r>
            <w:proofErr w:type="spellStart"/>
            <w:r>
              <w:rPr>
                <w:rFonts w:ascii="GHEA Grapalat" w:hAnsi="GHEA Grapalat" w:cs="Sylfaen"/>
                <w:bCs/>
              </w:rPr>
              <w:t>կետի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bCs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Cs/>
              </w:rPr>
              <w:t>բառից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հետո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bCs/>
              </w:rPr>
              <w:t>լրացնել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bCs/>
              </w:rPr>
              <w:t>համակարգի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Cs/>
              </w:rPr>
              <w:t>բառը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Cs/>
              </w:rPr>
              <w:t>նկատի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ունենալով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«</w:t>
            </w:r>
            <w:proofErr w:type="spellStart"/>
            <w:r>
              <w:rPr>
                <w:rFonts w:ascii="GHEA Grapalat" w:hAnsi="GHEA Grapalat" w:cs="Sylfaen"/>
                <w:bCs/>
              </w:rPr>
              <w:t>Պետական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համակարգի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մասին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bCs/>
              </w:rPr>
              <w:t>օրենքի</w:t>
            </w:r>
            <w:proofErr w:type="spellEnd"/>
            <w:r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</w:rPr>
              <w:t>դրույթները</w:t>
            </w:r>
            <w:proofErr w:type="spellEnd"/>
            <w:r>
              <w:rPr>
                <w:rFonts w:ascii="GHEA Grapalat" w:hAnsi="GHEA Grapalat" w:cs="Sylfaen"/>
                <w:bCs/>
              </w:rPr>
              <w:t>:</w:t>
            </w:r>
          </w:p>
          <w:p w14:paraId="335F4513" w14:textId="64707738" w:rsidR="00F73580" w:rsidRPr="002B4C0A" w:rsidRDefault="00F73580" w:rsidP="00F7358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szCs w:val="24"/>
                <w:lang w:val="hy-AM"/>
              </w:rPr>
            </w:pPr>
          </w:p>
          <w:p w14:paraId="50938431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46432C29" w14:textId="6BEDE4FB" w:rsidR="00F95B23" w:rsidRPr="002B4C0A" w:rsidRDefault="00A66039" w:rsidP="003A20EE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16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EB00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F95B23" w:rsidRPr="002B4C0A" w14:paraId="3613A6F4" w14:textId="77777777" w:rsidTr="00DA7738">
        <w:trPr>
          <w:trHeight w:val="334"/>
          <w:tblCellSpacing w:w="0" w:type="dxa"/>
          <w:jc w:val="center"/>
        </w:trPr>
        <w:tc>
          <w:tcPr>
            <w:tcW w:w="80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A017D38" w14:textId="2BEC2CF8" w:rsidR="00F95B23" w:rsidRPr="002B4C0A" w:rsidRDefault="00F95B23" w:rsidP="00231E6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2. </w:t>
            </w:r>
            <w:proofErr w:type="spellStart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Ֆինանսների</w:t>
            </w:r>
            <w:proofErr w:type="spellEnd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CD694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62DCCB9" w14:textId="3500C64C" w:rsidR="00F95B23" w:rsidRPr="002B4C0A" w:rsidRDefault="00A02D27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02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DE7B45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9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DE7B45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F95B23" w:rsidRPr="002B4C0A" w14:paraId="380330F0" w14:textId="77777777" w:rsidTr="00DA7738">
        <w:trPr>
          <w:trHeight w:val="320"/>
          <w:tblCellSpacing w:w="0" w:type="dxa"/>
          <w:jc w:val="center"/>
        </w:trPr>
        <w:tc>
          <w:tcPr>
            <w:tcW w:w="80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8BF00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3C42D1B" w14:textId="169191EE" w:rsidR="00F95B23" w:rsidRPr="002B4C0A" w:rsidRDefault="00F95B23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shd w:val="clear" w:color="auto" w:fill="BFBFBF" w:themeFill="background1" w:themeFillShade="BF"/>
                <w:lang w:eastAsia="de-DE"/>
              </w:rPr>
              <w:t>N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r w:rsidR="00A02D27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01/11-1/13278-2021</w:t>
            </w:r>
          </w:p>
        </w:tc>
      </w:tr>
      <w:tr w:rsidR="00F95B23" w:rsidRPr="002B4C0A" w14:paraId="23FB0970" w14:textId="77777777" w:rsidTr="00DA7738">
        <w:trPr>
          <w:trHeight w:val="320"/>
          <w:tblCellSpacing w:w="0" w:type="dxa"/>
          <w:jc w:val="center"/>
        </w:trPr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2FA4" w14:textId="69980457" w:rsidR="00F95B23" w:rsidRPr="00A02D27" w:rsidRDefault="00F95B23" w:rsidP="00DB5064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A02D27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="00A02D27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="00A02D27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D259938" w14:textId="32D63B1B" w:rsidR="00F95B23" w:rsidRPr="00A02D27" w:rsidRDefault="00A02D27" w:rsidP="00FE3359">
            <w:pPr>
              <w:ind w:left="43" w:hanging="43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16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3CFE4" w14:textId="3ECDCF2A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</w:tr>
      <w:tr w:rsidR="002B4C0A" w:rsidRPr="002B4C0A" w14:paraId="4DA5BA5B" w14:textId="77777777" w:rsidTr="00DA7738">
        <w:trPr>
          <w:trHeight w:val="334"/>
          <w:tblCellSpacing w:w="0" w:type="dxa"/>
          <w:jc w:val="center"/>
        </w:trPr>
        <w:tc>
          <w:tcPr>
            <w:tcW w:w="80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156D759" w14:textId="5BB33B17" w:rsidR="002B4C0A" w:rsidRPr="002B4C0A" w:rsidRDefault="002B4C0A" w:rsidP="00AC3DC5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3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Արտաքաին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գործերի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B9065FE" w14:textId="1EFDAB72" w:rsidR="002B4C0A" w:rsidRPr="002B4C0A" w:rsidRDefault="002B4C0A" w:rsidP="00AC3DC5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30.08.2021թ.</w:t>
            </w:r>
          </w:p>
        </w:tc>
      </w:tr>
      <w:tr w:rsidR="002B4C0A" w:rsidRPr="002B4C0A" w14:paraId="4FCD8FB8" w14:textId="77777777" w:rsidTr="00DA7738">
        <w:trPr>
          <w:trHeight w:val="320"/>
          <w:tblCellSpacing w:w="0" w:type="dxa"/>
          <w:jc w:val="center"/>
        </w:trPr>
        <w:tc>
          <w:tcPr>
            <w:tcW w:w="800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B2347" w14:textId="77777777" w:rsidR="002B4C0A" w:rsidRPr="002B4C0A" w:rsidRDefault="002B4C0A" w:rsidP="00AC3DC5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CB53C0C" w14:textId="6CC4B4B9" w:rsidR="002B4C0A" w:rsidRPr="002B4C0A" w:rsidRDefault="002B4C0A" w:rsidP="00AC3DC5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shd w:val="clear" w:color="auto" w:fill="BFBFBF" w:themeFill="background1" w:themeFillShade="BF"/>
                <w:lang w:eastAsia="de-DE"/>
              </w:rPr>
              <w:t>N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r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1108-1/35206-21</w:t>
            </w:r>
          </w:p>
        </w:tc>
      </w:tr>
      <w:tr w:rsidR="002B4C0A" w:rsidRPr="002B4C0A" w14:paraId="2419F2E1" w14:textId="77777777" w:rsidTr="00DA7738">
        <w:trPr>
          <w:trHeight w:val="320"/>
          <w:tblCellSpacing w:w="0" w:type="dxa"/>
          <w:jc w:val="center"/>
        </w:trPr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88BC2" w14:textId="68766731" w:rsidR="002B4C0A" w:rsidRPr="002B4C0A" w:rsidRDefault="002B4C0A" w:rsidP="002B4C0A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r w:rsidRPr="002B4C0A">
              <w:rPr>
                <w:rFonts w:ascii="GHEA Grapalat" w:hAnsi="GHEA Grapalat"/>
                <w:lang w:val="hy-AM"/>
              </w:rPr>
              <w:t xml:space="preserve">Կառավարության որոշման նախագծի 4-րդ կետով հաստատված հավելված 1-ում՝ </w:t>
            </w:r>
            <w:r w:rsidRPr="002B4C0A">
              <w:rPr>
                <w:rFonts w:ascii="GHEA Grapalat" w:eastAsia="Times New Roman" w:hAnsi="GHEA Grapalat"/>
                <w:bCs/>
                <w:lang w:val="hy-AM"/>
              </w:rPr>
              <w:lastRenderedPageBreak/>
              <w:t xml:space="preserve">հանրապետական զորակոչային հանձնաժողովի կազմում կատարել փոփոխություն՝ </w:t>
            </w:r>
            <w:r w:rsidRPr="002B4C0A">
              <w:rPr>
                <w:rFonts w:ascii="GHEA Grapalat" w:eastAsia="Times New Roman" w:hAnsi="GHEA Grapalat"/>
                <w:lang w:val="hy-AM"/>
              </w:rPr>
              <w:t xml:space="preserve">ՀՀ արտաքին գործերի նախարարի </w:t>
            </w:r>
            <w:proofErr w:type="spellStart"/>
            <w:r w:rsidRPr="002B4C0A">
              <w:rPr>
                <w:rFonts w:ascii="GHEA Grapalat" w:hAnsi="GHEA Grapalat" w:cs="Sylfaen"/>
                <w:bCs/>
                <w:lang w:val="fr-FR"/>
              </w:rPr>
              <w:t>պարտականությունները</w:t>
            </w:r>
            <w:proofErr w:type="spellEnd"/>
            <w:r w:rsidRPr="002B4C0A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Pr="002B4C0A">
              <w:rPr>
                <w:rFonts w:ascii="GHEA Grapalat" w:hAnsi="GHEA Grapalat" w:cs="Sylfaen"/>
                <w:bCs/>
                <w:lang w:val="fr-FR"/>
              </w:rPr>
              <w:t>կատարող</w:t>
            </w:r>
            <w:proofErr w:type="spellEnd"/>
            <w:r w:rsidRPr="002B4C0A">
              <w:rPr>
                <w:rFonts w:ascii="GHEA Grapalat" w:hAnsi="GHEA Grapalat" w:cs="Sylfaen"/>
                <w:bCs/>
                <w:lang w:val="fr-FR"/>
              </w:rPr>
              <w:t xml:space="preserve"> Ա. </w:t>
            </w:r>
            <w:proofErr w:type="spellStart"/>
            <w:r w:rsidRPr="002B4C0A">
              <w:rPr>
                <w:rFonts w:ascii="GHEA Grapalat" w:hAnsi="GHEA Grapalat" w:cs="Sylfaen"/>
                <w:bCs/>
                <w:lang w:val="fr-FR"/>
              </w:rPr>
              <w:t>Գրիգորյանի</w:t>
            </w:r>
            <w:proofErr w:type="spellEnd"/>
            <w:r w:rsidRPr="002B4C0A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Pr="002B4C0A">
              <w:rPr>
                <w:rFonts w:ascii="GHEA Grapalat" w:hAnsi="GHEA Grapalat" w:cs="Sylfaen"/>
                <w:bCs/>
                <w:lang w:val="fr-FR"/>
              </w:rPr>
              <w:t>փոխարեն</w:t>
            </w:r>
            <w:proofErr w:type="spellEnd"/>
            <w:r w:rsidRPr="002B4C0A">
              <w:rPr>
                <w:rFonts w:ascii="GHEA Grapalat" w:hAnsi="GHEA Grapalat" w:cs="Sylfaen"/>
                <w:bCs/>
                <w:lang w:val="fr-FR"/>
              </w:rPr>
              <w:t xml:space="preserve"> </w:t>
            </w:r>
            <w:proofErr w:type="spellStart"/>
            <w:r w:rsidRPr="002B4C0A">
              <w:rPr>
                <w:rFonts w:ascii="GHEA Grapalat" w:hAnsi="GHEA Grapalat" w:cs="Sylfaen"/>
                <w:bCs/>
                <w:lang w:val="fr-FR"/>
              </w:rPr>
              <w:t>նշելով</w:t>
            </w:r>
            <w:proofErr w:type="spellEnd"/>
            <w:r w:rsidRPr="002B4C0A">
              <w:rPr>
                <w:rFonts w:ascii="GHEA Grapalat" w:hAnsi="GHEA Grapalat" w:cs="Sylfaen"/>
                <w:bCs/>
                <w:lang w:val="fr-FR"/>
              </w:rPr>
              <w:t xml:space="preserve"> ՀՀ </w:t>
            </w:r>
            <w:r w:rsidRPr="002B4C0A">
              <w:rPr>
                <w:rFonts w:ascii="GHEA Grapalat" w:eastAsia="Times New Roman" w:hAnsi="GHEA Grapalat"/>
                <w:lang w:val="hy-AM"/>
              </w:rPr>
              <w:t xml:space="preserve">արտաքին գործերի նախարար Ա. Միրզոյան: </w:t>
            </w:r>
          </w:p>
          <w:p w14:paraId="16E1B6B6" w14:textId="77777777" w:rsidR="002B4C0A" w:rsidRPr="002B4C0A" w:rsidRDefault="002B4C0A" w:rsidP="00AC3DC5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6C2B2860" w14:textId="77777777" w:rsidR="002B4C0A" w:rsidRPr="002B4C0A" w:rsidRDefault="002B4C0A" w:rsidP="00AC3DC5">
            <w:pPr>
              <w:ind w:left="43" w:hanging="43"/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8D6EC" w14:textId="69897195" w:rsidR="002B4C0A" w:rsidRPr="002B4C0A" w:rsidRDefault="002B4C0A" w:rsidP="002B4C0A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</w:tr>
    </w:tbl>
    <w:p w14:paraId="4C2801AD" w14:textId="77777777" w:rsidR="00F95B23" w:rsidRPr="002B4C0A" w:rsidRDefault="00F95B23" w:rsidP="00F95B23">
      <w:pPr>
        <w:shd w:val="clear" w:color="auto" w:fill="FFFFFF"/>
        <w:ind w:firstLine="375"/>
        <w:jc w:val="center"/>
        <w:rPr>
          <w:rFonts w:ascii="GHEA Grapalat" w:eastAsia="Arial Unicode" w:hAnsi="GHEA Grapalat" w:cs="Arial Unicode"/>
          <w:color w:val="000000"/>
          <w:lang w:eastAsia="de-DE"/>
        </w:rPr>
      </w:pPr>
      <w:r w:rsidRPr="002B4C0A">
        <w:rPr>
          <w:rFonts w:ascii="Calibri" w:eastAsia="Arial Unicode" w:hAnsi="Calibri" w:cs="Calibri"/>
          <w:color w:val="000000"/>
          <w:lang w:eastAsia="de-DE"/>
        </w:rPr>
        <w:t>     </w:t>
      </w:r>
      <w:r w:rsidRPr="002B4C0A">
        <w:rPr>
          <w:rFonts w:ascii="GHEA Grapalat" w:eastAsia="Arial Unicode" w:hAnsi="GHEA Grapalat" w:cs="Arial Unicode"/>
          <w:color w:val="000000"/>
          <w:lang w:eastAsia="de-DE"/>
        </w:rPr>
        <w:t xml:space="preserve"> </w:t>
      </w:r>
      <w:r w:rsidRPr="002B4C0A">
        <w:rPr>
          <w:rFonts w:ascii="Calibri" w:eastAsia="Arial Unicode" w:hAnsi="Calibri" w:cs="Calibri"/>
          <w:color w:val="000000"/>
          <w:lang w:eastAsia="de-DE"/>
        </w:rPr>
        <w:t> </w:t>
      </w:r>
    </w:p>
    <w:tbl>
      <w:tblPr>
        <w:tblW w:w="96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628"/>
        <w:gridCol w:w="2110"/>
        <w:gridCol w:w="2012"/>
        <w:gridCol w:w="382"/>
      </w:tblGrid>
      <w:tr w:rsidR="00F95B23" w:rsidRPr="002B4C0A" w14:paraId="077F2BEA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D53020" w14:textId="1BEE5F78" w:rsidR="00F95B23" w:rsidRPr="002B4C0A" w:rsidRDefault="00F95B23" w:rsidP="00231E6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3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Կրթության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,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գիտության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,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մշակույթի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և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սպորտի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EA41324" w14:textId="5932CE30" w:rsidR="00F95B23" w:rsidRPr="002B4C0A" w:rsidRDefault="00725AF7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</w:t>
            </w:r>
            <w:r w:rsidR="00571B28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5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571B28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8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571B28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F95B23" w:rsidRPr="002B4C0A" w14:paraId="1DD2A16A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46FB3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6EFDE8A3" w14:textId="75D4C022" w:rsidR="00F95B23" w:rsidRPr="002B4C0A" w:rsidRDefault="00F95B23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571B28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01/</w:t>
            </w:r>
            <w:r w:rsidR="00725AF7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18</w:t>
            </w:r>
            <w:r w:rsidR="00571B28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.</w:t>
            </w:r>
            <w:r w:rsidR="00725AF7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2</w:t>
            </w:r>
            <w:r w:rsidR="00571B28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/</w:t>
            </w:r>
            <w:r w:rsidR="00725AF7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18586</w:t>
            </w:r>
            <w:r w:rsidR="00571B28" w:rsidRPr="002B4C0A">
              <w:rPr>
                <w:rFonts w:ascii="GHEA Grapalat" w:hAnsi="GHEA Grapalat"/>
                <w:b/>
                <w:color w:val="000000"/>
                <w:shd w:val="clear" w:color="auto" w:fill="BFBFBF" w:themeFill="background1" w:themeFillShade="BF"/>
              </w:rPr>
              <w:t>-2021</w:t>
            </w:r>
          </w:p>
        </w:tc>
      </w:tr>
      <w:tr w:rsidR="00F95B23" w:rsidRPr="002B4C0A" w14:paraId="4177D888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71E13" w14:textId="32164504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r w:rsidR="00571B28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="00571B28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="00571B28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="00571B28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="00571B28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E998C14" w14:textId="55F331F1" w:rsidR="00F95B23" w:rsidRPr="002B4C0A" w:rsidRDefault="00571B28" w:rsidP="00B81B84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FB88E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F95B23" w:rsidRPr="002B4C0A" w14:paraId="44A3A1BF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B5751A" w14:textId="000F391B" w:rsidR="00F95B23" w:rsidRPr="002B4C0A" w:rsidRDefault="00F95B23" w:rsidP="00231E6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4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Արտաքին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գործերի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5E5A2E00" w14:textId="374123AE" w:rsidR="00F95B23" w:rsidRPr="002B4C0A" w:rsidRDefault="00EC3B39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15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04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F95B23" w:rsidRPr="002B4C0A" w14:paraId="2C32E343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0FDDE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18DFC3A9" w14:textId="77777777" w:rsidR="00B114D8" w:rsidRPr="002B4C0A" w:rsidRDefault="00F95B23" w:rsidP="00B114D8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color w:val="000000"/>
                <w:highlight w:val="lightGray"/>
                <w:lang w:val="en-US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highlight w:val="lightGray"/>
                <w:lang w:eastAsia="de-DE"/>
              </w:rPr>
              <w:t xml:space="preserve">N </w:t>
            </w:r>
            <w:r w:rsidR="00B114D8" w:rsidRPr="002B4C0A">
              <w:rPr>
                <w:rFonts w:ascii="GHEA Grapalat" w:eastAsia="Times New Roman" w:hAnsi="GHEA Grapalat" w:cs="Times New Roman"/>
                <w:b/>
                <w:color w:val="000000"/>
                <w:highlight w:val="lightGray"/>
                <w:lang w:val="en-US"/>
              </w:rPr>
              <w:t>1/21/23329-21</w:t>
            </w:r>
          </w:p>
          <w:p w14:paraId="7398138C" w14:textId="12351127" w:rsidR="00F95B23" w:rsidRPr="002B4C0A" w:rsidRDefault="00F95B23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highlight w:val="lightGray"/>
                <w:lang w:eastAsia="de-DE"/>
              </w:rPr>
            </w:pPr>
          </w:p>
        </w:tc>
      </w:tr>
      <w:tr w:rsidR="00F95B23" w:rsidRPr="002B4C0A" w14:paraId="662D13F1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54F7E" w14:textId="236F6666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r w:rsidR="00EC3B39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="00EC3B39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="00EC3B39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="00EC3B39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="00EC3B39"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907598E" w14:textId="39363B5A" w:rsidR="00F95B23" w:rsidRPr="002B4C0A" w:rsidRDefault="00EC3B39" w:rsidP="00B81B84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3930D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F95B23" w:rsidRPr="002B4C0A" w14:paraId="78925A9E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FBA31F5" w14:textId="3A8314AE" w:rsidR="00F95B23" w:rsidRPr="002B4C0A" w:rsidRDefault="00F95B23" w:rsidP="00231E62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Cambria"/>
                <w:b/>
                <w:color w:val="000000"/>
                <w:lang w:eastAsia="de-DE"/>
              </w:rPr>
              <w:t>5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Առողջապահության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51B6F87" w14:textId="0C072A4E" w:rsidR="00F95B23" w:rsidRPr="002B4C0A" w:rsidRDefault="004A4160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26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="00A7578B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2021</w:t>
            </w:r>
            <w:r w:rsidR="00F95B2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թ.</w:t>
            </w:r>
          </w:p>
        </w:tc>
      </w:tr>
      <w:tr w:rsidR="00F95B23" w:rsidRPr="002B4C0A" w14:paraId="01B73F00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B51AB" w14:textId="77777777" w:rsidR="00F95B23" w:rsidRPr="002B4C0A" w:rsidRDefault="00F95B23" w:rsidP="00231E62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68C0BF" w14:textId="5FC3E2E2" w:rsidR="00F95B23" w:rsidRPr="002B4C0A" w:rsidRDefault="00F95B23" w:rsidP="00231E62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A7578B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ԱԱ/02.2/18125-2021</w:t>
            </w:r>
          </w:p>
        </w:tc>
      </w:tr>
      <w:tr w:rsidR="00F95B23" w:rsidRPr="002B4C0A" w14:paraId="75067CB4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A85FC" w14:textId="77777777" w:rsidR="00A7578B" w:rsidRPr="002B4C0A" w:rsidRDefault="00F95B23" w:rsidP="00A7578B">
            <w:pPr>
              <w:spacing w:line="360" w:lineRule="auto"/>
              <w:ind w:firstLine="70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r w:rsidR="00A7578B" w:rsidRPr="002B4C0A">
              <w:rPr>
                <w:rFonts w:ascii="GHEA Grapalat" w:hAnsi="GHEA Grapalat"/>
                <w:lang w:val="hy-AM"/>
              </w:rPr>
              <w:t>Կառավարության որոշման նախագծի Հավելված 3-ում «</w:t>
            </w:r>
            <w:r w:rsidR="00A7578B" w:rsidRPr="002B4C0A">
              <w:rPr>
                <w:rFonts w:ascii="GHEA Grapalat" w:eastAsia="Times New Roman" w:hAnsi="GHEA Grapalat"/>
                <w:lang w:val="hy-AM"/>
              </w:rPr>
              <w:t xml:space="preserve">Հովիկ Սերգեյի Բալյան» բառերը փոխարինել «Վահե </w:t>
            </w:r>
            <w:proofErr w:type="spellStart"/>
            <w:r w:rsidR="00A7578B" w:rsidRPr="002B4C0A">
              <w:rPr>
                <w:rFonts w:ascii="GHEA Grapalat" w:eastAsia="Times New Roman" w:hAnsi="GHEA Grapalat"/>
                <w:lang w:val="hy-AM"/>
              </w:rPr>
              <w:t>Կորյունի</w:t>
            </w:r>
            <w:proofErr w:type="spellEnd"/>
            <w:r w:rsidR="00A7578B" w:rsidRPr="002B4C0A">
              <w:rPr>
                <w:rFonts w:ascii="GHEA Grapalat" w:eastAsia="Times New Roman" w:hAnsi="GHEA Grapalat"/>
                <w:lang w:val="hy-AM"/>
              </w:rPr>
              <w:t xml:space="preserve"> Հակոբյան» բառերով:</w:t>
            </w:r>
          </w:p>
          <w:p w14:paraId="6DF88DC8" w14:textId="33AB43F3" w:rsidR="00F95B23" w:rsidRPr="002B4C0A" w:rsidRDefault="00F95B23" w:rsidP="00231E62">
            <w:pPr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36426FE" w14:textId="08E3D9BE" w:rsidR="00F95B23" w:rsidRPr="002B4C0A" w:rsidRDefault="004A4160" w:rsidP="00B81B84">
            <w:pPr>
              <w:ind w:left="335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8E06C" w14:textId="5C4557E8" w:rsidR="00F95B23" w:rsidRPr="002B4C0A" w:rsidRDefault="009D786B" w:rsidP="00231E62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է</w:t>
            </w:r>
          </w:p>
        </w:tc>
      </w:tr>
      <w:tr w:rsidR="00C92213" w:rsidRPr="002B4C0A" w14:paraId="376E4A07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B2B63A0" w14:textId="130A664F" w:rsidR="00C92213" w:rsidRPr="002B4C0A" w:rsidRDefault="00C92213" w:rsidP="00F62873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6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Բարձր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տեխնոլոգիական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արդյունաբերության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99C02D" w14:textId="284E9111" w:rsidR="00C92213" w:rsidRPr="002B4C0A" w:rsidRDefault="002613D4" w:rsidP="002613D4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 20</w:t>
            </w:r>
            <w:r w:rsidR="00C9221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</w:t>
            </w:r>
            <w:r w:rsidR="00C9221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.2021թ.</w:t>
            </w:r>
          </w:p>
        </w:tc>
      </w:tr>
      <w:tr w:rsidR="00C92213" w:rsidRPr="002B4C0A" w14:paraId="20733E38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AB38E" w14:textId="77777777" w:rsidR="00C92213" w:rsidRPr="002B4C0A" w:rsidRDefault="00C92213" w:rsidP="00F62873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4670D3A" w14:textId="5B78432A" w:rsidR="00C92213" w:rsidRPr="002B4C0A" w:rsidRDefault="00C92213" w:rsidP="00F6287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2613D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/</w:t>
            </w:r>
            <w:r w:rsidR="002613D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4.1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/</w:t>
            </w:r>
            <w:r w:rsidR="002613D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4872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-2021</w:t>
            </w:r>
          </w:p>
        </w:tc>
      </w:tr>
      <w:tr w:rsidR="00C92213" w:rsidRPr="002B4C0A" w14:paraId="50A19D43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4221E" w14:textId="77777777" w:rsidR="00C92213" w:rsidRPr="002B4C0A" w:rsidRDefault="00C92213" w:rsidP="00F6287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</w:p>
          <w:p w14:paraId="00269D26" w14:textId="3217A2FA" w:rsidR="00C92213" w:rsidRPr="002B4C0A" w:rsidRDefault="00C92213" w:rsidP="009D786B">
            <w:pPr>
              <w:spacing w:line="360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A1D6DD0" w14:textId="74A5A535" w:rsidR="00C92213" w:rsidRPr="002B4C0A" w:rsidRDefault="009D786B" w:rsidP="00F6287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</w:t>
            </w:r>
            <w:r w:rsidR="003E54F6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նդունվել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         </w:t>
            </w:r>
          </w:p>
          <w:p w14:paraId="6467741F" w14:textId="11BFDF3D" w:rsidR="003E54F6" w:rsidRPr="002B4C0A" w:rsidRDefault="003E54F6" w:rsidP="00F62873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EC7BD" w14:textId="77777777" w:rsidR="00C92213" w:rsidRPr="002B4C0A" w:rsidRDefault="00C92213" w:rsidP="00F6287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C92213" w:rsidRPr="002B4C0A" w14:paraId="79B4E12F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31AFA11" w14:textId="2905F03B" w:rsidR="00C92213" w:rsidRPr="002B4C0A" w:rsidRDefault="00247AEC" w:rsidP="00F62873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7</w:t>
            </w:r>
            <w:r w:rsidR="00C9221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Տարածքային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կառավարման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և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ենթակառուցվածքների</w:t>
            </w:r>
            <w:proofErr w:type="spellEnd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նախարարություն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CF83924" w14:textId="512F0BDD" w:rsidR="00C92213" w:rsidRPr="002B4C0A" w:rsidRDefault="00966E21" w:rsidP="00F6287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27</w:t>
            </w:r>
            <w:r w:rsidR="00C9221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.0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8</w:t>
            </w:r>
            <w:r w:rsidR="00C92213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.2021թ.</w:t>
            </w:r>
          </w:p>
        </w:tc>
      </w:tr>
      <w:tr w:rsidR="00C92213" w:rsidRPr="002B4C0A" w14:paraId="6B70447F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FB060" w14:textId="77777777" w:rsidR="00C92213" w:rsidRPr="002B4C0A" w:rsidRDefault="00C92213" w:rsidP="00F62873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8E26B8" w14:textId="7F8BA38B" w:rsidR="00C92213" w:rsidRPr="002B4C0A" w:rsidRDefault="00C92213" w:rsidP="00F6287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966E21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ԳՍ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/</w:t>
            </w:r>
            <w:r w:rsidR="00966E21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19/22205</w:t>
            </w:r>
            <w:r w:rsidR="00247AEC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-2021</w:t>
            </w:r>
          </w:p>
        </w:tc>
      </w:tr>
      <w:tr w:rsidR="00C92213" w:rsidRPr="002B4C0A" w14:paraId="66853FCC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0AC4E" w14:textId="789C4DC2" w:rsidR="00C92213" w:rsidRPr="002B4C0A" w:rsidRDefault="00C92213" w:rsidP="00F6287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2DDF0308" w14:textId="77777777" w:rsidR="00C92213" w:rsidRPr="002B4C0A" w:rsidRDefault="00C92213" w:rsidP="00F62873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40373" w14:textId="77777777" w:rsidR="00C92213" w:rsidRPr="002B4C0A" w:rsidRDefault="00C92213" w:rsidP="00F62873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5B46DE" w:rsidRPr="002B4C0A" w14:paraId="620952C8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C7B08A" w14:textId="3C04DA4B" w:rsidR="005B46DE" w:rsidRPr="002B4C0A" w:rsidRDefault="00DB5064" w:rsidP="00633AF5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lastRenderedPageBreak/>
              <w:t xml:space="preserve">8.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Ոստիակնություն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ACC7DF8" w14:textId="5F0AA170" w:rsidR="005B46DE" w:rsidRPr="002B4C0A" w:rsidRDefault="00BA3104" w:rsidP="00407B81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26</w:t>
            </w:r>
            <w:r w:rsidR="005B46DE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08.2021թ.</w:t>
            </w:r>
          </w:p>
        </w:tc>
      </w:tr>
      <w:tr w:rsidR="005B46DE" w:rsidRPr="002B4C0A" w14:paraId="1B6ABD81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9ABA2" w14:textId="77777777" w:rsidR="005B46DE" w:rsidRPr="002B4C0A" w:rsidRDefault="005B46DE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FA2BAF" w14:textId="4BDED687" w:rsidR="005B46DE" w:rsidRPr="002B4C0A" w:rsidRDefault="005B46DE" w:rsidP="00407B81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BA310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1/21/57015-21</w:t>
            </w:r>
          </w:p>
        </w:tc>
      </w:tr>
      <w:tr w:rsidR="005B46DE" w:rsidRPr="002B4C0A" w14:paraId="37751FD9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4CB0A" w14:textId="2C6BE423" w:rsidR="005B46DE" w:rsidRPr="002B4C0A" w:rsidRDefault="0003647C" w:rsidP="00DB5064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Առաջարկվում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է</w:t>
            </w:r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նախագծի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հավելված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1-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ով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սահմանվող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հանրապետական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զորակոչային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հանձնաժողովի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կազմը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շարադրել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ոչ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թե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անհատապես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,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այլ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համապատասխան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պաշտոններով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՝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հաշվի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առնելով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Վարչապետի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30.07.2021թ.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թիվ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N 02/10.3/25869-2021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հանձնարարականի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պահանջները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121E1BEC" w14:textId="63DDD189" w:rsidR="005B46DE" w:rsidRPr="002B4C0A" w:rsidRDefault="005B46DE" w:rsidP="00407B81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7C8FA" w14:textId="77777777" w:rsidR="005B46DE" w:rsidRDefault="005B46DE" w:rsidP="00407B81">
            <w:pPr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8479AD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="008479AD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  <w:p w14:paraId="06AC14AA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68A7C14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2244262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37F4A246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1C17A65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8D9D2A6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216D541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39E31D5" w14:textId="77777777" w:rsidR="002B3A04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821E5AF" w14:textId="60FFE26C" w:rsidR="002B3A04" w:rsidRPr="008479AD" w:rsidRDefault="002B3A04" w:rsidP="00407B81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</w:tr>
      <w:tr w:rsidR="00DB5064" w:rsidRPr="002B4C0A" w14:paraId="528792F5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AFE56" w14:textId="73AF021E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9.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Ազգային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անվտանգության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ծառայություն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65C0062" w14:textId="3E6FD46E" w:rsidR="00DB5064" w:rsidRPr="002B4C0A" w:rsidRDefault="002B3A0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31</w:t>
            </w:r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08.2021թ.</w:t>
            </w:r>
          </w:p>
        </w:tc>
      </w:tr>
      <w:tr w:rsidR="00DB5064" w:rsidRPr="002B4C0A" w14:paraId="0D31FC90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D954D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7F56BB6" w14:textId="439EE98B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2B3A04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11/651</w:t>
            </w:r>
          </w:p>
        </w:tc>
      </w:tr>
      <w:tr w:rsidR="00DB5064" w:rsidRPr="002B4C0A" w14:paraId="00BF1BEA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2D2D0" w14:textId="03A71130" w:rsidR="00DB5064" w:rsidRPr="002B4C0A" w:rsidRDefault="002B3A04" w:rsidP="00B3450D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չկան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44E5FBC" w14:textId="77777777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B97E5" w14:textId="6892A588" w:rsidR="00DB5064" w:rsidRPr="002B3A04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2B3A04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="002B3A04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</w:tr>
      <w:tr w:rsidR="00DB5064" w:rsidRPr="002B4C0A" w14:paraId="3242206E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E9E8CD1" w14:textId="34DFD624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10.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Գլխավոր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դատախազություն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38CF93A" w14:textId="59203F8E" w:rsidR="00DB5064" w:rsidRPr="002B4C0A" w:rsidRDefault="000B748C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19</w:t>
            </w:r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08.2021թ.</w:t>
            </w:r>
          </w:p>
        </w:tc>
      </w:tr>
      <w:tr w:rsidR="00DB5064" w:rsidRPr="002B4C0A" w14:paraId="51D03B27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2E731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4CC045C" w14:textId="4EC07B90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0B748C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19/2194-2021</w:t>
            </w:r>
          </w:p>
        </w:tc>
      </w:tr>
      <w:tr w:rsidR="00DB5064" w:rsidRPr="002B4C0A" w14:paraId="63FEDB8D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A1937" w14:textId="107E44DF" w:rsidR="00DB5064" w:rsidRPr="002B4C0A" w:rsidRDefault="000B748C" w:rsidP="00B3450D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val="en-US" w:eastAsia="de-DE"/>
              </w:rPr>
              <w:t>չկան</w:t>
            </w:r>
            <w:proofErr w:type="spellEnd"/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32628D9" w14:textId="77777777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9ECD0" w14:textId="2FCA7AC1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  <w:proofErr w:type="spellStart"/>
            <w:r w:rsidR="000B748C"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="000B748C"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</w:tr>
      <w:tr w:rsidR="00DB5064" w:rsidRPr="002B4C0A" w14:paraId="0C2DD161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33990F5" w14:textId="7EBFD33C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11.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Քննչական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կոմիտե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27ACD97" w14:textId="28111C3D" w:rsidR="00DB5064" w:rsidRPr="002B4C0A" w:rsidRDefault="001B1A77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23</w:t>
            </w:r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08.2021թ.</w:t>
            </w:r>
          </w:p>
        </w:tc>
      </w:tr>
      <w:tr w:rsidR="00DB5064" w:rsidRPr="002B4C0A" w14:paraId="46A49136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64091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4A7DBB5" w14:textId="18EFC913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1B1A77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01/08/53096-2021</w:t>
            </w:r>
          </w:p>
        </w:tc>
      </w:tr>
      <w:tr w:rsidR="00DB5064" w:rsidRPr="002B4C0A" w14:paraId="18DDBA3B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39205" w14:textId="62D07C8F" w:rsidR="00DB5064" w:rsidRPr="002B4C0A" w:rsidRDefault="001B1A77" w:rsidP="00B3450D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30E595A5" w14:textId="7D1C24D0" w:rsidR="00DB5064" w:rsidRPr="002B4C0A" w:rsidRDefault="001B1A77" w:rsidP="00B3450D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Calibri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AADE2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B5064" w:rsidRPr="002B4C0A" w14:paraId="3D59D86F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258F411" w14:textId="1AC9680E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12.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Մարդու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իրավունքների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պաշտպան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9982896" w14:textId="058BC5FC" w:rsidR="00DB5064" w:rsidRPr="002B4C0A" w:rsidRDefault="005049A1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06</w:t>
            </w:r>
            <w:r w:rsidR="00DB5064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09.2021թ.</w:t>
            </w:r>
          </w:p>
        </w:tc>
      </w:tr>
      <w:tr w:rsidR="00DB5064" w:rsidRPr="002B4C0A" w14:paraId="279FA6B8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10147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F2ACA4B" w14:textId="2A5691B4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5049A1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01/13.4/4154-21</w:t>
            </w:r>
          </w:p>
        </w:tc>
      </w:tr>
      <w:tr w:rsidR="00DB5064" w:rsidRPr="002B4C0A" w14:paraId="259E5B61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BA3E8" w14:textId="2B2F6466" w:rsidR="00DB5064" w:rsidRPr="002B4C0A" w:rsidRDefault="005049A1" w:rsidP="00B3450D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495BC490" w14:textId="575F8B4D" w:rsidR="00DB5064" w:rsidRPr="002B4C0A" w:rsidRDefault="005049A1" w:rsidP="00B3450D">
            <w:pPr>
              <w:jc w:val="center"/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09483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color w:val="000000"/>
                <w:lang w:eastAsia="de-DE"/>
              </w:rPr>
              <w:t> </w:t>
            </w:r>
          </w:p>
        </w:tc>
      </w:tr>
      <w:tr w:rsidR="00DB5064" w:rsidRPr="002B4C0A" w14:paraId="2D568C55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8D45D6" w14:textId="340A0E5D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</w:t>
            </w:r>
            <w:r w:rsidR="00441091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3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Երևանի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քաղաքապետ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68BCC821" w14:textId="5A03C9F8" w:rsidR="00DB5064" w:rsidRPr="002B4C0A" w:rsidRDefault="00645DEE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25.08.2021թ.</w:t>
            </w:r>
          </w:p>
        </w:tc>
      </w:tr>
      <w:tr w:rsidR="00DB5064" w:rsidRPr="002B4C0A" w14:paraId="6191910B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25365" w14:textId="77777777" w:rsidR="00DB5064" w:rsidRPr="002B4C0A" w:rsidRDefault="00DB5064" w:rsidP="00B3450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D564493" w14:textId="79ADC3B1" w:rsidR="00DB5064" w:rsidRPr="002B4C0A" w:rsidRDefault="00DB5064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 w:rsidR="00645DEE"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01/7-105273 Հ</w:t>
            </w:r>
          </w:p>
        </w:tc>
      </w:tr>
      <w:tr w:rsidR="00DB5064" w:rsidRPr="002B4C0A" w14:paraId="7ECBFBA6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64470" w14:textId="54293320" w:rsidR="00DB5064" w:rsidRPr="002B4C0A" w:rsidRDefault="00DF71EC" w:rsidP="00B3450D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Առաջարկություններ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 xml:space="preserve"> </w:t>
            </w:r>
            <w:proofErr w:type="spellStart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չկան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color w:val="000000"/>
                <w:lang w:eastAsia="de-DE"/>
              </w:rPr>
              <w:t>: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5C2C56AD" w14:textId="4E17FFA7" w:rsidR="00DB5064" w:rsidRPr="002B4C0A" w:rsidRDefault="00DF71EC" w:rsidP="00B3450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60A75" w14:textId="6987799D" w:rsidR="00DB5064" w:rsidRPr="002B4C0A" w:rsidRDefault="00DB5064" w:rsidP="00B3450D">
            <w:pPr>
              <w:rPr>
                <w:rFonts w:ascii="GHEA Grapalat" w:eastAsia="Arial Unicode" w:hAnsi="GHEA Grapalat" w:cs="Arial Unicode"/>
                <w:color w:val="000000"/>
                <w:lang w:eastAsia="de-DE"/>
              </w:rPr>
            </w:pPr>
          </w:p>
        </w:tc>
      </w:tr>
      <w:tr w:rsidR="00202BA8" w:rsidRPr="002B4C0A" w14:paraId="71701A2E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9C2EA84" w14:textId="2AE6C931" w:rsidR="00202BA8" w:rsidRPr="002B4C0A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14. ՀՀ </w:t>
            </w:r>
            <w:proofErr w:type="spellStart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մարզեր</w:t>
            </w:r>
            <w:proofErr w:type="spellEnd"/>
          </w:p>
        </w:tc>
        <w:tc>
          <w:tcPr>
            <w:tcW w:w="2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15AB8DEA" w14:textId="75800F9B" w:rsidR="00202BA8" w:rsidRPr="002B4C0A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27.08.2021թ.</w:t>
            </w:r>
          </w:p>
        </w:tc>
      </w:tr>
      <w:tr w:rsidR="00202BA8" w:rsidRPr="002B4C0A" w14:paraId="37C8ECA1" w14:textId="77777777" w:rsidTr="004F712D">
        <w:trPr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93E2F" w14:textId="77777777" w:rsidR="00202BA8" w:rsidRPr="002B4C0A" w:rsidRDefault="00202BA8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C38B6F" w14:textId="2056A0C9" w:rsidR="00202BA8" w:rsidRPr="002B4C0A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N ԳՍ/19/22205-2021</w:t>
            </w:r>
          </w:p>
        </w:tc>
      </w:tr>
      <w:tr w:rsidR="00202BA8" w:rsidRPr="002B4C0A" w14:paraId="6CD40C66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4974D" w14:textId="77777777" w:rsidR="00202BA8" w:rsidRPr="002B4C0A" w:rsidRDefault="00202BA8" w:rsidP="00202BA8">
            <w:pPr>
              <w:spacing w:line="360" w:lineRule="auto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2B4C0A">
              <w:rPr>
                <w:rFonts w:ascii="GHEA Grapalat" w:hAnsi="GHEA Grapalat" w:cs="Arial"/>
                <w:b/>
                <w:lang w:val="hy-AM"/>
              </w:rPr>
              <w:t xml:space="preserve">Սյունիքի մարզպետարան.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Նախագծի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N 2 հավելվածի Սյունիքի մարզային զորակոչային հանձնաժողովի կազմում «Սյունիքի մարզպետարանի զորահավաքային նախապատրաստության բաժնի պետ </w:t>
            </w:r>
            <w:r w:rsidRPr="002B4C0A">
              <w:rPr>
                <w:rFonts w:ascii="GHEA Grapalat" w:hAnsi="GHEA Grapalat"/>
                <w:noProof/>
                <w:lang w:val="hy-AM"/>
              </w:rPr>
              <w:lastRenderedPageBreak/>
              <w:t xml:space="preserve">(հանձնաժողովի քարտուղար)» բառերի փոխարեն գրել «Սյունիքի մարզպետարանի հանրապետական գործադիր մարմինների տարածքային ստորաբաժանումների գործունեության համակարգման բաժնի պետ (հանձնաժողովի քարտուղար)» բառերը, նկատի ունենալով, որ մարզում զինապարտների հաշվառման, զորակոչի, զորահավաքի և վարժական հավաքների կազմակերպման խնդիրները նախատեսված են մարզպետարանի տեղական ինքնակառավարման և հանրապետական գործադիր մարմինների հարցերով վարչության կանոնադրությամբ, իսկ նշված գործառույթները ներառված են հանրապետական գործադիր մարմինների տարածքային ստորաբաժանումների գործունեության համակարգման բաժնի պետի քաղաքացիական ծառայության պաշտոնի անձնագրում: </w:t>
            </w:r>
          </w:p>
          <w:p w14:paraId="322AA505" w14:textId="4268F325" w:rsidR="00202BA8" w:rsidRPr="002B4C0A" w:rsidRDefault="00202BA8" w:rsidP="00A305B6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29098410" w14:textId="1AA52806" w:rsidR="00202BA8" w:rsidRPr="002B4C0A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1C2C15" w14:textId="5F4E0067" w:rsidR="00202BA8" w:rsidRPr="00B124F5" w:rsidRDefault="00B124F5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</w:tr>
      <w:tr w:rsidR="00202BA8" w:rsidRPr="002B4C0A" w14:paraId="758371FD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48651" w14:textId="77777777" w:rsidR="00202BA8" w:rsidRPr="002B4C0A" w:rsidRDefault="00202BA8" w:rsidP="00202BA8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4C0A">
              <w:rPr>
                <w:rFonts w:ascii="GHEA Grapalat" w:hAnsi="GHEA Grapalat" w:cs="Arial"/>
                <w:b/>
                <w:lang w:val="hy-AM"/>
              </w:rPr>
              <w:t xml:space="preserve">Գեղարքունիքի մարզպետարան.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Նախագծի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հավելված N 2–ի «Գեղարքունիք»  բաժնում  «հանձնաժողովների անդամներ»  սյունակից  հանել  «Սևանի հենակետի պետ»  բառերը։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Հիմնավորում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՝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ՀՀ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պաշտպանության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lastRenderedPageBreak/>
              <w:t>նախարարի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14.05.2021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թ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. N 0185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հրամանով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ՀՀ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ՊՆ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ռազմական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ոստիկանության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Սևանի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հենակետը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կրճատվել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իսկ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հենակետի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պետն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ուղարկվել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է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կադրերի</w:t>
            </w:r>
            <w:r w:rsidRPr="002B4C0A">
              <w:rPr>
                <w:rFonts w:ascii="GHEA Grapalat" w:hAnsi="GHEA Grapalat"/>
                <w:noProof/>
                <w:lang w:val="hy-AM"/>
              </w:rPr>
              <w:t xml:space="preserve">  </w:t>
            </w:r>
            <w:r w:rsidRPr="002B4C0A">
              <w:rPr>
                <w:rFonts w:ascii="GHEA Grapalat" w:hAnsi="GHEA Grapalat" w:cs="Sylfaen"/>
                <w:noProof/>
                <w:lang w:val="hy-AM"/>
              </w:rPr>
              <w:t>ռեզերվ։</w:t>
            </w:r>
            <w:r w:rsidRPr="002B4C0A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14:paraId="0198D8C5" w14:textId="77777777" w:rsidR="00202BA8" w:rsidRPr="002B4C0A" w:rsidRDefault="00202BA8" w:rsidP="00A305B6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5FC0B1B7" w14:textId="77777777" w:rsidR="00202BA8" w:rsidRPr="004F712D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EA380" w14:textId="54E30410" w:rsidR="00202BA8" w:rsidRPr="00E81F7D" w:rsidRDefault="00E81F7D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</w:tr>
      <w:tr w:rsidR="00202BA8" w:rsidRPr="002B4C0A" w14:paraId="119FDBA0" w14:textId="77777777" w:rsidTr="004F712D">
        <w:trPr>
          <w:tblCellSpacing w:w="0" w:type="dxa"/>
          <w:jc w:val="center"/>
        </w:trPr>
        <w:tc>
          <w:tcPr>
            <w:tcW w:w="5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46C2D" w14:textId="77777777" w:rsidR="0025009B" w:rsidRPr="002B4C0A" w:rsidRDefault="0025009B" w:rsidP="0025009B">
            <w:pPr>
              <w:spacing w:line="36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lang w:val="hy-AM"/>
              </w:rPr>
              <w:t xml:space="preserve">Արագածոտնի մարզպետարան.  </w:t>
            </w:r>
            <w:r w:rsidRPr="002B4C0A">
              <w:rPr>
                <w:rFonts w:ascii="GHEA Grapalat" w:hAnsi="GHEA Grapalat" w:cs="Arial"/>
                <w:lang w:val="hy-AM"/>
              </w:rPr>
              <w:t xml:space="preserve">  Նախագծի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lang w:val="pt-BR"/>
              </w:rPr>
              <w:t>:</w:t>
            </w:r>
          </w:p>
          <w:p w14:paraId="29C6B146" w14:textId="77777777" w:rsidR="0025009B" w:rsidRPr="002B4C0A" w:rsidRDefault="0025009B" w:rsidP="0025009B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4C0A">
              <w:rPr>
                <w:rFonts w:ascii="GHEA Grapalat" w:hAnsi="GHEA Grapalat"/>
                <w:b/>
                <w:lang w:val="af-ZA"/>
              </w:rPr>
              <w:t xml:space="preserve">Վայոց </w:t>
            </w:r>
            <w:r w:rsidRPr="002B4C0A">
              <w:rPr>
                <w:rFonts w:ascii="GHEA Grapalat" w:hAnsi="GHEA Grapalat"/>
                <w:b/>
                <w:lang w:val="hy-AM"/>
              </w:rPr>
              <w:t>Ձ</w:t>
            </w:r>
            <w:r w:rsidRPr="002B4C0A">
              <w:rPr>
                <w:rFonts w:ascii="GHEA Grapalat" w:hAnsi="GHEA Grapalat"/>
                <w:b/>
                <w:lang w:val="af-ZA"/>
              </w:rPr>
              <w:t>որ</w:t>
            </w:r>
            <w:r w:rsidRPr="002B4C0A">
              <w:rPr>
                <w:rFonts w:ascii="GHEA Grapalat" w:hAnsi="GHEA Grapalat"/>
                <w:b/>
                <w:lang w:val="hy-AM"/>
              </w:rPr>
              <w:t xml:space="preserve">ի </w:t>
            </w:r>
            <w:r w:rsidRPr="002B4C0A">
              <w:rPr>
                <w:rFonts w:ascii="GHEA Grapalat" w:hAnsi="GHEA Grapalat" w:cs="Arial"/>
                <w:b/>
                <w:lang w:val="hy-AM"/>
              </w:rPr>
              <w:t xml:space="preserve">մարզպետարան.  </w:t>
            </w:r>
            <w:r w:rsidRPr="002B4C0A">
              <w:rPr>
                <w:rFonts w:ascii="GHEA Grapalat" w:hAnsi="GHEA Grapalat" w:cs="Arial"/>
                <w:lang w:val="hy-AM"/>
              </w:rPr>
              <w:t xml:space="preserve">     Նախագծի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lang w:val="pt-BR"/>
              </w:rPr>
              <w:t>:</w:t>
            </w:r>
          </w:p>
          <w:p w14:paraId="468B8360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Լոռու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713BD582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Շիրակի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1F7AE20D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Արարատի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483ED015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Կոտայքի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2CC19AC9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1A5BCCBD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Տավուշի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4ECA3F95" w14:textId="77777777" w:rsidR="0025009B" w:rsidRPr="002B4C0A" w:rsidRDefault="0025009B" w:rsidP="0025009B">
            <w:pPr>
              <w:pStyle w:val="mechtex"/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B4C0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Արմավիրի մարզպետարան. 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   Նախագծի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վերաբերյալ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2B4C0A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Pr="002B4C0A">
              <w:rPr>
                <w:rFonts w:ascii="GHEA Grapalat" w:hAnsi="GHEA Grapalat" w:cs="Arial"/>
                <w:sz w:val="24"/>
                <w:szCs w:val="24"/>
                <w:lang w:val="hy-AM"/>
              </w:rPr>
              <w:t>չունի</w:t>
            </w:r>
            <w:r w:rsidRPr="002B4C0A">
              <w:rPr>
                <w:rFonts w:ascii="GHEA Grapalat" w:hAnsi="GHEA Grapalat" w:cs="Arial"/>
                <w:sz w:val="24"/>
                <w:szCs w:val="24"/>
                <w:lang w:val="pt-BR"/>
              </w:rPr>
              <w:t>:</w:t>
            </w:r>
          </w:p>
          <w:p w14:paraId="0FA27543" w14:textId="77777777" w:rsidR="00202BA8" w:rsidRPr="002B4C0A" w:rsidRDefault="00202BA8" w:rsidP="00A305B6">
            <w:pPr>
              <w:spacing w:line="276" w:lineRule="auto"/>
              <w:jc w:val="both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667950DF" w14:textId="77777777" w:rsidR="00202BA8" w:rsidRPr="004F712D" w:rsidRDefault="00202BA8" w:rsidP="00A305B6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51E6FB" w14:textId="77777777" w:rsidR="00202BA8" w:rsidRDefault="00596A8F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  <w:p w14:paraId="18A3A0D7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A2E8D78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33E5DFED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7E709736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19FD9EF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117C45D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A13E55F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695D3D8C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13F2F67B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87ECEAE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7CAC0A4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6366F875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1107CEFD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4B5B4FC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76B6A97A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3E166531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113E3DE7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3CE689F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CDA9635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3D1A8CFE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F21BF02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A8BC557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9A341EB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084FBBDC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282EAA37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666E411A" w14:textId="4AAB8CD6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3246C350" w14:textId="77777777" w:rsidR="00AD3F72" w:rsidRDefault="00AD3F72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4014D72C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6F56D51E" w14:textId="77777777" w:rsidR="00EC52B7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  <w:p w14:paraId="57206A6E" w14:textId="713AC520" w:rsidR="00EC52B7" w:rsidRPr="00596A8F" w:rsidRDefault="00EC52B7" w:rsidP="00A305B6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</w:tr>
      <w:tr w:rsidR="00EC52B7" w:rsidRPr="002B4C0A" w14:paraId="0450506A" w14:textId="77777777" w:rsidTr="004F712D">
        <w:trPr>
          <w:gridAfter w:val="1"/>
          <w:wAfter w:w="424" w:type="dxa"/>
          <w:trHeight w:val="320"/>
          <w:tblCellSpacing w:w="0" w:type="dxa"/>
          <w:jc w:val="center"/>
        </w:trPr>
        <w:tc>
          <w:tcPr>
            <w:tcW w:w="74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4AAEA75" w14:textId="6E41568E" w:rsidR="00EC52B7" w:rsidRPr="002B4C0A" w:rsidRDefault="00EC52B7" w:rsidP="00BE601D">
            <w:pPr>
              <w:spacing w:before="100" w:beforeAutospacing="1" w:after="100" w:afterAutospacing="1"/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Calibri" w:eastAsia="Arial Unicode" w:hAnsi="Calibri" w:cs="Calibri"/>
                <w:b/>
                <w:color w:val="000000"/>
                <w:lang w:eastAsia="de-DE"/>
              </w:rPr>
              <w:t> 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1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5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Վարչապետի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աշխատակազմի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պետաիրավական</w:t>
            </w:r>
            <w:proofErr w:type="spellEnd"/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վարչություն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BF154D5" w14:textId="18C42C44" w:rsidR="00EC52B7" w:rsidRPr="002B4C0A" w:rsidRDefault="00EC52B7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29.09</w:t>
            </w: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.2021թ.</w:t>
            </w:r>
          </w:p>
        </w:tc>
      </w:tr>
      <w:tr w:rsidR="00EC52B7" w:rsidRPr="002B4C0A" w14:paraId="5AB87D28" w14:textId="77777777" w:rsidTr="004F712D">
        <w:trPr>
          <w:gridAfter w:val="1"/>
          <w:wAfter w:w="424" w:type="dxa"/>
          <w:trHeight w:val="334"/>
          <w:tblCellSpacing w:w="0" w:type="dxa"/>
          <w:jc w:val="center"/>
        </w:trPr>
        <w:tc>
          <w:tcPr>
            <w:tcW w:w="74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9AE9A" w14:textId="77777777" w:rsidR="00EC52B7" w:rsidRPr="002B4C0A" w:rsidRDefault="00EC52B7" w:rsidP="00BE601D">
            <w:pP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21C1759" w14:textId="678B211E" w:rsidR="00EC52B7" w:rsidRPr="002B4C0A" w:rsidRDefault="00EC52B7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r w:rsidRPr="002B4C0A"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N </w:t>
            </w:r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/10.3/33550-2021</w:t>
            </w:r>
          </w:p>
        </w:tc>
      </w:tr>
      <w:tr w:rsidR="00EC52B7" w:rsidRPr="004566E2" w14:paraId="637F0CF4" w14:textId="77777777" w:rsidTr="004F712D">
        <w:trPr>
          <w:gridAfter w:val="1"/>
          <w:wAfter w:w="424" w:type="dxa"/>
          <w:trHeight w:val="305"/>
          <w:tblCellSpacing w:w="0" w:type="dxa"/>
          <w:jc w:val="center"/>
        </w:trPr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EB3A" w14:textId="77777777" w:rsidR="00EC52B7" w:rsidRDefault="00EC52B7" w:rsidP="00EC52B7">
            <w:pPr>
              <w:pStyle w:val="norm"/>
              <w:spacing w:line="360" w:lineRule="auto"/>
              <w:rPr>
                <w:rFonts w:ascii="GHEA Grapalat" w:hAnsi="GHEA Grapalat" w:cs="Times Armenian"/>
                <w:spacing w:val="-8"/>
                <w:sz w:val="24"/>
                <w:szCs w:val="24"/>
              </w:rPr>
            </w:pPr>
            <w:r w:rsidRPr="00EC52B7">
              <w:rPr>
                <w:rFonts w:ascii="GHEA Grapalat" w:hAnsi="GHEA Grapalat" w:cs="Sylfaen"/>
                <w:bCs/>
                <w:lang w:val="de-DE"/>
              </w:rPr>
              <w:t xml:space="preserve">1.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Նախագծի 6-րդ կետի 1-ին ենթակետով Պաշտպանության նախարարին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հանձնարարվում է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ընդունել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համապատասխան հրաման, որպիսի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 xml:space="preserve">ակտ ընդունել Պաշտպանության նախարարը պարտավոր է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գերակայող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ակտի,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 xml:space="preserve">այն է՝ օրենքի ուժով: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Հետևաբար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, նման դրույթը, մեր գնահատմամբ,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որևէ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հավելյալ կարգավորիչ նշանակություն չունի: Ավելին, քննարկվող դրույթով որոշակիորեն կանխորոշվում է ընդունվելիք հրամանի բովանդակությունը, ինչով, փաստացի Կառավարությունը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միջամտում է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Պաշտպանության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նախարարի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լիազորությանը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 xml:space="preserve">ինչը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խնդրահարույց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է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օրինականության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սահմանադրականության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սկզբունքի տեսանկյունից:</w:t>
            </w:r>
          </w:p>
          <w:p w14:paraId="2507BDB2" w14:textId="0199EAC3" w:rsidR="00EC52B7" w:rsidRPr="00947B39" w:rsidRDefault="00EC52B7" w:rsidP="00947B39">
            <w:pPr>
              <w:pStyle w:val="norm"/>
              <w:spacing w:line="360" w:lineRule="auto"/>
              <w:rPr>
                <w:rFonts w:ascii="GHEA Grapalat" w:hAnsi="GHEA Grapalat" w:cs="Times Armenian"/>
                <w:spacing w:val="-8"/>
                <w:sz w:val="24"/>
                <w:szCs w:val="24"/>
              </w:rPr>
            </w:pP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Նույն կետի 2-րդ և 3-րդ ենթակետերով հանձնարարվող գործողությունների կատարումը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ևս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այլ՝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վերաբերելի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ակտերով արդեն իսկ նախատեսված են: Ուստի, նույն տրամաբանությամբ, դրանց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lastRenderedPageBreak/>
              <w:t xml:space="preserve">անհրաժեշտությունը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ևս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առկա չէ և անհարկի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>ծանրաբեռնում է նախագիծը: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57CB8CE9" w14:textId="77777777" w:rsidR="00EC52B7" w:rsidRPr="004F712D" w:rsidRDefault="004F712D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  <w:r w:rsidRPr="004F712D"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  <w:lastRenderedPageBreak/>
              <w:t>Չի ընդունվել</w:t>
            </w:r>
          </w:p>
          <w:p w14:paraId="4DA48A83" w14:textId="0BDB3926" w:rsidR="004F712D" w:rsidRDefault="004F712D" w:rsidP="00BE601D">
            <w:pPr>
              <w:jc w:val="center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Հայտարարված զորակոչի անցկացման վերաբերյալ ՀՀ պաշտպանության նախարարի հրամանը տրվում է գաղտնի, քանի որ այն պարունակում է կազմակերպչական բնույթի այնպիսի հանձնարարականներ և </w:t>
            </w:r>
            <w:proofErr w:type="spellStart"/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կարգավորումներ</w:t>
            </w:r>
            <w:proofErr w:type="spellEnd"/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, որոնք հանդիսանում են պետական և ծառայողական գաղտնիք: 6-րդ կետի 1-ի</w:t>
            </w:r>
            <w:r w:rsidR="00911FB4" w:rsidRPr="00911FB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ն</w:t>
            </w:r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ենթակետ</w:t>
            </w:r>
            <w:r w:rsidR="00911FB4" w:rsidRPr="00911FB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ն ունի սկզբունքային նշանակություն, քանի որ դր</w:t>
            </w:r>
            <w:r w:rsidR="00911FB4" w:rsidRPr="00C00D5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ա</w:t>
            </w:r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հիմնական նպատակը դրանում նախատեսված՝ բուն համալրման սկսելու օրվա մասին հանրային տեղեկացման ապահովումն է:</w:t>
            </w:r>
          </w:p>
          <w:p w14:paraId="35050F6F" w14:textId="10C0CC9F" w:rsidR="004F712D" w:rsidRPr="004F712D" w:rsidRDefault="004F712D" w:rsidP="00BE601D">
            <w:pPr>
              <w:jc w:val="center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Ինչ վերաբերում է 2-րդ և 3-րդ ենթակետերին, ապա դրանք կազմակերպչական բնույթի և անհրաժեշտ միջոցառումներ են, որոնք հանդիսանում են «Զինվորական ծառայության և զինծառայողի </w:t>
            </w:r>
            <w:r w:rsidRPr="004F712D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lastRenderedPageBreak/>
              <w:t>կարգավիճակի մասին» ՀՀ օրենքի 19-րդ հոդվածի 4-րդ մասով ՀՀ կառավարության կողմից սահմանվող զորակոչի պատշաճ կազմակերպման հետ կապված գործողություններ</w:t>
            </w:r>
            <w:r w:rsidRPr="0069184F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:</w:t>
            </w:r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Ընդ որում, 6-րդ կետի </w:t>
            </w:r>
            <w:bookmarkStart w:id="0" w:name="_GoBack"/>
            <w:bookmarkEnd w:id="0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3-րդ ենթակետով նախատեսված գործողությունը սահմանված չէ </w:t>
            </w:r>
            <w:proofErr w:type="spellStart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որևէ</w:t>
            </w:r>
            <w:proofErr w:type="spellEnd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օրենսդրական ակտով և ընդամենը նպատակ ունի առավել </w:t>
            </w:r>
            <w:proofErr w:type="spellStart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կարևորել</w:t>
            </w:r>
            <w:proofErr w:type="spellEnd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</w:t>
            </w:r>
            <w:proofErr w:type="spellStart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համավարակի</w:t>
            </w:r>
            <w:proofErr w:type="spellEnd"/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կանխարգելման գործընթացը</w:t>
            </w:r>
            <w:r w:rsidR="00135060" w:rsidRPr="00911FB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:</w:t>
            </w:r>
            <w:r w:rsidR="00135060" w:rsidRPr="00135060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DF0E4" w14:textId="77777777" w:rsidR="00EC52B7" w:rsidRPr="004F712D" w:rsidRDefault="00EC52B7" w:rsidP="00BE601D">
            <w:pPr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4F712D">
              <w:rPr>
                <w:rFonts w:ascii="Calibri" w:eastAsia="Arial Unicode" w:hAnsi="Calibri" w:cs="Calibri"/>
                <w:color w:val="000000"/>
                <w:lang w:val="hy-AM" w:eastAsia="de-DE"/>
              </w:rPr>
              <w:lastRenderedPageBreak/>
              <w:t> </w:t>
            </w:r>
          </w:p>
        </w:tc>
      </w:tr>
      <w:tr w:rsidR="00EC52B7" w:rsidRPr="004566E2" w14:paraId="7B6ED372" w14:textId="77777777" w:rsidTr="004F712D">
        <w:trPr>
          <w:gridAfter w:val="1"/>
          <w:wAfter w:w="424" w:type="dxa"/>
          <w:trHeight w:val="305"/>
          <w:tblCellSpacing w:w="0" w:type="dxa"/>
          <w:jc w:val="center"/>
        </w:trPr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0ACFF" w14:textId="6705A09C" w:rsidR="00EC52B7" w:rsidRDefault="00EC52B7" w:rsidP="00EC52B7">
            <w:pPr>
              <w:pStyle w:val="norm"/>
              <w:spacing w:line="360" w:lineRule="auto"/>
              <w:rPr>
                <w:rFonts w:ascii="GHEA Grapalat" w:hAnsi="GHEA Grapalat" w:cs="Times Armenian"/>
                <w:spacing w:val="-8"/>
                <w:sz w:val="24"/>
                <w:szCs w:val="24"/>
              </w:rPr>
            </w:pPr>
            <w:r w:rsidRPr="0069184F">
              <w:rPr>
                <w:rFonts w:ascii="GHEA Grapalat" w:hAnsi="GHEA Grapalat" w:cs="Sylfaen"/>
                <w:bCs/>
              </w:rPr>
              <w:t xml:space="preserve">2.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Նախագծի 7-րդ կետով </w:t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առաջարկվում է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 w:rsidR="0069184F" w:rsidRPr="0069184F"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Գլխավոր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դատախազին՝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շարունակել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զորակոչից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խուսափող քաղաքացիների նկատմամբ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 xml:space="preserve"> օրենքով սահմանված կարգով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քրեական հետապնդում հարուցելու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, ինչպես նաև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 xml:space="preserve"> այդ բնույթի գործերով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մինչդատական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քրեական վարույթի օրինականության նկատմամբ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հսկողություն իրականացնելու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GHEA Grapalat"/>
                <w:spacing w:val="-8"/>
                <w:sz w:val="24"/>
                <w:szCs w:val="24"/>
              </w:rPr>
              <w:t>ուղղությամբ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աշխատանքների կազմակերպումը:</w:t>
            </w:r>
          </w:p>
          <w:p w14:paraId="06BDC59B" w14:textId="08CFFEBB" w:rsidR="00EC52B7" w:rsidRPr="00947B39" w:rsidRDefault="00EC52B7" w:rsidP="00947B39">
            <w:pPr>
              <w:pStyle w:val="norm"/>
              <w:spacing w:line="360" w:lineRule="auto"/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</w:pP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Նախ, պարզաբանման կարիք ունի այն հարցը, թե ինչ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իրավազորությամբ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lastRenderedPageBreak/>
              <w:t xml:space="preserve">առաջնորդվելով է Կառավարությունը Գլխավոր դատախազին նման առաջարկ ներկայացնում: Բացի այդ, անհասկանալի է մեջբերված դրույթի </w:t>
            </w:r>
            <w:proofErr w:type="spellStart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ամրագրմամբ</w:t>
            </w:r>
            <w:proofErr w:type="spellEnd"/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 հետապնդվող նպատակը: Արդյոք նման առաջարկը պետք է խթան հանդիսանա,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>որպեսզի Գլխավոր դատախազն իրականացնի Դատախազության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 </w:t>
            </w:r>
            <w:r>
              <w:rPr>
                <w:rFonts w:ascii="Sylfaen" w:hAnsi="Sylfaen" w:cs="Calibri"/>
                <w:spacing w:val="-8"/>
                <w:sz w:val="24"/>
                <w:szCs w:val="24"/>
              </w:rPr>
              <w:br/>
            </w:r>
            <w:r>
              <w:rPr>
                <w:rFonts w:ascii="GHEA Grapalat" w:hAnsi="GHEA Grapalat" w:cs="Times Armenian"/>
                <w:b/>
                <w:spacing w:val="-8"/>
                <w:sz w:val="24"/>
                <w:szCs w:val="24"/>
              </w:rPr>
              <w:t>սահմանադրական պարտադիր լիազորությունը: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5A164593" w14:textId="77777777" w:rsidR="0069184F" w:rsidRPr="004566E2" w:rsidRDefault="00C00D5D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  <w:r w:rsidRPr="004566E2"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  <w:lastRenderedPageBreak/>
              <w:t>Ընդունվել է</w:t>
            </w:r>
          </w:p>
          <w:p w14:paraId="39526FF3" w14:textId="7AAB53E7" w:rsidR="002F5D10" w:rsidRPr="004566E2" w:rsidRDefault="002F5D10" w:rsidP="00BE601D">
            <w:pPr>
              <w:jc w:val="center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4566E2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7-րդ կետը հանվել է</w:t>
            </w:r>
          </w:p>
        </w:tc>
        <w:tc>
          <w:tcPr>
            <w:tcW w:w="1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D9BCD" w14:textId="77777777" w:rsidR="00EC52B7" w:rsidRPr="004F712D" w:rsidRDefault="00EC52B7" w:rsidP="00BE601D">
            <w:pPr>
              <w:rPr>
                <w:rFonts w:ascii="Calibri" w:eastAsia="Arial Unicode" w:hAnsi="Calibri" w:cs="Calibri"/>
                <w:color w:val="000000"/>
                <w:lang w:val="hy-AM" w:eastAsia="de-DE"/>
              </w:rPr>
            </w:pPr>
          </w:p>
        </w:tc>
      </w:tr>
      <w:tr w:rsidR="00EC52B7" w:rsidRPr="004566E2" w14:paraId="21EBEEDD" w14:textId="77777777" w:rsidTr="004F712D">
        <w:trPr>
          <w:gridAfter w:val="1"/>
          <w:wAfter w:w="424" w:type="dxa"/>
          <w:trHeight w:val="305"/>
          <w:tblCellSpacing w:w="0" w:type="dxa"/>
          <w:jc w:val="center"/>
        </w:trPr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C37A2" w14:textId="74DFA303" w:rsidR="00EC52B7" w:rsidRPr="002F53F4" w:rsidRDefault="00EC52B7" w:rsidP="00EC52B7">
            <w:pPr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2F53F4">
              <w:rPr>
                <w:rFonts w:ascii="GHEA Grapalat" w:hAnsi="GHEA Grapalat" w:cs="Sylfaen"/>
                <w:bCs/>
                <w:lang w:val="hy-AM"/>
              </w:rPr>
              <w:t xml:space="preserve">3. </w:t>
            </w:r>
            <w:r w:rsidRPr="002F53F4">
              <w:rPr>
                <w:rFonts w:ascii="GHEA Grapalat" w:hAnsi="GHEA Grapalat" w:cs="Times Armenian"/>
                <w:spacing w:val="-8"/>
                <w:lang w:val="hy-AM"/>
              </w:rPr>
              <w:t xml:space="preserve">Նախագծի 14-րդ կետում պարզ չէ, թե ինչ ծրագրի մասին է խոսքը (այն էլ պետպատվերի շրջանակներում): Հարկ է մատնանշել նման հանձնարարական տալու համար հիմք հանդիսացող </w:t>
            </w:r>
            <w:proofErr w:type="spellStart"/>
            <w:r w:rsidRPr="002F53F4">
              <w:rPr>
                <w:rFonts w:ascii="GHEA Grapalat" w:hAnsi="GHEA Grapalat" w:cs="Times Armenian"/>
                <w:spacing w:val="-8"/>
                <w:lang w:val="hy-AM"/>
              </w:rPr>
              <w:t>կարգավորումները</w:t>
            </w:r>
            <w:proofErr w:type="spellEnd"/>
            <w:r w:rsidRPr="002F53F4">
              <w:rPr>
                <w:rFonts w:ascii="GHEA Grapalat" w:hAnsi="GHEA Grapalat" w:cs="Times Armenian"/>
                <w:spacing w:val="-8"/>
                <w:lang w:val="hy-AM"/>
              </w:rPr>
              <w:t xml:space="preserve">: Հակառակ պարագայում ստացվում է, որ հանձնարարականի ձևաչափով Կառավարությունը Կրթության, գիտության, մշակույթի և սպորտի նախարարին </w:t>
            </w:r>
            <w:r w:rsidRPr="002F53F4">
              <w:rPr>
                <w:rFonts w:ascii="GHEA Grapalat" w:hAnsi="GHEA Grapalat" w:cs="Times Armenian"/>
                <w:b/>
                <w:spacing w:val="-8"/>
                <w:lang w:val="hy-AM"/>
              </w:rPr>
              <w:t>հավելյալ գործառույթ</w:t>
            </w:r>
            <w:r w:rsidRPr="002F53F4">
              <w:rPr>
                <w:rFonts w:ascii="GHEA Grapalat" w:hAnsi="GHEA Grapalat" w:cs="Times Armenian"/>
                <w:spacing w:val="-8"/>
                <w:lang w:val="hy-AM"/>
              </w:rPr>
              <w:t xml:space="preserve"> է վերապահում:</w:t>
            </w:r>
            <w:r w:rsidRPr="002F53F4">
              <w:rPr>
                <w:rFonts w:ascii="Calibri" w:hAnsi="Calibri" w:cs="Calibri"/>
                <w:spacing w:val="-8"/>
                <w:lang w:val="hy-AM"/>
              </w:rPr>
              <w:t> 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4133A33C" w14:textId="77777777" w:rsidR="00EC52B7" w:rsidRPr="004566E2" w:rsidRDefault="00755461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  <w:r w:rsidRPr="004566E2"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  <w:t>Ընդունվել է</w:t>
            </w:r>
          </w:p>
          <w:p w14:paraId="363F42A7" w14:textId="492BCA7E" w:rsidR="00674001" w:rsidRPr="004566E2" w:rsidRDefault="00674001" w:rsidP="00BE601D">
            <w:pPr>
              <w:jc w:val="center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4566E2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14-րդ կետը հանվել է</w:t>
            </w:r>
          </w:p>
        </w:tc>
        <w:tc>
          <w:tcPr>
            <w:tcW w:w="1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ECE3CD" w14:textId="77777777" w:rsidR="00EC52B7" w:rsidRPr="002F53F4" w:rsidRDefault="00EC52B7" w:rsidP="00BE601D">
            <w:pPr>
              <w:rPr>
                <w:rFonts w:ascii="Calibri" w:eastAsia="Arial Unicode" w:hAnsi="Calibri" w:cs="Calibri"/>
                <w:color w:val="000000"/>
                <w:lang w:val="hy-AM" w:eastAsia="de-DE"/>
              </w:rPr>
            </w:pPr>
          </w:p>
        </w:tc>
      </w:tr>
      <w:tr w:rsidR="00EC52B7" w:rsidRPr="004566E2" w14:paraId="70920F0E" w14:textId="77777777" w:rsidTr="004F712D">
        <w:trPr>
          <w:gridAfter w:val="1"/>
          <w:wAfter w:w="424" w:type="dxa"/>
          <w:trHeight w:val="305"/>
          <w:tblCellSpacing w:w="0" w:type="dxa"/>
          <w:jc w:val="center"/>
        </w:trPr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E1FC0" w14:textId="2E6BEEC7" w:rsidR="00EC52B7" w:rsidRPr="00947B39" w:rsidRDefault="00EC52B7" w:rsidP="00947B39">
            <w:pPr>
              <w:pStyle w:val="norm"/>
              <w:spacing w:line="360" w:lineRule="auto"/>
              <w:ind w:firstLine="0"/>
              <w:rPr>
                <w:rFonts w:ascii="GHEA Grapalat" w:hAnsi="GHEA Grapalat" w:cs="Times Armenian"/>
                <w:spacing w:val="-8"/>
                <w:sz w:val="24"/>
                <w:szCs w:val="24"/>
              </w:rPr>
            </w:pPr>
            <w:r w:rsidRPr="002F53F4">
              <w:rPr>
                <w:rFonts w:ascii="GHEA Grapalat" w:hAnsi="GHEA Grapalat" w:cs="Sylfaen"/>
                <w:bCs/>
              </w:rPr>
              <w:t xml:space="preserve">4.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 xml:space="preserve">Սույն եզրակացության 1-ին կետում բարձրացված խնդիրն առկա է նաև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br/>
              <w:t>նախագծի 8-րդ, 9-րդ, 10-րդ և 15-րդ կետերում, ինչպես նաև 11-րդ կետի 1-ին ենթակետում: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5B3BF413" w14:textId="09FA95F0" w:rsidR="00EC52B7" w:rsidRPr="002F53F4" w:rsidRDefault="00A44C8E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</w:pPr>
            <w:r w:rsidRPr="002F53F4">
              <w:rPr>
                <w:rFonts w:ascii="GHEA Grapalat" w:eastAsia="Arial Unicode" w:hAnsi="GHEA Grapalat" w:cs="Arial Unicode"/>
                <w:b/>
                <w:color w:val="000000"/>
                <w:lang w:val="hy-AM" w:eastAsia="de-DE"/>
              </w:rPr>
              <w:t>Չի ընդունվել</w:t>
            </w:r>
          </w:p>
          <w:p w14:paraId="6B151217" w14:textId="112AD062" w:rsidR="00A44C8E" w:rsidRPr="002F53F4" w:rsidRDefault="00A44C8E" w:rsidP="00BE601D">
            <w:pPr>
              <w:jc w:val="center"/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</w:pPr>
            <w:r w:rsidRPr="002F53F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Նշված կետերը կազմակերպական բնույթի և անհրաժեշտ միջոցառումներ են, որոնք հանդիսանում են «Զինվորական ծառայության և </w:t>
            </w:r>
            <w:r w:rsidRPr="002F53F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lastRenderedPageBreak/>
              <w:t xml:space="preserve">զինծառայողի կարգավիճակի մասին» ՀՀ օրենքի 19-րդ </w:t>
            </w:r>
            <w:r w:rsidR="004F01AD" w:rsidRPr="002F53F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հոդվածի 4-րդ մասով ՀՀ կառավարության կողմից </w:t>
            </w:r>
            <w:proofErr w:type="spellStart"/>
            <w:r w:rsidR="004F01AD" w:rsidRPr="002F53F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>սհմանվող</w:t>
            </w:r>
            <w:proofErr w:type="spellEnd"/>
            <w:r w:rsidR="004F01AD" w:rsidRPr="002F53F4">
              <w:rPr>
                <w:rFonts w:ascii="GHEA Grapalat" w:eastAsia="Arial Unicode" w:hAnsi="GHEA Grapalat" w:cs="Arial Unicode"/>
                <w:color w:val="000000"/>
                <w:lang w:val="hy-AM" w:eastAsia="de-DE"/>
              </w:rPr>
              <w:t xml:space="preserve"> զորակոչի պատշաճ կազմակերպման հետ կապված գործողություններ:</w:t>
            </w:r>
          </w:p>
        </w:tc>
        <w:tc>
          <w:tcPr>
            <w:tcW w:w="1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63FA9D" w14:textId="77777777" w:rsidR="00EC52B7" w:rsidRPr="002F53F4" w:rsidRDefault="00EC52B7" w:rsidP="00BE601D">
            <w:pPr>
              <w:rPr>
                <w:rFonts w:ascii="Calibri" w:eastAsia="Arial Unicode" w:hAnsi="Calibri" w:cs="Calibri"/>
                <w:color w:val="000000"/>
                <w:lang w:val="hy-AM" w:eastAsia="de-DE"/>
              </w:rPr>
            </w:pPr>
          </w:p>
        </w:tc>
      </w:tr>
      <w:tr w:rsidR="00EC52B7" w:rsidRPr="002B4C0A" w14:paraId="5C5C9889" w14:textId="77777777" w:rsidTr="004F712D">
        <w:trPr>
          <w:gridAfter w:val="1"/>
          <w:wAfter w:w="424" w:type="dxa"/>
          <w:trHeight w:val="305"/>
          <w:tblCellSpacing w:w="0" w:type="dxa"/>
          <w:jc w:val="center"/>
        </w:trPr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5D531" w14:textId="7DB41906" w:rsidR="00EC52B7" w:rsidRPr="00947B39" w:rsidRDefault="00EC52B7" w:rsidP="00947B39">
            <w:pPr>
              <w:pStyle w:val="norm"/>
              <w:spacing w:line="360" w:lineRule="auto"/>
              <w:ind w:firstLine="0"/>
              <w:rPr>
                <w:rFonts w:ascii="GHEA Grapalat" w:hAnsi="GHEA Grapalat" w:cs="Times Armenian"/>
                <w:spacing w:val="-8"/>
                <w:sz w:val="24"/>
                <w:szCs w:val="24"/>
              </w:rPr>
            </w:pPr>
            <w:r w:rsidRPr="002F53F4">
              <w:rPr>
                <w:rFonts w:ascii="GHEA Grapalat" w:hAnsi="GHEA Grapalat" w:cs="Sylfaen"/>
                <w:bCs/>
              </w:rPr>
              <w:t xml:space="preserve">5. </w:t>
            </w:r>
            <w:r>
              <w:rPr>
                <w:rFonts w:ascii="GHEA Grapalat" w:hAnsi="GHEA Grapalat" w:cs="Times Armenian"/>
                <w:spacing w:val="-8"/>
                <w:sz w:val="24"/>
                <w:szCs w:val="24"/>
              </w:rPr>
              <w:t>Միաժամանակ, պահպանված չեն Կառավարության աշխատակարգի 145-րդ կետի պահանջները: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3760A11A" w14:textId="374B2A71" w:rsidR="00EC52B7" w:rsidRDefault="004B61B9" w:rsidP="00BE601D">
            <w:pPr>
              <w:jc w:val="center"/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</w:pPr>
            <w:proofErr w:type="spellStart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>Ընդունվել</w:t>
            </w:r>
            <w:proofErr w:type="spellEnd"/>
            <w:r>
              <w:rPr>
                <w:rFonts w:ascii="GHEA Grapalat" w:eastAsia="Arial Unicode" w:hAnsi="GHEA Grapalat" w:cs="Arial Unicode"/>
                <w:b/>
                <w:color w:val="000000"/>
                <w:lang w:eastAsia="de-DE"/>
              </w:rPr>
              <w:t xml:space="preserve"> է</w:t>
            </w:r>
          </w:p>
        </w:tc>
        <w:tc>
          <w:tcPr>
            <w:tcW w:w="17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1364B" w14:textId="77777777" w:rsidR="00EC52B7" w:rsidRPr="002B4C0A" w:rsidRDefault="00EC52B7" w:rsidP="00BE601D">
            <w:pPr>
              <w:rPr>
                <w:rFonts w:ascii="Calibri" w:eastAsia="Arial Unicode" w:hAnsi="Calibri" w:cs="Calibri"/>
                <w:color w:val="000000"/>
                <w:lang w:eastAsia="de-DE"/>
              </w:rPr>
            </w:pPr>
          </w:p>
        </w:tc>
      </w:tr>
    </w:tbl>
    <w:p w14:paraId="2BACC74B" w14:textId="77777777" w:rsidR="00A23C09" w:rsidRPr="002B4C0A" w:rsidRDefault="00A23C09">
      <w:pPr>
        <w:rPr>
          <w:rFonts w:ascii="GHEA Grapalat" w:hAnsi="GHEA Grapalat"/>
        </w:rPr>
      </w:pPr>
    </w:p>
    <w:sectPr w:rsidR="00A23C09" w:rsidRPr="002B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5E9"/>
    <w:multiLevelType w:val="hybridMultilevel"/>
    <w:tmpl w:val="8C0A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0"/>
    <w:rsid w:val="0003647C"/>
    <w:rsid w:val="000816CE"/>
    <w:rsid w:val="000B748C"/>
    <w:rsid w:val="00135060"/>
    <w:rsid w:val="001B1A77"/>
    <w:rsid w:val="00202BA8"/>
    <w:rsid w:val="00247AEC"/>
    <w:rsid w:val="0025009B"/>
    <w:rsid w:val="002613D4"/>
    <w:rsid w:val="00297C69"/>
    <w:rsid w:val="002B3A04"/>
    <w:rsid w:val="002B4C0A"/>
    <w:rsid w:val="002F53F4"/>
    <w:rsid w:val="002F5D10"/>
    <w:rsid w:val="003A20EE"/>
    <w:rsid w:val="003A4353"/>
    <w:rsid w:val="003E54F6"/>
    <w:rsid w:val="003F4977"/>
    <w:rsid w:val="00441091"/>
    <w:rsid w:val="004566E2"/>
    <w:rsid w:val="004A4160"/>
    <w:rsid w:val="004B61B9"/>
    <w:rsid w:val="004E2CD1"/>
    <w:rsid w:val="004F01AD"/>
    <w:rsid w:val="004F712D"/>
    <w:rsid w:val="005049A1"/>
    <w:rsid w:val="00546515"/>
    <w:rsid w:val="00571B28"/>
    <w:rsid w:val="00596A8F"/>
    <w:rsid w:val="005B46DE"/>
    <w:rsid w:val="005E7038"/>
    <w:rsid w:val="0060334A"/>
    <w:rsid w:val="00633AF5"/>
    <w:rsid w:val="00645DEE"/>
    <w:rsid w:val="00665410"/>
    <w:rsid w:val="00674001"/>
    <w:rsid w:val="00674F50"/>
    <w:rsid w:val="0069184F"/>
    <w:rsid w:val="00692D44"/>
    <w:rsid w:val="006D0792"/>
    <w:rsid w:val="00725AF7"/>
    <w:rsid w:val="00755461"/>
    <w:rsid w:val="00804165"/>
    <w:rsid w:val="008479AD"/>
    <w:rsid w:val="008A1254"/>
    <w:rsid w:val="00911FB4"/>
    <w:rsid w:val="009237C0"/>
    <w:rsid w:val="00947B39"/>
    <w:rsid w:val="00966E21"/>
    <w:rsid w:val="009D786B"/>
    <w:rsid w:val="00A02D27"/>
    <w:rsid w:val="00A23C09"/>
    <w:rsid w:val="00A44C8E"/>
    <w:rsid w:val="00A66039"/>
    <w:rsid w:val="00A7578B"/>
    <w:rsid w:val="00AD3F72"/>
    <w:rsid w:val="00B114D8"/>
    <w:rsid w:val="00B124F5"/>
    <w:rsid w:val="00B76161"/>
    <w:rsid w:val="00B81B84"/>
    <w:rsid w:val="00BA3104"/>
    <w:rsid w:val="00C00D5D"/>
    <w:rsid w:val="00C92213"/>
    <w:rsid w:val="00CD6943"/>
    <w:rsid w:val="00DA7738"/>
    <w:rsid w:val="00DB5064"/>
    <w:rsid w:val="00DE7B45"/>
    <w:rsid w:val="00DF71EC"/>
    <w:rsid w:val="00E77234"/>
    <w:rsid w:val="00E81F7D"/>
    <w:rsid w:val="00E8539A"/>
    <w:rsid w:val="00EC3B39"/>
    <w:rsid w:val="00EC52B7"/>
    <w:rsid w:val="00ED7055"/>
    <w:rsid w:val="00F73580"/>
    <w:rsid w:val="00F95B23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4E8C"/>
  <w15:chartTrackingRefBased/>
  <w15:docId w15:val="{DF0DDC62-0F01-48AF-95B0-5B9CD49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B23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58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B46D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5009B"/>
    <w:rPr>
      <w:rFonts w:ascii="Arial Armenian" w:eastAsia="Calibri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5009B"/>
    <w:pPr>
      <w:jc w:val="center"/>
    </w:pPr>
    <w:rPr>
      <w:rFonts w:ascii="Arial Armenian" w:eastAsia="Calibri" w:hAnsi="Arial Armenian" w:cs="Times New Roman"/>
      <w:sz w:val="22"/>
      <w:szCs w:val="20"/>
      <w:lang w:val="en-US" w:eastAsia="ru-RU"/>
    </w:rPr>
  </w:style>
  <w:style w:type="paragraph" w:customStyle="1" w:styleId="norm">
    <w:name w:val="norm"/>
    <w:basedOn w:val="Normal"/>
    <w:rsid w:val="00EC52B7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8E59-1414-4523-9AB2-5B19571C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/>
  <dc:description/>
  <cp:lastModifiedBy>Աշոտ Պողոսյան</cp:lastModifiedBy>
  <cp:revision>72</cp:revision>
  <cp:lastPrinted>2021-09-29T11:50:00Z</cp:lastPrinted>
  <dcterms:created xsi:type="dcterms:W3CDTF">2021-04-14T07:10:00Z</dcterms:created>
  <dcterms:modified xsi:type="dcterms:W3CDTF">2021-10-11T08:28:00Z</dcterms:modified>
</cp:coreProperties>
</file>