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5DE" w:rsidRPr="001E4F71" w:rsidRDefault="00F675DE" w:rsidP="00FC0534">
      <w:pPr>
        <w:spacing w:line="360" w:lineRule="auto"/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</w:rPr>
      </w:pPr>
      <w:r w:rsidRPr="001E4F71">
        <w:rPr>
          <w:rFonts w:ascii="GHEA Grapalat" w:eastAsia="Calibri" w:hAnsi="GHEA Grapalat" w:cs="Times New Roman"/>
          <w:caps/>
          <w:sz w:val="24"/>
          <w:szCs w:val="24"/>
          <w:lang w:val="hy-AM"/>
        </w:rPr>
        <w:t>հիմնավորոՒՄ</w:t>
      </w:r>
    </w:p>
    <w:p w:rsidR="00FC0534" w:rsidRPr="001E4F71" w:rsidRDefault="00056E88" w:rsidP="00FC0534">
      <w:pPr>
        <w:shd w:val="clear" w:color="auto" w:fill="FFFFFF"/>
        <w:spacing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1E4F71">
        <w:rPr>
          <w:rFonts w:ascii="GHEA Grapalat" w:eastAsia="Calibri" w:hAnsi="GHEA Grapalat"/>
          <w:lang w:val="hy-AM"/>
        </w:rPr>
        <w:t xml:space="preserve"> </w:t>
      </w:r>
      <w:r w:rsidR="00FC0534" w:rsidRPr="001E4F71">
        <w:rPr>
          <w:rFonts w:ascii="GHEA Grapalat" w:eastAsia="Times New Roman" w:hAnsi="GHEA Grapalat" w:cs="Times New Roman"/>
          <w:bCs/>
          <w:sz w:val="24"/>
          <w:szCs w:val="24"/>
        </w:rPr>
        <w:t>«ՀԱՅԱՍՏԱՆԻ ՀԱՆՐԱՊԵՏՈՒԹՅԱՆ 2021 ԹՎԱԿԱՆԻ ՊԵՏԱԿԱՆ ԲՅՈՒՋԵԻ ՄԱՍԻՆ» ՕՐԵՆՔՈՒՄ ՎԵՐԱԲԱՇԽՈՒՄ, ՓՈՓՈԽՈՒԹՅՈՒՆ ԵՎ ԼՐԱՑՈՒՄ, ՀԱՅԱՍՏԱՆԻ ՀԱՆՐԱՊԵՏՈՒԹՅԱՆ ԿԱՌԱՎԱՐՈՒԹՅԱՆ 2020 ԹՎԱԿԱՆԻ ԴԵԿՏԵՄԲԵՐԻ 30-Ի N 2215-Ն ՈՐՈՇՄԱՆ ՄԵՋ ՓՈՓՈԽՈՒԹՅՈՒՆՆԵՐ ԵՎ ԼՐԱՑՈՒՄՆԵՐ ԿԱՏԱՐԵԼՈՒ ՈՒ ՄԵԿ ԱՆՁԻՑ ԳՆՄԱՆ ԸՆԹԱՑԱԿԱՐԳՈՎ ԳՆՄԱՆ ԳՈՐԾԸՆԹԱՑ ԿԱԶՄԱ</w:t>
      </w:r>
      <w:bookmarkStart w:id="0" w:name="_GoBack"/>
      <w:bookmarkEnd w:id="0"/>
      <w:r w:rsidR="00FC0534" w:rsidRPr="001E4F71">
        <w:rPr>
          <w:rFonts w:ascii="GHEA Grapalat" w:eastAsia="Times New Roman" w:hAnsi="GHEA Grapalat" w:cs="Times New Roman"/>
          <w:bCs/>
          <w:sz w:val="24"/>
          <w:szCs w:val="24"/>
        </w:rPr>
        <w:t>ԿԵՐՊԵԼՈՒ ՄԱՍԻՆ</w:t>
      </w:r>
    </w:p>
    <w:p w:rsidR="00F675DE" w:rsidRPr="001E4F71" w:rsidRDefault="00F675DE" w:rsidP="00FC0534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F64B0" w:rsidRPr="001E4F71" w:rsidRDefault="006F64B0" w:rsidP="00A67496">
      <w:pPr>
        <w:pStyle w:val="ListParagraph"/>
        <w:numPr>
          <w:ilvl w:val="0"/>
          <w:numId w:val="5"/>
        </w:numPr>
        <w:tabs>
          <w:tab w:val="left" w:pos="851"/>
        </w:tabs>
        <w:spacing w:after="16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u w:val="single"/>
        </w:rPr>
      </w:pPr>
      <w:proofErr w:type="spellStart"/>
      <w:r w:rsidRPr="001E4F71">
        <w:rPr>
          <w:rFonts w:ascii="GHEA Grapalat" w:eastAsia="Calibri" w:hAnsi="GHEA Grapalat" w:cs="Times New Roman"/>
          <w:sz w:val="24"/>
          <w:szCs w:val="24"/>
          <w:u w:val="single"/>
        </w:rPr>
        <w:t>Անհրաժեշտությունը</w:t>
      </w:r>
      <w:proofErr w:type="spellEnd"/>
    </w:p>
    <w:p w:rsidR="002123D6" w:rsidRPr="001E4F71" w:rsidRDefault="007B6EE4" w:rsidP="00A67496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«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Հայաստանի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2021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թվականի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պետական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բյուջեի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մասին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»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օրենքում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վերաբաշխում</w:t>
      </w:r>
      <w:proofErr w:type="spellEnd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, </w:t>
      </w:r>
      <w:proofErr w:type="spellStart"/>
      <w:r w:rsidR="00FC0534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փոփոխություններ</w:t>
      </w:r>
      <w:proofErr w:type="spellEnd"/>
      <w:r w:rsidR="00FC0534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և </w:t>
      </w:r>
      <w:proofErr w:type="spellStart"/>
      <w:r w:rsidR="00FC0534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լրացումներ</w:t>
      </w:r>
      <w:proofErr w:type="spellEnd"/>
      <w:r w:rsidR="00FC0534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,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Հայաստանի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կառավարության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2020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թվականի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դեկտեմբերի 30-ի </w:t>
      </w:r>
      <w:r w:rsidR="00FC0534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N</w:t>
      </w:r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2215-Ն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որոշման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մեջ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փոփոխություններ</w:t>
      </w:r>
      <w:proofErr w:type="spellEnd"/>
      <w:r w:rsidR="00FC0534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և </w:t>
      </w:r>
      <w:proofErr w:type="spellStart"/>
      <w:r w:rsidR="00FC0534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լրացումներ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կատարելու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ու</w:t>
      </w:r>
      <w:proofErr w:type="spellEnd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մեկ</w:t>
      </w:r>
      <w:proofErr w:type="spellEnd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անձից</w:t>
      </w:r>
      <w:proofErr w:type="spellEnd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գնման</w:t>
      </w:r>
      <w:proofErr w:type="spellEnd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ընթացակարգով</w:t>
      </w:r>
      <w:proofErr w:type="spellEnd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գնման</w:t>
      </w:r>
      <w:proofErr w:type="spellEnd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գործընթաց</w:t>
      </w:r>
      <w:proofErr w:type="spellEnd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կազմակերպելու</w:t>
      </w:r>
      <w:proofErr w:type="spellEnd"/>
      <w:r w:rsidR="00B013E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մասին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» ՀՀ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կառավարության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որոշման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նախագծի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ընդունումը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անհրաժեշտ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է Հ-43, /Մ-2/ -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Գնդեվազ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-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Ջերմուկ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–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Արցախի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սահման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հանրապետական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նշանակության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ավտոճանապարհի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կմ0+000-ում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ջրահեռացման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ապահովման</w:t>
      </w:r>
      <w:proofErr w:type="spellEnd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, կմ0+900-ում </w:t>
      </w:r>
      <w:proofErr w:type="spellStart"/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փլուզված</w:t>
      </w:r>
      <w:proofErr w:type="spellEnd"/>
      <w:r w:rsidRPr="001E4F71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E4F71">
        <w:rPr>
          <w:rFonts w:ascii="GHEA Grapalat" w:eastAsia="Times New Roman" w:hAnsi="GHEA Grapalat"/>
          <w:sz w:val="24"/>
          <w:szCs w:val="24"/>
        </w:rPr>
        <w:t>հատվածի</w:t>
      </w:r>
      <w:proofErr w:type="spellEnd"/>
      <w:r w:rsidRPr="001E4F71">
        <w:rPr>
          <w:rFonts w:ascii="GHEA Grapalat" w:eastAsia="Times New Roman" w:hAnsi="GHEA Grapalat"/>
          <w:sz w:val="24"/>
          <w:szCs w:val="24"/>
        </w:rPr>
        <w:t xml:space="preserve"> և կմ18+250 – կմ18+</w:t>
      </w:r>
      <w:r w:rsidR="006E7F25" w:rsidRPr="001E4F71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Pr="001E4F71">
        <w:rPr>
          <w:rFonts w:ascii="GHEA Grapalat" w:eastAsia="Times New Roman" w:hAnsi="GHEA Grapalat"/>
          <w:sz w:val="24"/>
          <w:szCs w:val="24"/>
        </w:rPr>
        <w:t>60</w:t>
      </w:r>
      <w:r w:rsidRPr="001E4F7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E4F71">
        <w:rPr>
          <w:rFonts w:ascii="GHEA Grapalat" w:eastAsia="Times New Roman" w:hAnsi="GHEA Grapalat" w:cs="Times New Roman"/>
          <w:sz w:val="24"/>
          <w:szCs w:val="24"/>
        </w:rPr>
        <w:t>նստվածքային</w:t>
      </w:r>
      <w:proofErr w:type="spellEnd"/>
      <w:r w:rsidRPr="001E4F7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E4F71">
        <w:rPr>
          <w:rFonts w:ascii="GHEA Grapalat" w:eastAsia="Times New Roman" w:hAnsi="GHEA Grapalat" w:cs="Times New Roman"/>
          <w:sz w:val="24"/>
          <w:szCs w:val="24"/>
        </w:rPr>
        <w:t>հատվածի</w:t>
      </w:r>
      <w:proofErr w:type="spellEnd"/>
      <w:r w:rsidRPr="001E4F7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E4F71">
        <w:rPr>
          <w:rFonts w:ascii="GHEA Grapalat" w:eastAsia="Times New Roman" w:hAnsi="GHEA Grapalat" w:cs="Times New Roman"/>
          <w:sz w:val="24"/>
          <w:szCs w:val="24"/>
        </w:rPr>
        <w:t>վերականգնման</w:t>
      </w:r>
      <w:proofErr w:type="spellEnd"/>
      <w:r w:rsidRPr="001E4F7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E4F71">
        <w:rPr>
          <w:rFonts w:ascii="GHEA Grapalat" w:eastAsia="Times New Roman" w:hAnsi="GHEA Grapalat" w:cs="Times New Roman"/>
          <w:sz w:val="24"/>
          <w:szCs w:val="24"/>
        </w:rPr>
        <w:t>աշխատանքների</w:t>
      </w:r>
      <w:proofErr w:type="spellEnd"/>
      <w:r w:rsidRPr="001E4F7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1E4F71">
        <w:rPr>
          <w:rFonts w:ascii="GHEA Grapalat" w:eastAsia="Calibri" w:hAnsi="GHEA Grapalat" w:cs="Times New Roman"/>
          <w:sz w:val="24"/>
          <w:szCs w:val="24"/>
        </w:rPr>
        <w:t>կատարման</w:t>
      </w:r>
      <w:proofErr w:type="spellEnd"/>
      <w:r w:rsidRPr="001E4F7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1E4F71">
        <w:rPr>
          <w:rFonts w:ascii="GHEA Grapalat" w:eastAsia="Calibri" w:hAnsi="GHEA Grapalat" w:cs="Times New Roman"/>
          <w:sz w:val="24"/>
          <w:szCs w:val="24"/>
        </w:rPr>
        <w:t>նախագծանախահաշվային</w:t>
      </w:r>
      <w:proofErr w:type="spellEnd"/>
      <w:r w:rsidRPr="001E4F7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1E4F71">
        <w:rPr>
          <w:rFonts w:ascii="GHEA Grapalat" w:eastAsia="Calibri" w:hAnsi="GHEA Grapalat" w:cs="Times New Roman"/>
          <w:sz w:val="24"/>
          <w:szCs w:val="24"/>
        </w:rPr>
        <w:t>փաստաթղթերի</w:t>
      </w:r>
      <w:proofErr w:type="spellEnd"/>
      <w:r w:rsidRPr="001E4F7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1E4F71">
        <w:rPr>
          <w:rFonts w:ascii="GHEA Grapalat" w:eastAsia="Calibri" w:hAnsi="GHEA Grapalat" w:cs="Times New Roman"/>
          <w:sz w:val="24"/>
          <w:szCs w:val="24"/>
        </w:rPr>
        <w:t>մշակման</w:t>
      </w:r>
      <w:proofErr w:type="spellEnd"/>
      <w:r w:rsidRPr="001E4F71">
        <w:rPr>
          <w:rFonts w:ascii="GHEA Grapalat" w:eastAsia="Calibri" w:hAnsi="GHEA Grapalat" w:cs="Times New Roman"/>
          <w:sz w:val="24"/>
          <w:szCs w:val="24"/>
        </w:rPr>
        <w:t xml:space="preserve"> համար:</w:t>
      </w:r>
      <w:r w:rsidR="009262E2" w:rsidRPr="001E4F71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:rsidR="006F64B0" w:rsidRPr="001E4F71" w:rsidRDefault="006F64B0" w:rsidP="00A67496">
      <w:pPr>
        <w:pStyle w:val="ListParagraph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rPr>
          <w:rFonts w:ascii="GHEA Grapalat" w:eastAsia="Calibri" w:hAnsi="GHEA Grapalat" w:cs="Sylfaen"/>
          <w:sz w:val="24"/>
          <w:szCs w:val="24"/>
          <w:u w:val="single"/>
          <w:lang w:val="hy-AM"/>
        </w:rPr>
      </w:pPr>
      <w:r w:rsidRPr="001E4F71">
        <w:rPr>
          <w:rFonts w:ascii="GHEA Grapalat" w:eastAsia="Calibri" w:hAnsi="GHEA Grapalat" w:cs="Sylfaen"/>
          <w:sz w:val="24"/>
          <w:szCs w:val="24"/>
          <w:u w:val="single"/>
          <w:lang w:val="hy-AM"/>
        </w:rPr>
        <w:t>Ընթացիկ վիճակը և խնդիրները</w:t>
      </w:r>
    </w:p>
    <w:p w:rsidR="00A17D50" w:rsidRPr="001E4F71" w:rsidRDefault="00FC0534" w:rsidP="00A67496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409E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2021 թվականի պետական բյուջեի մասին» օրենքում վերաբաշխում, փոփոխություններ և լրացումներ, Հայաստանի Հանրապետության կառավարության 2020 թվականի դեկտեմբերի 30-ի </w:t>
      </w:r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N</w:t>
      </w:r>
      <w:r w:rsidRPr="001409E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2215-Ն որոշման մեջ փոփոխություններ և լրացումներ կատարելու ու մեկ անձից գնման ընթացակարգով գնման գործընթաց կազմակերպելու մասին» </w:t>
      </w:r>
      <w:r w:rsidR="007B6EE4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 կառավարության որոշման</w:t>
      </w:r>
      <w:r w:rsidR="007B6EE4" w:rsidRPr="001E4F7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նախագծի ընդունումը</w:t>
      </w:r>
      <w:r w:rsidR="007B6EE4" w:rsidRPr="001E4F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պայմանավորված է </w:t>
      </w:r>
      <w:r w:rsidR="007B6EE4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Հ-43, </w:t>
      </w:r>
      <w:r w:rsidR="007B6EE4" w:rsidRPr="001E4F7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/Մ-2/ - Գնդեվազ - Ջերմուկ – Արցախի Հանրապետության սահման հանրապետական նշանակության ավտոճանապարհի կմ0+000-ում ջրահեռացման բացակայության, կմ0+900 հատվածում շեպի փլուզման և կմ18+250 – կմ18+</w:t>
      </w:r>
      <w:r w:rsidR="006E7F25" w:rsidRPr="001E4F7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3</w:t>
      </w:r>
      <w:r w:rsidR="007B6EE4" w:rsidRPr="001E4F7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60 հատվածի</w:t>
      </w:r>
      <w:r w:rsidR="007B6EE4" w:rsidRPr="001E4F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EE4" w:rsidRPr="001E4F7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lastRenderedPageBreak/>
        <w:t>նստվածքի</w:t>
      </w:r>
      <w:r w:rsidR="007B6EE4" w:rsidRPr="001E4F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հետևանքով նշված ավտոմոբիլային ճանապարհով երթևեկությունը դարձել է խիստ վտանգավոր, հետևաբար նշված հատվածների վերականգնման համար առաջացել է նախագծանախահաշվային փաստաթղթերի հրատապ ձեռքբերման անհետաձգելի պահանջ:</w:t>
      </w:r>
    </w:p>
    <w:p w:rsidR="0073490E" w:rsidRPr="001E4F71" w:rsidRDefault="00C30298" w:rsidP="00A67496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4F7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Հաշվի առնելով բարձրացված խնդրի հրատապությունը ներկայացված նախագծով </w:t>
      </w:r>
      <w:r w:rsidR="002F6206" w:rsidRPr="001E4F7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առաջարկվում</w:t>
      </w:r>
      <w:r w:rsidRPr="001E4F7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է ա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նհետաձգելի համարել </w:t>
      </w:r>
      <w:r w:rsidR="00746C0C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Հ-43, </w:t>
      </w:r>
      <w:r w:rsidR="002F6206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/Մ-2/ - Գնդեվազ - Ջերմուկ – Արցախի Հանրապետության սահման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հանրապետական նշանակության ավտոճանապարհի կմ0+000-ում ջրահեռացման ապահովման, կմ0+900-ում փլուզված հատվածի և կմ18+250 – կմ18+</w:t>
      </w:r>
      <w:r w:rsidR="006E7F25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60 նստվածքային հատվածի վերականգնման աշխատանքների նախագծի պատրաստման, ծախ</w:t>
      </w:r>
      <w:r w:rsidR="00A6439F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սերի գնահատման և փորձաքննության ծառայությունների 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ձեռքբերման գնման կարիքը և թույլատրել Հայաստանի Հանրապետության տարածքային կառավարման և ենթակառուցվածքների նախարարությանը </w:t>
      </w:r>
      <w:r w:rsidR="00746C0C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Հ-43, </w:t>
      </w:r>
      <w:r w:rsidR="002F6206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/Մ-2/ - Գնդեվազ - Ջերմուկ – Արցախի Հանրապետության սահման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հանրապետական նշանակության ավտոճանապարհի կմ0+000-ում ջրահեռացման ապահովման, կմ0+900-ում փլուզված հատվածի և կմ18+250 – կմ18+</w:t>
      </w:r>
      <w:r w:rsidR="006E7F25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60 նստվածքային հատվածի վերականգնման աշխատանքների նախագծի պատրաստման, ծախսերի գնահատման </w:t>
      </w:r>
      <w:r w:rsidR="00A6439F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ծառայություն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ը ձեռք բերել «ՀԱԼԴԻ Քոնսալթ» սահմանափակ պատասխանատվությամբ ընկերությունից՝ մեկ անձից գնման ընթացակարգով</w:t>
      </w:r>
      <w:r w:rsidR="0073490E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A6439F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իսկ </w:t>
      </w:r>
      <w:r w:rsidR="00FA6385"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Հ-43, </w:t>
      </w:r>
      <w:r w:rsidR="00FA6385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/Մ-2/ - Գնդեվազ - Ջերմուկ – Արցախի Հանրապետության սահման հանրապետական նշանակության ավտոճանապարհի կմ0+000-ում ջրահեռացման ապահովման, կմ0+900-ում փլուզված հատվածի և կմ18+250 – կմ18+</w:t>
      </w:r>
      <w:r w:rsidR="006E7F25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FA6385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60 նստվածքային հատվածի վերականգնման աշխատանքների </w:t>
      </w:r>
      <w:r w:rsidR="005F7A3C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նախագծանախահաշվային փաստաթղթերի</w:t>
      </w:r>
      <w:r w:rsidR="00FA6385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փորձաքննության ծառայությունը ձեռք բերել «ՀՀ նախագծերի պետական արտագերատեսչական փորձաքննություն» փակ բաժնետիրական ընկերությունից՝ մեկ անձից գնման ընթացակարգով, </w:t>
      </w:r>
      <w:r w:rsidR="0073490E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ինչպես նաև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վերաբաշխում կատարելու միջոցով</w:t>
      </w:r>
      <w:r w:rsidR="0073490E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</w:t>
      </w:r>
      <w:r w:rsidR="00FA6385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ծառայություններ</w:t>
      </w:r>
      <w:r w:rsidR="0073490E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ձեռքբերման համար նախատեսել </w:t>
      </w:r>
      <w:r w:rsidR="00413FC9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</w:t>
      </w:r>
      <w:r w:rsidR="0073490E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ֆինանսական միջոցներ: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51637E" w:rsidRPr="001E4F71" w:rsidRDefault="0051637E" w:rsidP="00A67496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Վերոնշյալ ծառայությունները մեկ անձից գնման ընթացակարգով ձեռք բերելու անհրաժեշտությունը կապված է հետևյալ հանգամանքներով.</w:t>
      </w:r>
    </w:p>
    <w:p w:rsidR="00584435" w:rsidRPr="001E4F71" w:rsidRDefault="0051637E" w:rsidP="00A67496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Հաշվի առնելով Հ-43, /Մ-2/ - Գնդեվազ - Ջերմուկ – Արցախի Հանրապետության սահման հանրապետական նշանակության ավտոճանապարհի կմ0+000-ում ջրահեռացման ապահովման, կմ0+900-ում փլուզված հատվածի և կմ18+250 – կմ18+</w:t>
      </w:r>
      <w:r w:rsidR="006E7F25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60 նստվածքային հատվածի անբարեկարգ վիճակը, որի հետևանքով չի ապահովվում երթևեկության անվտանգությունը ու հարմարավետությունը և անհրաժեշտ է շուտափույթ միջոցներ ձեռնարկել տվյալ ճանապարհի նշված հատվածները վերականգնելու համար, իսկ վերականգնման աշխատանքների գնման գործընթացը հնարավորինս շուտ մեկնարկելու և շինարարական աշխատանքները սկսելու համար անհրաժեշտ է ունենալ փորձաքննության դրական եզրակացությամբ նախագծանախահաշվային փաստաթղթեր, հետևաբար անհրաժեշտ է հնարավորինս սեղմ ժամկետում իրականացնել տվյալ օբյեկտի նախագծանախահաշվային փաստաթղթերի գնման գործընթացը</w:t>
      </w:r>
      <w:r w:rsidR="006E7F25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584435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84435" w:rsidRPr="001E4F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Քանի որ հրատապ բաց մրցույթ իրականացնելու համար նախատեսված է առնվազն 15 օր ժամկետ, իսկ ներկայացված հայտի գնահատման փուլը և անգործության ժամկետը միասին տևում է շուրջ 30 օր, ինչպես նաև հաշվի առնելով բողոքարկման ռիսկը և ժամկետի տևողությունը (20+10 օրացույցային օր), ուստի իրականացվելիք աշխատանքների հրատապությունից ելնելով և շինարարությունը օր առաջ սկսելու նպատակով անհրաժեշտ է նշված հատվածների վերականգնման նախագծանախահաշվային փաստաթղթերի ձեռքբերման ծառայությունների գնումը իրականացնել մեկ անձից գնում կատարելու միջոցով: </w:t>
      </w:r>
    </w:p>
    <w:p w:rsidR="00003BF9" w:rsidRPr="001E4F71" w:rsidRDefault="002F6206" w:rsidP="00A67496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E4F71">
        <w:rPr>
          <w:rFonts w:ascii="GHEA Grapalat" w:eastAsia="Calibri" w:hAnsi="GHEA Grapalat" w:cs="Times New Roman"/>
          <w:sz w:val="24"/>
          <w:szCs w:val="24"/>
          <w:lang w:val="hy-AM"/>
        </w:rPr>
        <w:t>Ելնելով վերը նշվածից ա</w:t>
      </w:r>
      <w:r w:rsidR="00003BF9" w:rsidRPr="001E4F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ռաջարկում ենք ՀՀ 2021 թվականի պետական բյուջեով նախատեսված </w:t>
      </w:r>
      <w:r w:rsidR="00003BF9" w:rsidRPr="001E4F71"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  <w:t>1049 «Ճանապարհային ցանցի բարելավում» ծրագրի «21001 Պետական նշանակության ավտոճանապարհների հիմնանորոգում» միջոցառման</w:t>
      </w:r>
      <w:r w:rsidR="00003BF9" w:rsidRPr="001E4F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Կառավարության ներքո հաստատված միջոցներից </w:t>
      </w:r>
      <w:r w:rsidR="00957AC2" w:rsidRPr="001E4F71">
        <w:rPr>
          <w:rFonts w:ascii="GHEA Grapalat" w:eastAsia="Calibri" w:hAnsi="GHEA Grapalat" w:cs="Times New Roman"/>
          <w:sz w:val="24"/>
          <w:szCs w:val="24"/>
          <w:lang w:val="hy-AM"/>
        </w:rPr>
        <w:t>890 400</w:t>
      </w:r>
      <w:r w:rsidR="00003BF9" w:rsidRPr="001E4F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 հատկացնել </w:t>
      </w:r>
      <w:r w:rsidR="0073490E" w:rsidRPr="001E4F71">
        <w:rPr>
          <w:rFonts w:ascii="GHEA Grapalat" w:eastAsia="Calibri" w:hAnsi="GHEA Grapalat" w:cs="Times New Roman"/>
          <w:sz w:val="24"/>
          <w:szCs w:val="24"/>
          <w:lang w:val="hy-AM"/>
        </w:rPr>
        <w:t>ՀՀ տ</w:t>
      </w:r>
      <w:r w:rsidR="00003BF9" w:rsidRPr="001E4F71">
        <w:rPr>
          <w:rFonts w:ascii="GHEA Grapalat" w:eastAsia="Calibri" w:hAnsi="GHEA Grapalat" w:cs="Times New Roman"/>
          <w:sz w:val="24"/>
          <w:szCs w:val="24"/>
          <w:lang w:val="hy-AM"/>
        </w:rPr>
        <w:t>արածքային կառավարման և ենթակառուցվածքների նախարարությանը</w:t>
      </w:r>
      <w:r w:rsidR="0073490E" w:rsidRPr="001E4F71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003BF9" w:rsidRPr="001E4F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490E" w:rsidRPr="001E4F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վերը նշված 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</w:t>
      </w:r>
      <w:r w:rsidR="008F7983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մշակման</w:t>
      </w:r>
      <w:r w:rsidR="00957AC2"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ծախսերի գնահատման</w:t>
      </w:r>
      <w:r w:rsidRPr="001E4F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0392C" w:rsidRPr="001E4F71">
        <w:rPr>
          <w:rFonts w:ascii="GHEA Grapalat" w:eastAsia="Calibri" w:hAnsi="GHEA Grapalat" w:cs="Times New Roman"/>
          <w:sz w:val="24"/>
          <w:szCs w:val="24"/>
          <w:lang w:val="hy-AM"/>
        </w:rPr>
        <w:t>և փորձաքննության ծառայությունների</w:t>
      </w:r>
      <w:r w:rsidR="0073490E" w:rsidRPr="001E4F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 բերման համար</w:t>
      </w:r>
      <w:r w:rsidR="00003BF9" w:rsidRPr="001E4F71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184544" w:rsidRPr="001E4F71" w:rsidRDefault="00184544" w:rsidP="00A67496">
      <w:pPr>
        <w:pStyle w:val="ListParagraph"/>
        <w:numPr>
          <w:ilvl w:val="0"/>
          <w:numId w:val="5"/>
        </w:numPr>
        <w:tabs>
          <w:tab w:val="left" w:pos="399"/>
          <w:tab w:val="left" w:pos="851"/>
        </w:tabs>
        <w:spacing w:after="160"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u w:val="single"/>
          <w:lang w:val="hy-AM"/>
        </w:rPr>
      </w:pPr>
      <w:r w:rsidRPr="001E4F71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Տվյալ</w:t>
      </w:r>
      <w:r w:rsidRPr="001E4F71">
        <w:rPr>
          <w:rFonts w:ascii="GHEA Grapalat" w:eastAsia="Calibri" w:hAnsi="GHEA Grapalat" w:cs="Sylfaen"/>
          <w:sz w:val="24"/>
          <w:szCs w:val="24"/>
          <w:u w:val="single"/>
        </w:rPr>
        <w:t xml:space="preserve"> </w:t>
      </w:r>
      <w:r w:rsidRPr="001E4F71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բնագավառում</w:t>
      </w:r>
      <w:r w:rsidRPr="001E4F71">
        <w:rPr>
          <w:rFonts w:ascii="GHEA Grapalat" w:eastAsia="Calibri" w:hAnsi="GHEA Grapalat" w:cs="Sylfaen"/>
          <w:sz w:val="24"/>
          <w:szCs w:val="24"/>
          <w:u w:val="single"/>
        </w:rPr>
        <w:t xml:space="preserve"> </w:t>
      </w:r>
      <w:r w:rsidRPr="001E4F71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իրականացվող</w:t>
      </w:r>
      <w:r w:rsidRPr="001E4F71">
        <w:rPr>
          <w:rFonts w:ascii="GHEA Grapalat" w:eastAsia="Calibri" w:hAnsi="GHEA Grapalat" w:cs="Sylfaen"/>
          <w:sz w:val="24"/>
          <w:szCs w:val="24"/>
          <w:u w:val="single"/>
        </w:rPr>
        <w:t xml:space="preserve"> </w:t>
      </w:r>
      <w:r w:rsidRPr="001E4F71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քաղաքականությունը</w:t>
      </w:r>
    </w:p>
    <w:p w:rsidR="00184544" w:rsidRPr="001E4F71" w:rsidRDefault="00184544" w:rsidP="00A67496">
      <w:pPr>
        <w:tabs>
          <w:tab w:val="left" w:pos="399"/>
          <w:tab w:val="left" w:pos="851"/>
        </w:tabs>
        <w:spacing w:after="16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1E4F7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ab/>
      </w:r>
      <w:r w:rsidRPr="001E4F7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1E4F7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1E4F7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1E4F7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184544" w:rsidRPr="001E4F71" w:rsidRDefault="00184544" w:rsidP="00A67496">
      <w:pPr>
        <w:numPr>
          <w:ilvl w:val="0"/>
          <w:numId w:val="5"/>
        </w:numPr>
        <w:tabs>
          <w:tab w:val="left" w:pos="851"/>
        </w:tabs>
        <w:spacing w:after="160" w:line="360" w:lineRule="auto"/>
        <w:ind w:left="0" w:firstLine="567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E4F71">
        <w:rPr>
          <w:rFonts w:ascii="GHEA Grapalat" w:eastAsia="Calibri" w:hAnsi="GHEA Grapalat" w:cs="Sylfaen"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184544" w:rsidRPr="001E4F71" w:rsidRDefault="00184544" w:rsidP="00A67496">
      <w:pPr>
        <w:tabs>
          <w:tab w:val="left" w:pos="489"/>
          <w:tab w:val="left" w:pos="851"/>
        </w:tabs>
        <w:spacing w:after="16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1E4F7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1E4F7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1E4F7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 Տարածքային կառավարման և ենթակառուցվածքների նախարարության կողմից: Հասարակությունը սույն որոշ</w:t>
      </w:r>
      <w:r w:rsidRPr="001E4F7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184544" w:rsidRPr="001E4F71" w:rsidRDefault="00184544" w:rsidP="00A67496">
      <w:pPr>
        <w:numPr>
          <w:ilvl w:val="0"/>
          <w:numId w:val="5"/>
        </w:numPr>
        <w:tabs>
          <w:tab w:val="left" w:pos="489"/>
          <w:tab w:val="left" w:pos="851"/>
        </w:tabs>
        <w:spacing w:after="160" w:line="360" w:lineRule="auto"/>
        <w:ind w:left="0" w:firstLine="567"/>
        <w:contextualSpacing/>
        <w:jc w:val="both"/>
        <w:rPr>
          <w:rFonts w:ascii="GHEA Grapalat" w:eastAsia="Calibri" w:hAnsi="GHEA Grapalat" w:cs="Sylfaen"/>
          <w:sz w:val="24"/>
          <w:szCs w:val="24"/>
          <w:u w:val="single"/>
          <w:lang w:val="ru-RU"/>
        </w:rPr>
      </w:pPr>
      <w:r w:rsidRPr="001E4F71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Ակնկալվող արդյունք</w:t>
      </w:r>
    </w:p>
    <w:p w:rsidR="00184544" w:rsidRPr="001E4F71" w:rsidRDefault="00AF3D6A" w:rsidP="00A67496">
      <w:pPr>
        <w:tabs>
          <w:tab w:val="left" w:pos="489"/>
          <w:tab w:val="left" w:pos="851"/>
        </w:tabs>
        <w:spacing w:after="16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</w:pPr>
      <w:r w:rsidRPr="001E4F7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Հ-43, /Մ-2/ - Գնդեվազ - Ջերմուկ – Արցախի Հանրապետության սահման հանրապետական նշանակության ավտոճանապարհի կմ0+000-ում ջրահեռացման ապահովման, կմ0+900-ում փլուզված</w:t>
      </w:r>
      <w:r w:rsidRPr="001E4F71">
        <w:rPr>
          <w:rFonts w:ascii="GHEA Grapalat" w:eastAsia="Times New Roman" w:hAnsi="GHEA Grapalat"/>
          <w:sz w:val="24"/>
          <w:szCs w:val="24"/>
          <w:lang w:val="hy-AM"/>
        </w:rPr>
        <w:t xml:space="preserve"> հատվածի և կմ18+250 – կմ18+</w:t>
      </w:r>
      <w:r w:rsidR="006E7F25" w:rsidRPr="001E4F71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Pr="001E4F71">
        <w:rPr>
          <w:rFonts w:ascii="GHEA Grapalat" w:eastAsia="Times New Roman" w:hAnsi="GHEA Grapalat"/>
          <w:sz w:val="24"/>
          <w:szCs w:val="24"/>
          <w:lang w:val="hy-AM"/>
        </w:rPr>
        <w:t>60</w:t>
      </w:r>
      <w:r w:rsidRPr="001E4F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նստվածքային հատվածի վերականգնման աշխատանքների</w:t>
      </w:r>
      <w:r w:rsidRPr="001E4F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կատարումն ապահովելու համար նախագծանախահաշվային փաստաթղթերի ձեռքբերում:</w:t>
      </w:r>
      <w:r w:rsidR="00184544" w:rsidRPr="001E4F7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</w:p>
    <w:p w:rsidR="002B0872" w:rsidRPr="002B0872" w:rsidRDefault="002B0872" w:rsidP="002B087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eastAsia="Calibri" w:hAnsi="GHEA Grapalat"/>
          <w:sz w:val="24"/>
          <w:szCs w:val="24"/>
          <w:u w:val="single"/>
          <w:lang w:val="ru-RU"/>
        </w:rPr>
      </w:pPr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Իրավական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ակտի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ընդունման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կապակցությամբ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պետական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կամ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տեղական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ինքնակառավարման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մարմնի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բյուջեում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եկամուտների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և</w:t>
      </w:r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ծախսերի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ավելացման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կամ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նվազեցման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անհրաժեշտություն</w:t>
      </w:r>
      <w:proofErr w:type="spellEnd"/>
      <w:r w:rsidRPr="002B0872">
        <w:rPr>
          <w:rFonts w:ascii="GHEA Grapalat" w:eastAsia="Calibri" w:hAnsi="GHEA Grapalat"/>
          <w:sz w:val="24"/>
          <w:szCs w:val="24"/>
          <w:u w:val="single"/>
          <w:lang w:val="ru-RU"/>
        </w:rPr>
        <w:t>.</w:t>
      </w:r>
    </w:p>
    <w:p w:rsidR="002B0872" w:rsidRPr="00DB1A12" w:rsidRDefault="002B0872" w:rsidP="002B0872">
      <w:pPr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ru-RU"/>
        </w:rPr>
      </w:pPr>
      <w:r>
        <w:rPr>
          <w:rFonts w:ascii="GHEA Grapalat" w:eastAsia="Calibri" w:hAnsi="GHEA Grapalat"/>
          <w:sz w:val="24"/>
          <w:szCs w:val="24"/>
        </w:rPr>
        <w:t>Կ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առավարության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որոշման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ընդունման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կապակցությամբ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Հայաստանի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Հանրապետության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պետական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կամ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տեղական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ինքնակառավարման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մարմնի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բյուջեում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եկամուտների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և</w:t>
      </w:r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ծախսերի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ավելացում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կամ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նվազեցում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չի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առաջանում</w:t>
      </w:r>
      <w:proofErr w:type="spellEnd"/>
      <w:r w:rsidRPr="002B0872">
        <w:rPr>
          <w:rFonts w:ascii="GHEA Grapalat" w:eastAsia="Calibri" w:hAnsi="GHEA Grapalat"/>
          <w:sz w:val="24"/>
          <w:szCs w:val="24"/>
          <w:lang w:val="ru-RU"/>
        </w:rPr>
        <w:t>:</w:t>
      </w:r>
    </w:p>
    <w:p w:rsidR="002B0872" w:rsidRPr="00DB1A12" w:rsidRDefault="002B0872" w:rsidP="002B0872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ru-RU"/>
        </w:rPr>
      </w:pPr>
    </w:p>
    <w:p w:rsidR="002B0872" w:rsidRPr="002B0872" w:rsidRDefault="002B0872" w:rsidP="002B087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u w:val="single"/>
          <w:lang w:val="ru-RU"/>
        </w:rPr>
      </w:pPr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 xml:space="preserve"> 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Կապը</w:t>
      </w:r>
      <w:proofErr w:type="spellEnd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ռազմավարական</w:t>
      </w:r>
      <w:proofErr w:type="spellEnd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փաստաթղթերի</w:t>
      </w:r>
      <w:proofErr w:type="spellEnd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u w:val="single"/>
          <w:lang w:val="ru-RU"/>
        </w:rPr>
        <w:t>հետ</w:t>
      </w:r>
      <w:proofErr w:type="spellEnd"/>
    </w:p>
    <w:p w:rsidR="009D09F7" w:rsidRPr="002B0872" w:rsidRDefault="002B0872" w:rsidP="002B0872">
      <w:pPr>
        <w:spacing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 xml:space="preserve">Կառավարության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որոշման</w:t>
      </w:r>
      <w:proofErr w:type="spellEnd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նախագիծը</w:t>
      </w:r>
      <w:proofErr w:type="spellEnd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չի</w:t>
      </w:r>
      <w:proofErr w:type="spellEnd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բխում</w:t>
      </w:r>
      <w:proofErr w:type="spellEnd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ռազմավարական</w:t>
      </w:r>
      <w:proofErr w:type="spellEnd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 xml:space="preserve"> </w:t>
      </w:r>
      <w:proofErr w:type="spellStart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փաստաթղթերից</w:t>
      </w:r>
      <w:proofErr w:type="spellEnd"/>
      <w:r w:rsidRPr="002B0872">
        <w:rPr>
          <w:rFonts w:ascii="GHEA Grapalat" w:eastAsia="Calibri" w:hAnsi="GHEA Grapalat" w:cs="Sylfaen"/>
          <w:sz w:val="24"/>
          <w:szCs w:val="24"/>
          <w:lang w:val="ru-RU"/>
        </w:rPr>
        <w:t>։</w:t>
      </w:r>
    </w:p>
    <w:sectPr w:rsidR="009D09F7" w:rsidRPr="002B0872" w:rsidSect="00FC0534">
      <w:pgSz w:w="12240" w:h="15840"/>
      <w:pgMar w:top="1134" w:right="900" w:bottom="993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5C050E"/>
    <w:multiLevelType w:val="hybridMultilevel"/>
    <w:tmpl w:val="7E9494F0"/>
    <w:lvl w:ilvl="0" w:tplc="449CA3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355FE7"/>
    <w:multiLevelType w:val="hybridMultilevel"/>
    <w:tmpl w:val="B6300864"/>
    <w:lvl w:ilvl="0" w:tplc="D93084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3BF9"/>
    <w:rsid w:val="00004886"/>
    <w:rsid w:val="000257F4"/>
    <w:rsid w:val="000322A6"/>
    <w:rsid w:val="00056E88"/>
    <w:rsid w:val="00057CE4"/>
    <w:rsid w:val="00073264"/>
    <w:rsid w:val="00087D1B"/>
    <w:rsid w:val="000944C0"/>
    <w:rsid w:val="000A4D9E"/>
    <w:rsid w:val="000A7A57"/>
    <w:rsid w:val="000D06A6"/>
    <w:rsid w:val="000E20D1"/>
    <w:rsid w:val="000E2BF7"/>
    <w:rsid w:val="000E4EA3"/>
    <w:rsid w:val="0011069A"/>
    <w:rsid w:val="00113ED9"/>
    <w:rsid w:val="0013729E"/>
    <w:rsid w:val="001409E6"/>
    <w:rsid w:val="00162A3E"/>
    <w:rsid w:val="00183989"/>
    <w:rsid w:val="00184544"/>
    <w:rsid w:val="001B71C3"/>
    <w:rsid w:val="001C1DA8"/>
    <w:rsid w:val="001C470E"/>
    <w:rsid w:val="001D7262"/>
    <w:rsid w:val="001E4F71"/>
    <w:rsid w:val="002123D6"/>
    <w:rsid w:val="002276A2"/>
    <w:rsid w:val="0023068F"/>
    <w:rsid w:val="002315BF"/>
    <w:rsid w:val="00234ABF"/>
    <w:rsid w:val="00234B69"/>
    <w:rsid w:val="0024075B"/>
    <w:rsid w:val="00256B45"/>
    <w:rsid w:val="00273C99"/>
    <w:rsid w:val="00274882"/>
    <w:rsid w:val="002B0872"/>
    <w:rsid w:val="002B13B8"/>
    <w:rsid w:val="002C4FDF"/>
    <w:rsid w:val="002D1110"/>
    <w:rsid w:val="002F6206"/>
    <w:rsid w:val="002F77E0"/>
    <w:rsid w:val="003107A4"/>
    <w:rsid w:val="003134FE"/>
    <w:rsid w:val="0031545F"/>
    <w:rsid w:val="00316A95"/>
    <w:rsid w:val="00317716"/>
    <w:rsid w:val="0032036A"/>
    <w:rsid w:val="00327A85"/>
    <w:rsid w:val="00327E06"/>
    <w:rsid w:val="00341729"/>
    <w:rsid w:val="003649E0"/>
    <w:rsid w:val="00375120"/>
    <w:rsid w:val="0037609A"/>
    <w:rsid w:val="003C0FFD"/>
    <w:rsid w:val="003D275E"/>
    <w:rsid w:val="003D7415"/>
    <w:rsid w:val="00413FC9"/>
    <w:rsid w:val="00416A6E"/>
    <w:rsid w:val="0044345A"/>
    <w:rsid w:val="00443E2C"/>
    <w:rsid w:val="00453A24"/>
    <w:rsid w:val="004631EA"/>
    <w:rsid w:val="00463DB6"/>
    <w:rsid w:val="004657F0"/>
    <w:rsid w:val="0049568B"/>
    <w:rsid w:val="004A2E6A"/>
    <w:rsid w:val="004B4735"/>
    <w:rsid w:val="004D627D"/>
    <w:rsid w:val="004E343F"/>
    <w:rsid w:val="004F4CD9"/>
    <w:rsid w:val="00502C98"/>
    <w:rsid w:val="005060C0"/>
    <w:rsid w:val="00506F9F"/>
    <w:rsid w:val="0051380F"/>
    <w:rsid w:val="0051637E"/>
    <w:rsid w:val="00516807"/>
    <w:rsid w:val="0052404D"/>
    <w:rsid w:val="00531A14"/>
    <w:rsid w:val="00536742"/>
    <w:rsid w:val="00583F93"/>
    <w:rsid w:val="00584435"/>
    <w:rsid w:val="005A4000"/>
    <w:rsid w:val="005A55ED"/>
    <w:rsid w:val="005B6200"/>
    <w:rsid w:val="005C3A39"/>
    <w:rsid w:val="005F7A3C"/>
    <w:rsid w:val="00601794"/>
    <w:rsid w:val="00626A10"/>
    <w:rsid w:val="00630B2A"/>
    <w:rsid w:val="006343FA"/>
    <w:rsid w:val="0065100C"/>
    <w:rsid w:val="006515DF"/>
    <w:rsid w:val="006628FC"/>
    <w:rsid w:val="006734CE"/>
    <w:rsid w:val="006744AD"/>
    <w:rsid w:val="006753E0"/>
    <w:rsid w:val="00687313"/>
    <w:rsid w:val="00694AA4"/>
    <w:rsid w:val="006A1401"/>
    <w:rsid w:val="006A7A78"/>
    <w:rsid w:val="006B17B3"/>
    <w:rsid w:val="006C32AF"/>
    <w:rsid w:val="006D2D27"/>
    <w:rsid w:val="006D733D"/>
    <w:rsid w:val="006E7F25"/>
    <w:rsid w:val="006F3D62"/>
    <w:rsid w:val="006F64B0"/>
    <w:rsid w:val="007134EE"/>
    <w:rsid w:val="0073490E"/>
    <w:rsid w:val="00745600"/>
    <w:rsid w:val="00746C0C"/>
    <w:rsid w:val="00750F88"/>
    <w:rsid w:val="00764E98"/>
    <w:rsid w:val="007666DD"/>
    <w:rsid w:val="0077095F"/>
    <w:rsid w:val="00776875"/>
    <w:rsid w:val="00790289"/>
    <w:rsid w:val="00794FEE"/>
    <w:rsid w:val="007A14B4"/>
    <w:rsid w:val="007B6EE4"/>
    <w:rsid w:val="007F4DA8"/>
    <w:rsid w:val="00821239"/>
    <w:rsid w:val="00856360"/>
    <w:rsid w:val="00866D97"/>
    <w:rsid w:val="00886D55"/>
    <w:rsid w:val="008871A1"/>
    <w:rsid w:val="008B0898"/>
    <w:rsid w:val="008C192D"/>
    <w:rsid w:val="008C199C"/>
    <w:rsid w:val="008C6659"/>
    <w:rsid w:val="008D19FF"/>
    <w:rsid w:val="008D6349"/>
    <w:rsid w:val="008F2EB0"/>
    <w:rsid w:val="008F7983"/>
    <w:rsid w:val="00900559"/>
    <w:rsid w:val="00902F35"/>
    <w:rsid w:val="00903FA5"/>
    <w:rsid w:val="00911E5A"/>
    <w:rsid w:val="009204FC"/>
    <w:rsid w:val="009262E2"/>
    <w:rsid w:val="00955CFA"/>
    <w:rsid w:val="00957AC2"/>
    <w:rsid w:val="009667B9"/>
    <w:rsid w:val="00966ADB"/>
    <w:rsid w:val="0099540D"/>
    <w:rsid w:val="009B1CAE"/>
    <w:rsid w:val="009B215C"/>
    <w:rsid w:val="009D09F7"/>
    <w:rsid w:val="009E5B9E"/>
    <w:rsid w:val="009F6E81"/>
    <w:rsid w:val="00A17D50"/>
    <w:rsid w:val="00A21745"/>
    <w:rsid w:val="00A309B7"/>
    <w:rsid w:val="00A34280"/>
    <w:rsid w:val="00A53E39"/>
    <w:rsid w:val="00A54B4B"/>
    <w:rsid w:val="00A63BF2"/>
    <w:rsid w:val="00A6439F"/>
    <w:rsid w:val="00A67496"/>
    <w:rsid w:val="00AB0B95"/>
    <w:rsid w:val="00AB2CEC"/>
    <w:rsid w:val="00AF3D6A"/>
    <w:rsid w:val="00B013E5"/>
    <w:rsid w:val="00B05639"/>
    <w:rsid w:val="00B12C20"/>
    <w:rsid w:val="00B33537"/>
    <w:rsid w:val="00B500E2"/>
    <w:rsid w:val="00B5564B"/>
    <w:rsid w:val="00B61518"/>
    <w:rsid w:val="00B72567"/>
    <w:rsid w:val="00B7389A"/>
    <w:rsid w:val="00B76283"/>
    <w:rsid w:val="00B90D6A"/>
    <w:rsid w:val="00B96E76"/>
    <w:rsid w:val="00BA0994"/>
    <w:rsid w:val="00BA3AEB"/>
    <w:rsid w:val="00BD1295"/>
    <w:rsid w:val="00BE51CF"/>
    <w:rsid w:val="00BF4D1C"/>
    <w:rsid w:val="00C30298"/>
    <w:rsid w:val="00C31946"/>
    <w:rsid w:val="00C40F91"/>
    <w:rsid w:val="00C45D26"/>
    <w:rsid w:val="00C66265"/>
    <w:rsid w:val="00C66F2D"/>
    <w:rsid w:val="00C7674B"/>
    <w:rsid w:val="00C95F7F"/>
    <w:rsid w:val="00CA251D"/>
    <w:rsid w:val="00CA3649"/>
    <w:rsid w:val="00CA4C12"/>
    <w:rsid w:val="00CB4481"/>
    <w:rsid w:val="00CF5C46"/>
    <w:rsid w:val="00D14451"/>
    <w:rsid w:val="00D16124"/>
    <w:rsid w:val="00D16B5A"/>
    <w:rsid w:val="00D32D64"/>
    <w:rsid w:val="00DA5601"/>
    <w:rsid w:val="00DB1A12"/>
    <w:rsid w:val="00DB3244"/>
    <w:rsid w:val="00DE0C6C"/>
    <w:rsid w:val="00DE29D4"/>
    <w:rsid w:val="00E0392C"/>
    <w:rsid w:val="00E13A81"/>
    <w:rsid w:val="00E35F35"/>
    <w:rsid w:val="00E440F8"/>
    <w:rsid w:val="00E4567D"/>
    <w:rsid w:val="00E47878"/>
    <w:rsid w:val="00EC7935"/>
    <w:rsid w:val="00ED6B2F"/>
    <w:rsid w:val="00EE51EA"/>
    <w:rsid w:val="00F02D0F"/>
    <w:rsid w:val="00F46235"/>
    <w:rsid w:val="00F519F8"/>
    <w:rsid w:val="00F6478C"/>
    <w:rsid w:val="00F675DE"/>
    <w:rsid w:val="00F760FF"/>
    <w:rsid w:val="00F80AFD"/>
    <w:rsid w:val="00F82ADB"/>
    <w:rsid w:val="00F87D81"/>
    <w:rsid w:val="00FA6385"/>
    <w:rsid w:val="00FB5427"/>
    <w:rsid w:val="00FC0534"/>
    <w:rsid w:val="00FC3B4C"/>
    <w:rsid w:val="00FD27F1"/>
    <w:rsid w:val="00FD5613"/>
    <w:rsid w:val="00F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5F506B-559B-49E3-81BC-4088F030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31545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D0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C0952-D756-4298-B3A3-CB5F658A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927</Words>
  <Characters>5289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https://mul2.gov.am/tasks/504254/oneclick/5957c0a8d7b174ec1a058ef3bd1469eeb80c6e13607e619b2b6a0134968a4fd6.docx?token=bbdf1db5153732a78def67277716d3a4</cp:keywords>
  <cp:lastModifiedBy>Arpine Martirosyan</cp:lastModifiedBy>
  <cp:revision>6</cp:revision>
  <cp:lastPrinted>2021-04-13T10:30:00Z</cp:lastPrinted>
  <dcterms:created xsi:type="dcterms:W3CDTF">2021-10-06T13:04:00Z</dcterms:created>
  <dcterms:modified xsi:type="dcterms:W3CDTF">2021-10-08T12:39:00Z</dcterms:modified>
</cp:coreProperties>
</file>