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355" w:rsidRDefault="007B435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355" w:rsidRDefault="007B4355" w:rsidP="00206B53">
      <w:pPr>
        <w:jc w:val="center"/>
      </w:pPr>
    </w:p>
    <w:p w:rsidR="007B4355" w:rsidRDefault="007B435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B4355" w:rsidRDefault="007B4355" w:rsidP="00206B53">
      <w:pPr>
        <w:pStyle w:val="mechtex"/>
        <w:rPr>
          <w:rFonts w:ascii="GHEA Mariam" w:hAnsi="GHEA Mariam"/>
          <w:b/>
        </w:rPr>
      </w:pPr>
    </w:p>
    <w:p w:rsidR="007B4355" w:rsidRDefault="007B435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B4355" w:rsidRPr="008E1B5A" w:rsidRDefault="007B4355" w:rsidP="00A7515F">
      <w:pPr>
        <w:rPr>
          <w:rFonts w:ascii="GHEA Mariam" w:hAnsi="GHEA Mariam"/>
          <w:sz w:val="24"/>
          <w:szCs w:val="24"/>
        </w:rPr>
      </w:pPr>
    </w:p>
    <w:p w:rsidR="007B4355" w:rsidRPr="008E1B5A" w:rsidRDefault="007B4355" w:rsidP="00206B53">
      <w:pPr>
        <w:jc w:val="center"/>
        <w:rPr>
          <w:rFonts w:ascii="GHEA Mariam" w:hAnsi="GHEA Mariam"/>
          <w:sz w:val="24"/>
          <w:szCs w:val="24"/>
        </w:rPr>
      </w:pPr>
    </w:p>
    <w:p w:rsidR="007B4355" w:rsidRDefault="007B4355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7 </w:t>
      </w:r>
      <w:proofErr w:type="spellStart"/>
      <w:r>
        <w:rPr>
          <w:rFonts w:ascii="GHEA Mariam" w:hAnsi="GHEA Mariam"/>
          <w:sz w:val="24"/>
          <w:szCs w:val="24"/>
        </w:rPr>
        <w:t>հոկտեմբեր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7B4355" w:rsidRDefault="007B4355" w:rsidP="00A7515F">
      <w:pPr>
        <w:rPr>
          <w:rFonts w:ascii="GHEA Mariam" w:hAnsi="GHEA Mariam"/>
          <w:sz w:val="24"/>
          <w:szCs w:val="24"/>
        </w:rPr>
      </w:pPr>
    </w:p>
    <w:p w:rsidR="007B4355" w:rsidRDefault="007B4355" w:rsidP="00206B53">
      <w:pPr>
        <w:jc w:val="center"/>
        <w:rPr>
          <w:rFonts w:ascii="GHEA Mariam" w:hAnsi="GHEA Mariam"/>
          <w:sz w:val="24"/>
          <w:szCs w:val="24"/>
        </w:rPr>
      </w:pPr>
    </w:p>
    <w:p w:rsidR="007B4355" w:rsidRDefault="007B4355" w:rsidP="007B4355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7B4355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7B43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B4355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7B43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B4355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ԿԱՌԱՎԱՐՈՒԹՅԱՆ</w:t>
      </w:r>
      <w:r w:rsidRPr="007B4355">
        <w:rPr>
          <w:rFonts w:ascii="GHEA Mariam" w:hAnsi="GHEA Mariam"/>
          <w:spacing w:val="-4"/>
          <w:sz w:val="24"/>
          <w:szCs w:val="24"/>
          <w:lang w:val="hy-AM"/>
        </w:rPr>
        <w:t xml:space="preserve"> 2017 </w:t>
      </w:r>
      <w:r w:rsidRPr="007B4355">
        <w:rPr>
          <w:rFonts w:ascii="GHEA Mariam" w:hAnsi="GHEA Mariam" w:cs="Sylfaen"/>
          <w:spacing w:val="-4"/>
          <w:sz w:val="24"/>
          <w:szCs w:val="24"/>
          <w:lang w:val="hy-AM"/>
        </w:rPr>
        <w:t>ԹՎԱԿԱՆԻ</w:t>
      </w:r>
      <w:r w:rsidRPr="007B4355">
        <w:rPr>
          <w:rFonts w:ascii="GHEA Mariam" w:hAnsi="GHEA Mariam"/>
          <w:sz w:val="24"/>
          <w:szCs w:val="24"/>
          <w:lang w:val="hy-AM"/>
        </w:rPr>
        <w:t xml:space="preserve"> </w:t>
      </w:r>
      <w:r w:rsidRPr="007B4355">
        <w:rPr>
          <w:rFonts w:ascii="GHEA Mariam" w:hAnsi="GHEA Mariam" w:cs="Sylfaen"/>
          <w:sz w:val="24"/>
          <w:szCs w:val="24"/>
          <w:lang w:val="hy-AM"/>
        </w:rPr>
        <w:t>ՀՈՒՆԻՍԻ</w:t>
      </w:r>
      <w:r w:rsidRPr="007B4355">
        <w:rPr>
          <w:rFonts w:ascii="GHEA Mariam" w:hAnsi="GHEA Mariam"/>
          <w:sz w:val="24"/>
          <w:szCs w:val="24"/>
          <w:lang w:val="hy-AM"/>
        </w:rPr>
        <w:t xml:space="preserve"> 15-</w:t>
      </w:r>
      <w:r w:rsidRPr="007B4355">
        <w:rPr>
          <w:rFonts w:ascii="GHEA Mariam" w:hAnsi="GHEA Mariam" w:cs="Sylfaen"/>
          <w:sz w:val="24"/>
          <w:szCs w:val="24"/>
          <w:lang w:val="hy-AM"/>
        </w:rPr>
        <w:t>Ի</w:t>
      </w:r>
      <w:r w:rsidRPr="007B4355">
        <w:rPr>
          <w:rFonts w:ascii="GHEA Mariam" w:hAnsi="GHEA Mariam"/>
          <w:sz w:val="24"/>
          <w:szCs w:val="24"/>
          <w:lang w:val="hy-AM"/>
        </w:rPr>
        <w:t xml:space="preserve"> N 678-</w:t>
      </w:r>
      <w:r w:rsidRPr="007B4355">
        <w:rPr>
          <w:rFonts w:ascii="GHEA Mariam" w:hAnsi="GHEA Mariam" w:cs="Sylfaen"/>
          <w:sz w:val="24"/>
          <w:szCs w:val="24"/>
          <w:lang w:val="hy-AM"/>
        </w:rPr>
        <w:t>Ա</w:t>
      </w:r>
      <w:r w:rsidRPr="007B4355">
        <w:rPr>
          <w:rFonts w:ascii="GHEA Mariam" w:hAnsi="GHEA Mariam"/>
          <w:sz w:val="24"/>
          <w:szCs w:val="24"/>
          <w:lang w:val="hy-AM"/>
        </w:rPr>
        <w:t xml:space="preserve"> </w:t>
      </w:r>
      <w:r w:rsidRPr="007B4355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7B4355">
        <w:rPr>
          <w:rFonts w:ascii="GHEA Mariam" w:hAnsi="GHEA Mariam"/>
          <w:sz w:val="24"/>
          <w:szCs w:val="24"/>
          <w:lang w:val="hy-AM"/>
        </w:rPr>
        <w:t xml:space="preserve"> </w:t>
      </w:r>
      <w:r w:rsidRPr="007B4355">
        <w:rPr>
          <w:rFonts w:ascii="GHEA Mariam" w:hAnsi="GHEA Mariam" w:cs="Sylfaen"/>
          <w:sz w:val="24"/>
          <w:szCs w:val="24"/>
          <w:lang w:val="hy-AM"/>
        </w:rPr>
        <w:t>ՄԵՋ</w:t>
      </w:r>
      <w:r w:rsidRPr="007B4355">
        <w:rPr>
          <w:rFonts w:ascii="GHEA Mariam" w:hAnsi="GHEA Mariam"/>
          <w:sz w:val="24"/>
          <w:szCs w:val="24"/>
          <w:lang w:val="hy-AM"/>
        </w:rPr>
        <w:t xml:space="preserve"> </w:t>
      </w:r>
      <w:r w:rsidRPr="007B4355">
        <w:rPr>
          <w:rFonts w:ascii="GHEA Mariam" w:hAnsi="GHEA Mariam" w:cs="Sylfaen"/>
          <w:sz w:val="24"/>
          <w:szCs w:val="24"/>
          <w:lang w:val="hy-AM"/>
        </w:rPr>
        <w:t>ԼՐԱՑՈՒՄ</w:t>
      </w:r>
      <w:r w:rsidRPr="007B4355">
        <w:rPr>
          <w:rFonts w:ascii="GHEA Mariam" w:hAnsi="GHEA Mariam"/>
          <w:sz w:val="24"/>
          <w:szCs w:val="24"/>
          <w:lang w:val="hy-AM"/>
        </w:rPr>
        <w:t xml:space="preserve"> </w:t>
      </w:r>
      <w:r w:rsidRPr="007B4355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7B4355">
        <w:rPr>
          <w:rFonts w:ascii="GHEA Mariam" w:hAnsi="GHEA Mariam"/>
          <w:sz w:val="24"/>
          <w:szCs w:val="24"/>
          <w:lang w:val="hy-AM"/>
        </w:rPr>
        <w:t xml:space="preserve"> </w:t>
      </w:r>
      <w:r w:rsidRPr="007B4355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7B4355" w:rsidRPr="007B4355" w:rsidRDefault="007B4355" w:rsidP="007B4355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--------------------------------------------------------------------------------------------------------</w:t>
      </w:r>
    </w:p>
    <w:p w:rsidR="007B4355" w:rsidRPr="00A7515F" w:rsidRDefault="007B4355" w:rsidP="007B4355">
      <w:pPr>
        <w:pStyle w:val="mechtex"/>
        <w:rPr>
          <w:sz w:val="30"/>
          <w:lang w:val="hy-AM"/>
        </w:rPr>
      </w:pPr>
    </w:p>
    <w:p w:rsidR="007B4355" w:rsidRPr="007B4355" w:rsidRDefault="007B4355" w:rsidP="007B4355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7B4355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Հիմք ընդունելով «Նորմատիվ իրավական ակտերի մասին» </w:t>
      </w:r>
      <w:proofErr w:type="spellStart"/>
      <w:r w:rsidRPr="007B435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7B435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7B435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7B435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րա</w:t>
      </w:r>
      <w:r w:rsidRPr="007B435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Pr="007B4355">
        <w:rPr>
          <w:rFonts w:ascii="GHEA Mariam" w:hAnsi="GHEA Mariam" w:cs="Arial"/>
          <w:spacing w:val="-8"/>
          <w:sz w:val="24"/>
          <w:szCs w:val="24"/>
          <w:lang w:val="hy-AM"/>
        </w:rPr>
        <w:t>օրենքի 34-րդ հոդվածը` Հայաստանի Հանրապետության կառավա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B4355">
        <w:rPr>
          <w:rFonts w:ascii="GHEA Mariam" w:hAnsi="GHEA Mariam" w:cs="Arial"/>
          <w:spacing w:val="-8"/>
          <w:sz w:val="24"/>
          <w:szCs w:val="24"/>
          <w:lang w:val="hy-AM"/>
        </w:rPr>
        <w:t xml:space="preserve">րությունը  </w:t>
      </w:r>
      <w:r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Pr="007B4355">
        <w:rPr>
          <w:rFonts w:ascii="GHEA Mariam" w:hAnsi="GHEA Mariam" w:cs="Arial"/>
          <w:spacing w:val="-8"/>
          <w:sz w:val="24"/>
          <w:szCs w:val="24"/>
          <w:lang w:val="hy-AM"/>
        </w:rPr>
        <w:t xml:space="preserve"> ո ր ո շ ու մ    է.</w:t>
      </w:r>
    </w:p>
    <w:p w:rsidR="007B4355" w:rsidRDefault="007B4355" w:rsidP="007B4355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7B4355">
        <w:rPr>
          <w:rFonts w:ascii="GHEA Mariam" w:hAnsi="GHEA Mariam" w:cs="Arial"/>
          <w:spacing w:val="-8"/>
          <w:sz w:val="24"/>
          <w:szCs w:val="24"/>
          <w:lang w:val="hy-AM"/>
        </w:rPr>
        <w:t>Հայաստանի Հանրապետության կառավարության 2017 թվականի հունիսի 15-ի «Գերակա ոլորտում իրականացվող ներդրումային ծրագրի շրջանակներում ներմուծ</w:t>
      </w:r>
      <w:r w:rsidR="00A7515F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B4355">
        <w:rPr>
          <w:rFonts w:ascii="GHEA Mariam" w:hAnsi="GHEA Mariam" w:cs="Arial"/>
          <w:spacing w:val="-8"/>
          <w:sz w:val="24"/>
          <w:szCs w:val="24"/>
          <w:lang w:val="hy-AM"/>
        </w:rPr>
        <w:t>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«ՄԵԴԻԿԱԼ ՀՈՐԻԶՈՆ» սահմանափակ պատաս</w:t>
      </w:r>
      <w:r w:rsidR="00A7515F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B4355">
        <w:rPr>
          <w:rFonts w:ascii="GHEA Mariam" w:hAnsi="GHEA Mariam" w:cs="Arial"/>
          <w:spacing w:val="-8"/>
          <w:sz w:val="24"/>
          <w:szCs w:val="24"/>
          <w:lang w:val="hy-AM"/>
        </w:rPr>
        <w:t>խանատվությամբ ընկերության կողմից ներկայացված հայտը բավարարելու և արտո</w:t>
      </w:r>
      <w:r w:rsidR="00A7515F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B4355">
        <w:rPr>
          <w:rFonts w:ascii="GHEA Mariam" w:hAnsi="GHEA Mariam" w:cs="Arial"/>
          <w:spacing w:val="-8"/>
          <w:sz w:val="24"/>
          <w:szCs w:val="24"/>
          <w:lang w:val="hy-AM"/>
        </w:rPr>
        <w:t>նությունը կիրառելու մասին» N 678-Ա որոշման հավելվածի 13-րդ կետի «Ծագման երկիրը» սյունակը «Չինաստան» բառից հետո լրացնել «,</w:t>
      </w:r>
      <w:r w:rsidR="00ED7E03"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Pr="007B4355">
        <w:rPr>
          <w:rFonts w:ascii="GHEA Mariam" w:hAnsi="GHEA Mariam" w:cs="Arial"/>
          <w:spacing w:val="-8"/>
          <w:sz w:val="24"/>
          <w:szCs w:val="24"/>
          <w:lang w:val="hy-AM"/>
        </w:rPr>
        <w:t>Կանադա» բառով։</w:t>
      </w:r>
    </w:p>
    <w:p w:rsidR="00A7515F" w:rsidRPr="00A7515F" w:rsidRDefault="00A7515F" w:rsidP="007B4355">
      <w:pPr>
        <w:pStyle w:val="norm"/>
        <w:spacing w:line="360" w:lineRule="auto"/>
        <w:rPr>
          <w:rFonts w:ascii="GHEA Mariam" w:hAnsi="GHEA Mariam" w:cs="Arial"/>
          <w:spacing w:val="-8"/>
          <w:sz w:val="20"/>
          <w:szCs w:val="24"/>
          <w:lang w:val="hy-AM"/>
        </w:rPr>
      </w:pPr>
    </w:p>
    <w:p w:rsidR="00A7515F" w:rsidRPr="00FC14D1" w:rsidRDefault="00A7515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7515F" w:rsidRPr="00FC14D1" w:rsidRDefault="00A7515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7515F" w:rsidRPr="00A7515F" w:rsidRDefault="00A7515F" w:rsidP="00DB758E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1F225D" w:rsidRPr="00A7515F" w:rsidRDefault="00A7515F" w:rsidP="00A7515F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  <w:proofErr w:type="spellEnd"/>
    </w:p>
    <w:sectPr w:rsidR="001F225D" w:rsidRPr="00A7515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EEF" w:rsidRDefault="00942EEF">
      <w:r>
        <w:separator/>
      </w:r>
    </w:p>
  </w:endnote>
  <w:endnote w:type="continuationSeparator" w:id="0">
    <w:p w:rsidR="00942EEF" w:rsidRDefault="00942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2248">
      <w:rPr>
        <w:noProof/>
        <w:sz w:val="18"/>
      </w:rPr>
      <w:t>voroshum-Ak16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2248">
      <w:rPr>
        <w:noProof/>
        <w:sz w:val="18"/>
      </w:rPr>
      <w:t>voroshum-Ak16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B2248" w:rsidRDefault="008B2248" w:rsidP="008B2248">
    <w:pPr>
      <w:pStyle w:val="Footer"/>
    </w:pPr>
    <w:fldSimple w:instr=" FILENAME   \* MERGEFORMAT ">
      <w:r>
        <w:rPr>
          <w:noProof/>
        </w:rPr>
        <w:t>voroshum-Ak16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EEF" w:rsidRDefault="00942EEF">
      <w:r>
        <w:separator/>
      </w:r>
    </w:p>
  </w:footnote>
  <w:footnote w:type="continuationSeparator" w:id="0">
    <w:p w:rsidR="00942EEF" w:rsidRDefault="00942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515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5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35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248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2EE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15F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D7E03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E555E3"/>
  <w15:chartTrackingRefBased/>
  <w15:docId w15:val="{7E040992-E983-47F7-9CEB-C1E970D37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B435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7B435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515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515F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B22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B224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2</cp:revision>
  <cp:lastPrinted>2021-10-06T05:52:00Z</cp:lastPrinted>
  <dcterms:created xsi:type="dcterms:W3CDTF">2021-10-06T05:33:00Z</dcterms:created>
  <dcterms:modified xsi:type="dcterms:W3CDTF">2021-10-06T06:43:00Z</dcterms:modified>
</cp:coreProperties>
</file>