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883" w:rsidRPr="00920CAD" w:rsidRDefault="00AC7883" w:rsidP="00377113">
      <w:pPr>
        <w:shd w:val="clear" w:color="auto" w:fill="FFFFFF"/>
        <w:spacing w:line="240" w:lineRule="auto"/>
        <w:ind w:firstLine="567"/>
        <w:jc w:val="center"/>
        <w:rPr>
          <w:rStyle w:val="Strong"/>
          <w:rFonts w:ascii="GHEA Grapalat" w:eastAsia="Times New Roman" w:hAnsi="GHEA Grapalat" w:cs="Arial"/>
          <w:sz w:val="24"/>
          <w:szCs w:val="24"/>
          <w:lang w:eastAsia="ru-RU"/>
        </w:rPr>
      </w:pPr>
      <w:r w:rsidRPr="00920CAD">
        <w:rPr>
          <w:rStyle w:val="Strong"/>
          <w:rFonts w:ascii="GHEA Grapalat" w:eastAsia="Times New Roman" w:hAnsi="GHEA Grapalat" w:cs="Arial"/>
          <w:sz w:val="24"/>
          <w:szCs w:val="24"/>
          <w:lang w:val="hy-AM" w:eastAsia="ru-RU"/>
        </w:rPr>
        <w:t>ԱՄՓՈՓԱԹԵՐԹ</w:t>
      </w:r>
    </w:p>
    <w:p w:rsidR="00920CAD" w:rsidRPr="00920CAD" w:rsidRDefault="00920CAD" w:rsidP="00377113">
      <w:pPr>
        <w:shd w:val="clear" w:color="auto" w:fill="FFFFFF"/>
        <w:tabs>
          <w:tab w:val="left" w:pos="567"/>
        </w:tabs>
        <w:spacing w:line="240" w:lineRule="auto"/>
        <w:ind w:firstLine="720"/>
        <w:jc w:val="center"/>
        <w:rPr>
          <w:rFonts w:ascii="GHEA Grapalat" w:eastAsia="Segoe UI" w:hAnsi="GHEA Grapalat"/>
          <w:b/>
          <w:bCs/>
          <w:sz w:val="24"/>
          <w:szCs w:val="24"/>
        </w:rPr>
      </w:pPr>
      <w:r w:rsidRPr="00920CAD">
        <w:rPr>
          <w:rFonts w:ascii="GHEA Grapalat" w:hAnsi="GHEA Grapalat"/>
          <w:b/>
          <w:sz w:val="24"/>
          <w:szCs w:val="24"/>
          <w:lang w:val="et-EE"/>
        </w:rPr>
        <w:t>«</w:t>
      </w:r>
      <w:r w:rsidRPr="00920CAD">
        <w:rPr>
          <w:rStyle w:val="Strong"/>
          <w:rFonts w:ascii="GHEA Grapalat" w:eastAsia="Segoe UI" w:hAnsi="GHEA Grapalat"/>
          <w:sz w:val="24"/>
          <w:szCs w:val="24"/>
        </w:rPr>
        <w:t>ՀԱՅԱՍՏԱՆԻ ՀԱՆՐԱՊԵՏՈՒԹՅԱՆ ԿԱՌԱՎԱՐՈՒԹՅԱՆ 2020 ԹՎԱԿԱՆԻ Դ</w:t>
      </w:r>
      <w:bookmarkStart w:id="0" w:name="_GoBack"/>
      <w:bookmarkEnd w:id="0"/>
      <w:r w:rsidRPr="00920CAD">
        <w:rPr>
          <w:rStyle w:val="Strong"/>
          <w:rFonts w:ascii="GHEA Grapalat" w:eastAsia="Segoe UI" w:hAnsi="GHEA Grapalat"/>
          <w:sz w:val="24"/>
          <w:szCs w:val="24"/>
        </w:rPr>
        <w:t>ԵԿՏԵՄԲԵՐԻ 17-Ի N 2073-Լ ՈՐՈՇՄԱՆ ՄԵՋ ՓՈՓՈԽՈՒԹՅՈՒՆՆԵՐ ԵՎ ԼՐԱՑՈՒՄՆԵՐ ԿԱՏԱՐԵԼՈՒ ՄԱՍԻՆ</w:t>
      </w:r>
      <w:r w:rsidRPr="00920CAD">
        <w:rPr>
          <w:rFonts w:ascii="GHEA Grapalat" w:hAnsi="GHEA Grapalat" w:cs="Sylfaen"/>
          <w:b/>
          <w:bCs/>
          <w:sz w:val="24"/>
          <w:szCs w:val="24"/>
          <w:lang w:val="et-EE"/>
        </w:rPr>
        <w:t>»</w:t>
      </w:r>
      <w:r w:rsidRPr="00920CAD">
        <w:rPr>
          <w:rFonts w:ascii="GHEA Grapalat" w:hAnsi="GHEA Grapalat" w:cs="Times Armenian"/>
          <w:b/>
          <w:sz w:val="24"/>
          <w:szCs w:val="24"/>
          <w:lang w:val="af-ZA"/>
        </w:rPr>
        <w:t xml:space="preserve"> ՀԱՅԱՍՏԱՆԻ ՀԱՆՐԱՊԵՏՈՒԹՅԱՆ ԿԱՌԱՎԱՐՈՒԹՅԱՆ ՈՐՈՇՄԱՆ </w:t>
      </w:r>
      <w:r w:rsidRPr="00920CAD">
        <w:rPr>
          <w:rFonts w:ascii="GHEA Grapalat" w:hAnsi="GHEA Grapalat" w:cs="Times Armenian"/>
          <w:b/>
          <w:sz w:val="24"/>
          <w:szCs w:val="24"/>
          <w:lang w:val="hy-AM"/>
        </w:rPr>
        <w:t>ՆԱԽԱԳ</w:t>
      </w:r>
      <w:r w:rsidRPr="00920CAD">
        <w:rPr>
          <w:rFonts w:ascii="GHEA Grapalat" w:hAnsi="GHEA Grapalat" w:cs="Times Armenian"/>
          <w:b/>
          <w:sz w:val="24"/>
          <w:szCs w:val="24"/>
        </w:rPr>
        <w:t>ԾԻ</w:t>
      </w:r>
      <w:r w:rsidRPr="00920CAD">
        <w:rPr>
          <w:rFonts w:ascii="GHEA Grapalat" w:hAnsi="GHEA Grapalat" w:cs="Times Armenian"/>
          <w:b/>
          <w:sz w:val="24"/>
          <w:szCs w:val="24"/>
          <w:lang w:val="af-ZA"/>
        </w:rPr>
        <w:t xml:space="preserve"> </w:t>
      </w:r>
      <w:r w:rsidRPr="00920CAD">
        <w:rPr>
          <w:rFonts w:ascii="GHEA Grapalat" w:hAnsi="GHEA Grapalat" w:cs="Times Armenian"/>
          <w:b/>
          <w:sz w:val="24"/>
          <w:szCs w:val="24"/>
        </w:rPr>
        <w:t>ՎԵՐԱԲԵՐՅԱԼ</w:t>
      </w:r>
    </w:p>
    <w:tbl>
      <w:tblPr>
        <w:tblStyle w:val="TableGrid"/>
        <w:tblW w:w="14034" w:type="dxa"/>
        <w:jc w:val="center"/>
        <w:tblLook w:val="04A0" w:firstRow="1" w:lastRow="0" w:firstColumn="1" w:lastColumn="0" w:noHBand="0" w:noVBand="1"/>
      </w:tblPr>
      <w:tblGrid>
        <w:gridCol w:w="8751"/>
        <w:gridCol w:w="2401"/>
        <w:gridCol w:w="2882"/>
      </w:tblGrid>
      <w:tr w:rsidR="00AC7883" w:rsidRPr="00920CAD" w:rsidTr="00E24117">
        <w:trPr>
          <w:jc w:val="center"/>
        </w:trPr>
        <w:tc>
          <w:tcPr>
            <w:tcW w:w="11152" w:type="dxa"/>
            <w:gridSpan w:val="2"/>
          </w:tcPr>
          <w:p w:rsidR="00AC7883" w:rsidRPr="00920CAD" w:rsidRDefault="00AC7883" w:rsidP="00377113">
            <w:pPr>
              <w:pStyle w:val="ListParagraph"/>
              <w:numPr>
                <w:ilvl w:val="0"/>
                <w:numId w:val="2"/>
              </w:numPr>
              <w:jc w:val="center"/>
              <w:rPr>
                <w:rFonts w:ascii="GHEA Grapalat" w:hAnsi="GHEA Grapalat"/>
                <w:b/>
                <w:sz w:val="24"/>
                <w:szCs w:val="24"/>
              </w:rPr>
            </w:pPr>
            <w:r w:rsidRPr="00920CAD">
              <w:rPr>
                <w:rFonts w:ascii="GHEA Grapalat" w:hAnsi="GHEA Grapalat"/>
                <w:b/>
                <w:sz w:val="24"/>
                <w:szCs w:val="24"/>
                <w:lang w:val="hy-AM"/>
              </w:rPr>
              <w:t>Ֆինանսների նախարարություն</w:t>
            </w:r>
          </w:p>
        </w:tc>
        <w:tc>
          <w:tcPr>
            <w:tcW w:w="2882" w:type="dxa"/>
          </w:tcPr>
          <w:p w:rsidR="00920CAD" w:rsidRPr="004D2599" w:rsidRDefault="00920CAD" w:rsidP="00377113">
            <w:pPr>
              <w:jc w:val="both"/>
              <w:rPr>
                <w:rFonts w:ascii="GHEA Grapalat" w:hAnsi="GHEA Grapalat"/>
                <w:sz w:val="24"/>
                <w:szCs w:val="24"/>
              </w:rPr>
            </w:pPr>
            <w:r w:rsidRPr="004D2599">
              <w:rPr>
                <w:rFonts w:ascii="GHEA Grapalat" w:hAnsi="GHEA Grapalat"/>
                <w:sz w:val="24"/>
                <w:szCs w:val="24"/>
              </w:rPr>
              <w:t xml:space="preserve">19.07.2021թ. </w:t>
            </w:r>
          </w:p>
          <w:p w:rsidR="0095260D" w:rsidRPr="00920CAD" w:rsidRDefault="00920CAD" w:rsidP="00377113">
            <w:pPr>
              <w:shd w:val="clear" w:color="auto" w:fill="FFFFFF"/>
              <w:rPr>
                <w:rFonts w:ascii="GHEA Grapalat" w:hAnsi="GHEA Grapalat"/>
                <w:sz w:val="24"/>
                <w:szCs w:val="24"/>
              </w:rPr>
            </w:pPr>
            <w:r w:rsidRPr="004D2599">
              <w:rPr>
                <w:rFonts w:ascii="GHEA Grapalat" w:hAnsi="GHEA Grapalat"/>
                <w:sz w:val="24"/>
                <w:szCs w:val="24"/>
              </w:rPr>
              <w:t>N</w:t>
            </w:r>
            <w:r w:rsidRPr="004D2599">
              <w:rPr>
                <w:rFonts w:ascii="GHEA Grapalat" w:hAnsi="GHEA Grapalat"/>
                <w:sz w:val="24"/>
                <w:szCs w:val="24"/>
                <w:lang w:val="af-ZA"/>
              </w:rPr>
              <w:t xml:space="preserve"> </w:t>
            </w:r>
            <w:r w:rsidRPr="004D2599">
              <w:rPr>
                <w:rFonts w:ascii="GHEA Grapalat" w:hAnsi="GHEA Grapalat"/>
                <w:color w:val="000000"/>
                <w:sz w:val="24"/>
                <w:szCs w:val="24"/>
                <w:shd w:val="clear" w:color="auto" w:fill="FFFFFF"/>
              </w:rPr>
              <w:t xml:space="preserve"> </w:t>
            </w:r>
            <w:r w:rsidR="004D2599" w:rsidRPr="004D2599">
              <w:rPr>
                <w:rFonts w:ascii="GHEA Grapalat" w:hAnsi="GHEA Grapalat"/>
                <w:color w:val="000000"/>
                <w:sz w:val="24"/>
                <w:szCs w:val="24"/>
                <w:shd w:val="clear" w:color="auto" w:fill="FFFFFF"/>
              </w:rPr>
              <w:t>01/11-1/11567-2021</w:t>
            </w:r>
          </w:p>
        </w:tc>
      </w:tr>
      <w:tr w:rsidR="008D2B23" w:rsidRPr="00920CAD" w:rsidTr="00E24117">
        <w:trPr>
          <w:jc w:val="center"/>
        </w:trPr>
        <w:tc>
          <w:tcPr>
            <w:tcW w:w="8751" w:type="dxa"/>
          </w:tcPr>
          <w:p w:rsidR="008D2B23" w:rsidRPr="004D2599" w:rsidRDefault="004D2599" w:rsidP="00377113">
            <w:pPr>
              <w:tabs>
                <w:tab w:val="left" w:pos="0"/>
              </w:tabs>
              <w:ind w:right="68" w:firstLine="709"/>
              <w:jc w:val="both"/>
              <w:rPr>
                <w:rFonts w:ascii="GHEA Grapalat" w:hAnsi="GHEA Grapalat"/>
                <w:sz w:val="24"/>
                <w:szCs w:val="24"/>
                <w:lang w:val="hy-AM"/>
              </w:rPr>
            </w:pPr>
            <w:r w:rsidRPr="004D2599">
              <w:rPr>
                <w:rFonts w:ascii="GHEA Grapalat" w:hAnsi="GHEA Grapalat" w:cs="Sylfaen"/>
                <w:sz w:val="24"/>
                <w:szCs w:val="24"/>
                <w:lang w:val="hy-AM"/>
              </w:rPr>
              <w:t xml:space="preserve">ՀՀ ֆինանսների նախարարությունն ուսումնասիրել է </w:t>
            </w:r>
            <w:r w:rsidRPr="004D2599">
              <w:rPr>
                <w:rFonts w:ascii="GHEA Grapalat" w:hAnsi="GHEA Grapalat"/>
                <w:sz w:val="24"/>
                <w:szCs w:val="24"/>
                <w:lang w:val="hy-AM"/>
              </w:rPr>
              <w:t>«</w:t>
            </w:r>
            <w:r w:rsidRPr="004D2599">
              <w:rPr>
                <w:rFonts w:ascii="GHEA Grapalat" w:hAnsi="GHEA Grapalat"/>
                <w:color w:val="000000"/>
                <w:sz w:val="24"/>
                <w:szCs w:val="24"/>
                <w:shd w:val="clear" w:color="auto" w:fill="FFFFFF"/>
                <w:lang w:val="hy-AM"/>
              </w:rPr>
              <w:t>Հայաստանի Հանրապետության կառավարության 2014 թվականի ապրիլի 23-ի N 460-Ն որոշման մեջ լրացումներ և փոփոխություններ կատարելու մասին</w:t>
            </w:r>
            <w:r w:rsidRPr="004D2599">
              <w:rPr>
                <w:rFonts w:ascii="GHEA Grapalat" w:hAnsi="GHEA Grapalat"/>
                <w:sz w:val="24"/>
                <w:szCs w:val="24"/>
                <w:lang w:val="hy-AM"/>
              </w:rPr>
              <w:t>» ՀՀ կառավարության որոշման նախագիծը և հայտնում է, որ դիտողություններ և առաջարկություններ չունի:</w:t>
            </w:r>
          </w:p>
        </w:tc>
        <w:tc>
          <w:tcPr>
            <w:tcW w:w="5283" w:type="dxa"/>
            <w:gridSpan w:val="2"/>
          </w:tcPr>
          <w:p w:rsidR="00920CAD" w:rsidRPr="00920CAD" w:rsidRDefault="00920CAD" w:rsidP="00377113">
            <w:pPr>
              <w:jc w:val="center"/>
              <w:rPr>
                <w:rFonts w:ascii="GHEA Grapalat" w:hAnsi="GHEA Grapalat"/>
                <w:sz w:val="24"/>
                <w:szCs w:val="24"/>
              </w:rPr>
            </w:pPr>
            <w:r w:rsidRPr="00920CAD">
              <w:rPr>
                <w:rFonts w:ascii="GHEA Grapalat" w:hAnsi="GHEA Grapalat"/>
                <w:sz w:val="24"/>
                <w:szCs w:val="24"/>
                <w:lang w:val="hy-AM"/>
              </w:rPr>
              <w:t>Ընդունվել է</w:t>
            </w:r>
            <w:r w:rsidRPr="00920CAD">
              <w:rPr>
                <w:rFonts w:ascii="GHEA Grapalat" w:hAnsi="GHEA Grapalat"/>
                <w:sz w:val="24"/>
                <w:szCs w:val="24"/>
              </w:rPr>
              <w:t>:</w:t>
            </w:r>
          </w:p>
          <w:p w:rsidR="008D2B23" w:rsidRPr="00920CAD" w:rsidRDefault="008D2B23" w:rsidP="00377113">
            <w:pPr>
              <w:jc w:val="center"/>
              <w:rPr>
                <w:rFonts w:ascii="GHEA Grapalat" w:hAnsi="GHEA Grapalat"/>
                <w:sz w:val="24"/>
                <w:szCs w:val="24"/>
                <w:lang w:val="hy-AM"/>
              </w:rPr>
            </w:pPr>
          </w:p>
        </w:tc>
      </w:tr>
      <w:tr w:rsidR="00920CAD" w:rsidRPr="00920CAD" w:rsidTr="00E24117">
        <w:trPr>
          <w:jc w:val="center"/>
        </w:trPr>
        <w:tc>
          <w:tcPr>
            <w:tcW w:w="11152" w:type="dxa"/>
            <w:gridSpan w:val="2"/>
          </w:tcPr>
          <w:p w:rsidR="00920CAD" w:rsidRPr="00920CAD" w:rsidRDefault="00920CAD" w:rsidP="00377113">
            <w:pPr>
              <w:pStyle w:val="ListParagraph"/>
              <w:numPr>
                <w:ilvl w:val="0"/>
                <w:numId w:val="2"/>
              </w:numPr>
              <w:jc w:val="center"/>
              <w:rPr>
                <w:rFonts w:ascii="GHEA Grapalat" w:hAnsi="GHEA Grapalat"/>
                <w:b/>
                <w:sz w:val="24"/>
                <w:szCs w:val="24"/>
                <w:lang w:val="hy-AM"/>
              </w:rPr>
            </w:pPr>
            <w:r w:rsidRPr="00920CAD">
              <w:rPr>
                <w:rFonts w:ascii="GHEA Grapalat" w:hAnsi="GHEA Grapalat" w:cs="Sylfaen"/>
                <w:b/>
                <w:sz w:val="24"/>
                <w:szCs w:val="24"/>
              </w:rPr>
              <w:t>ՀՀ</w:t>
            </w:r>
            <w:r w:rsidRPr="00920CAD">
              <w:rPr>
                <w:rFonts w:ascii="GHEA Grapalat" w:hAnsi="GHEA Grapalat"/>
                <w:b/>
                <w:sz w:val="24"/>
                <w:szCs w:val="24"/>
              </w:rPr>
              <w:t xml:space="preserve"> </w:t>
            </w:r>
            <w:r w:rsidR="004D2599">
              <w:rPr>
                <w:rFonts w:ascii="GHEA Grapalat" w:hAnsi="GHEA Grapalat"/>
                <w:b/>
                <w:sz w:val="24"/>
                <w:szCs w:val="24"/>
              </w:rPr>
              <w:t>Կենտրոնական բանկ</w:t>
            </w:r>
          </w:p>
        </w:tc>
        <w:tc>
          <w:tcPr>
            <w:tcW w:w="2882" w:type="dxa"/>
          </w:tcPr>
          <w:p w:rsidR="00920CAD" w:rsidRPr="00481219" w:rsidRDefault="00481219" w:rsidP="00377113">
            <w:pPr>
              <w:jc w:val="both"/>
              <w:rPr>
                <w:rFonts w:ascii="GHEA Grapalat" w:hAnsi="GHEA Grapalat"/>
                <w:sz w:val="24"/>
                <w:szCs w:val="24"/>
                <w:lang w:val="af-ZA"/>
              </w:rPr>
            </w:pPr>
            <w:r w:rsidRPr="00481219">
              <w:rPr>
                <w:rFonts w:ascii="GHEA Grapalat" w:hAnsi="GHEA Grapalat" w:cs="Sylfaen"/>
                <w:sz w:val="24"/>
                <w:szCs w:val="24"/>
              </w:rPr>
              <w:t>30</w:t>
            </w:r>
            <w:r w:rsidR="00920CAD" w:rsidRPr="00481219">
              <w:rPr>
                <w:rFonts w:ascii="GHEA Grapalat" w:hAnsi="GHEA Grapalat" w:cs="Sylfaen"/>
                <w:sz w:val="24"/>
                <w:szCs w:val="24"/>
              </w:rPr>
              <w:t>.07</w:t>
            </w:r>
            <w:r w:rsidR="00920CAD" w:rsidRPr="00481219">
              <w:rPr>
                <w:rFonts w:ascii="GHEA Grapalat" w:hAnsi="GHEA Grapalat" w:cs="Sylfaen"/>
                <w:sz w:val="24"/>
                <w:szCs w:val="24"/>
                <w:lang w:val="hy-AM"/>
              </w:rPr>
              <w:t>.</w:t>
            </w:r>
            <w:r w:rsidR="00920CAD" w:rsidRPr="00481219">
              <w:rPr>
                <w:rFonts w:ascii="GHEA Grapalat" w:hAnsi="GHEA Grapalat"/>
                <w:sz w:val="24"/>
                <w:szCs w:val="24"/>
                <w:lang w:val="af-ZA"/>
              </w:rPr>
              <w:t>2021թ.</w:t>
            </w:r>
          </w:p>
          <w:p w:rsidR="00920CAD" w:rsidRPr="00920CAD" w:rsidRDefault="00920CAD" w:rsidP="00377113">
            <w:pPr>
              <w:rPr>
                <w:rFonts w:ascii="GHEA Grapalat" w:hAnsi="GHEA Grapalat"/>
                <w:sz w:val="24"/>
                <w:szCs w:val="24"/>
                <w:lang w:val="hy-AM"/>
              </w:rPr>
            </w:pPr>
            <w:r w:rsidRPr="00481219">
              <w:rPr>
                <w:rFonts w:ascii="GHEA Grapalat" w:hAnsi="GHEA Grapalat"/>
                <w:sz w:val="24"/>
                <w:szCs w:val="24"/>
                <w:lang w:val="af-ZA"/>
              </w:rPr>
              <w:t xml:space="preserve">N </w:t>
            </w:r>
            <w:r w:rsidR="00481219" w:rsidRPr="00481219">
              <w:rPr>
                <w:rFonts w:ascii="GHEA Grapalat" w:hAnsi="GHEA Grapalat"/>
                <w:color w:val="000000"/>
                <w:sz w:val="24"/>
                <w:szCs w:val="24"/>
                <w:shd w:val="clear" w:color="auto" w:fill="FFFFFF"/>
              </w:rPr>
              <w:t>15.1-07/000579-21</w:t>
            </w:r>
            <w:r w:rsidRPr="00920CAD">
              <w:rPr>
                <w:rFonts w:ascii="GHEA Grapalat" w:hAnsi="GHEA Grapalat" w:cs="Sylfaen"/>
                <w:color w:val="000000"/>
                <w:sz w:val="24"/>
                <w:szCs w:val="24"/>
                <w:shd w:val="clear" w:color="auto" w:fill="FFFFFF"/>
              </w:rPr>
              <w:t xml:space="preserve"> </w:t>
            </w:r>
          </w:p>
        </w:tc>
      </w:tr>
      <w:tr w:rsidR="00920CAD" w:rsidRPr="00920CAD" w:rsidTr="00C62C3E">
        <w:trPr>
          <w:trHeight w:val="1682"/>
          <w:jc w:val="center"/>
        </w:trPr>
        <w:tc>
          <w:tcPr>
            <w:tcW w:w="8751" w:type="dxa"/>
          </w:tcPr>
          <w:p w:rsidR="00920CAD" w:rsidRPr="00481219" w:rsidRDefault="00481219" w:rsidP="00377113">
            <w:pPr>
              <w:ind w:firstLine="709"/>
              <w:jc w:val="both"/>
              <w:rPr>
                <w:rFonts w:ascii="GHEA Grapalat" w:hAnsi="GHEA Grapalat"/>
                <w:sz w:val="24"/>
                <w:szCs w:val="24"/>
              </w:rPr>
            </w:pPr>
            <w:r w:rsidRPr="00481219">
              <w:rPr>
                <w:rFonts w:ascii="GHEA Grapalat" w:hAnsi="GHEA Grapalat"/>
                <w:sz w:val="24"/>
                <w:szCs w:val="24"/>
                <w:lang w:val="hy-AM"/>
              </w:rPr>
              <w:t xml:space="preserve">Հայտնում ենք, որ Հայաստանի Հանրապետության </w:t>
            </w:r>
            <w:r w:rsidRPr="00481219">
              <w:rPr>
                <w:rFonts w:ascii="GHEA Grapalat" w:hAnsi="GHEA Grapalat"/>
                <w:sz w:val="24"/>
                <w:szCs w:val="24"/>
              </w:rPr>
              <w:t xml:space="preserve">կառավարության </w:t>
            </w:r>
            <w:r w:rsidRPr="00481219">
              <w:rPr>
                <w:rFonts w:ascii="GHEA Grapalat" w:hAnsi="GHEA Grapalat"/>
                <w:b/>
                <w:sz w:val="24"/>
                <w:szCs w:val="24"/>
                <w:lang w:val="hy-AM"/>
              </w:rPr>
              <w:t>«</w:t>
            </w:r>
            <w:r w:rsidRPr="00481219">
              <w:rPr>
                <w:rStyle w:val="Strong"/>
                <w:rFonts w:ascii="GHEA Grapalat" w:hAnsi="GHEA Grapalat"/>
                <w:b w:val="0"/>
                <w:sz w:val="24"/>
                <w:szCs w:val="24"/>
                <w:shd w:val="clear" w:color="auto" w:fill="FFFFFF"/>
                <w:lang w:val="hy-AM"/>
              </w:rPr>
              <w:t xml:space="preserve">Հայաստանի Հանրապետության կառավարության </w:t>
            </w:r>
            <w:r w:rsidRPr="00481219">
              <w:rPr>
                <w:rFonts w:ascii="GHEA Grapalat" w:hAnsi="GHEA Grapalat"/>
                <w:bCs/>
                <w:sz w:val="24"/>
                <w:szCs w:val="24"/>
                <w:lang w:val="af-ZA"/>
              </w:rPr>
              <w:t xml:space="preserve">2014 </w:t>
            </w:r>
            <w:r w:rsidRPr="00481219">
              <w:rPr>
                <w:rFonts w:ascii="GHEA Grapalat" w:hAnsi="GHEA Grapalat"/>
                <w:bCs/>
                <w:sz w:val="24"/>
                <w:szCs w:val="24"/>
                <w:lang w:val="hy-AM"/>
              </w:rPr>
              <w:t>թվականի</w:t>
            </w:r>
            <w:r w:rsidRPr="00481219">
              <w:rPr>
                <w:rFonts w:ascii="GHEA Grapalat" w:hAnsi="GHEA Grapalat"/>
                <w:bCs/>
                <w:sz w:val="24"/>
                <w:szCs w:val="24"/>
                <w:lang w:val="af-ZA"/>
              </w:rPr>
              <w:t xml:space="preserve"> </w:t>
            </w:r>
            <w:r w:rsidRPr="00481219">
              <w:rPr>
                <w:rFonts w:ascii="GHEA Grapalat" w:hAnsi="GHEA Grapalat"/>
                <w:bCs/>
                <w:sz w:val="24"/>
                <w:szCs w:val="24"/>
                <w:lang w:val="hy-AM"/>
              </w:rPr>
              <w:t>ապրիլի 23</w:t>
            </w:r>
            <w:r w:rsidRPr="00481219">
              <w:rPr>
                <w:rFonts w:ascii="GHEA Grapalat" w:hAnsi="GHEA Grapalat"/>
                <w:bCs/>
                <w:sz w:val="24"/>
                <w:szCs w:val="24"/>
                <w:lang w:val="af-ZA"/>
              </w:rPr>
              <w:t>-</w:t>
            </w:r>
            <w:r w:rsidRPr="00481219">
              <w:rPr>
                <w:rFonts w:ascii="GHEA Grapalat" w:hAnsi="GHEA Grapalat"/>
                <w:bCs/>
                <w:sz w:val="24"/>
                <w:szCs w:val="24"/>
                <w:lang w:val="hy-AM"/>
              </w:rPr>
              <w:t>ի</w:t>
            </w:r>
            <w:r w:rsidRPr="00481219">
              <w:rPr>
                <w:rFonts w:ascii="GHEA Grapalat" w:hAnsi="GHEA Grapalat"/>
                <w:bCs/>
                <w:sz w:val="24"/>
                <w:szCs w:val="24"/>
                <w:lang w:val="af-ZA"/>
              </w:rPr>
              <w:t xml:space="preserve"> N </w:t>
            </w:r>
            <w:r w:rsidRPr="00481219">
              <w:rPr>
                <w:rFonts w:ascii="GHEA Grapalat" w:hAnsi="GHEA Grapalat"/>
                <w:bCs/>
                <w:sz w:val="24"/>
                <w:szCs w:val="24"/>
                <w:lang w:val="hy-AM"/>
              </w:rPr>
              <w:t>460</w:t>
            </w:r>
            <w:r w:rsidRPr="00481219">
              <w:rPr>
                <w:rFonts w:ascii="GHEA Grapalat" w:hAnsi="GHEA Grapalat"/>
                <w:bCs/>
                <w:sz w:val="24"/>
                <w:szCs w:val="24"/>
                <w:lang w:val="af-ZA"/>
              </w:rPr>
              <w:t>-Ն</w:t>
            </w:r>
            <w:r w:rsidRPr="00481219">
              <w:rPr>
                <w:rFonts w:ascii="GHEA Grapalat" w:hAnsi="GHEA Grapalat"/>
                <w:b/>
                <w:bCs/>
                <w:sz w:val="24"/>
                <w:szCs w:val="24"/>
                <w:lang w:val="af-ZA"/>
              </w:rPr>
              <w:t xml:space="preserve"> </w:t>
            </w:r>
            <w:r w:rsidRPr="00481219">
              <w:rPr>
                <w:rFonts w:ascii="GHEA Grapalat" w:hAnsi="GHEA Grapalat"/>
                <w:bCs/>
                <w:sz w:val="24"/>
                <w:szCs w:val="24"/>
                <w:lang w:val="hy-AM"/>
              </w:rPr>
              <w:t>որոշման մեջ</w:t>
            </w:r>
            <w:r w:rsidRPr="00481219">
              <w:rPr>
                <w:rFonts w:ascii="GHEA Grapalat" w:hAnsi="GHEA Grapalat"/>
                <w:bCs/>
                <w:sz w:val="24"/>
                <w:szCs w:val="24"/>
                <w:lang w:val="af-ZA"/>
              </w:rPr>
              <w:t xml:space="preserve"> </w:t>
            </w:r>
            <w:r w:rsidRPr="00481219">
              <w:rPr>
                <w:rFonts w:ascii="GHEA Grapalat" w:hAnsi="GHEA Grapalat"/>
                <w:bCs/>
                <w:sz w:val="24"/>
                <w:szCs w:val="24"/>
                <w:lang w:val="hy-AM"/>
              </w:rPr>
              <w:t>լրացումներ</w:t>
            </w:r>
            <w:r w:rsidRPr="00481219">
              <w:rPr>
                <w:rFonts w:ascii="GHEA Grapalat" w:hAnsi="GHEA Grapalat"/>
                <w:sz w:val="24"/>
                <w:szCs w:val="24"/>
                <w:lang w:val="hy-AM"/>
              </w:rPr>
              <w:t xml:space="preserve"> </w:t>
            </w:r>
            <w:r w:rsidRPr="00481219">
              <w:rPr>
                <w:rFonts w:ascii="GHEA Grapalat" w:hAnsi="GHEA Grapalat"/>
                <w:bCs/>
                <w:sz w:val="24"/>
                <w:szCs w:val="24"/>
                <w:lang w:val="af-ZA"/>
              </w:rPr>
              <w:t>և փոփոխություններ</w:t>
            </w:r>
            <w:r w:rsidRPr="00481219">
              <w:rPr>
                <w:rFonts w:ascii="GHEA Grapalat" w:hAnsi="GHEA Grapalat"/>
                <w:sz w:val="24"/>
                <w:szCs w:val="24"/>
                <w:lang w:val="hy-AM"/>
              </w:rPr>
              <w:t xml:space="preserve"> կատարելու</w:t>
            </w:r>
            <w:r w:rsidRPr="00481219">
              <w:rPr>
                <w:rFonts w:ascii="GHEA Grapalat" w:hAnsi="GHEA Grapalat"/>
                <w:bCs/>
                <w:sz w:val="24"/>
                <w:szCs w:val="24"/>
                <w:lang w:val="hy-AM"/>
              </w:rPr>
              <w:t xml:space="preserve"> մասին</w:t>
            </w:r>
            <w:r w:rsidRPr="00481219">
              <w:rPr>
                <w:rFonts w:ascii="GHEA Grapalat" w:hAnsi="GHEA Grapalat"/>
                <w:sz w:val="24"/>
                <w:szCs w:val="24"/>
                <w:lang w:val="hy-AM"/>
              </w:rPr>
              <w:t>» որոշման</w:t>
            </w:r>
            <w:r w:rsidRPr="00481219">
              <w:rPr>
                <w:rFonts w:ascii="GHEA Grapalat" w:hAnsi="GHEA Grapalat"/>
                <w:sz w:val="24"/>
                <w:szCs w:val="24"/>
                <w:lang w:val="af-ZA"/>
              </w:rPr>
              <w:t xml:space="preserve"> </w:t>
            </w:r>
            <w:r w:rsidRPr="00481219">
              <w:rPr>
                <w:rFonts w:ascii="GHEA Grapalat" w:hAnsi="GHEA Grapalat"/>
                <w:sz w:val="24"/>
                <w:szCs w:val="24"/>
                <w:lang w:val="hy-AM"/>
              </w:rPr>
              <w:t xml:space="preserve">նախագծի վերաբերյալ </w:t>
            </w:r>
            <w:r w:rsidRPr="00481219">
              <w:rPr>
                <w:rFonts w:ascii="GHEA Grapalat" w:hAnsi="GHEA Grapalat"/>
                <w:sz w:val="24"/>
                <w:szCs w:val="24"/>
              </w:rPr>
              <w:t xml:space="preserve">Հայաստանի Հանրապետության կենտրոնական բանկը </w:t>
            </w:r>
            <w:r w:rsidRPr="00481219">
              <w:rPr>
                <w:rFonts w:ascii="GHEA Grapalat" w:hAnsi="GHEA Grapalat"/>
                <w:sz w:val="24"/>
                <w:szCs w:val="24"/>
                <w:lang w:val="hy-AM"/>
              </w:rPr>
              <w:t>դիտողություններ և առաջարկություններ չունի։</w:t>
            </w:r>
          </w:p>
        </w:tc>
        <w:tc>
          <w:tcPr>
            <w:tcW w:w="5283" w:type="dxa"/>
            <w:gridSpan w:val="2"/>
          </w:tcPr>
          <w:p w:rsidR="00920CAD" w:rsidRPr="00920CAD" w:rsidRDefault="00920CAD" w:rsidP="00377113">
            <w:pPr>
              <w:jc w:val="center"/>
              <w:rPr>
                <w:rFonts w:ascii="GHEA Grapalat" w:hAnsi="GHEA Grapalat"/>
                <w:sz w:val="24"/>
                <w:szCs w:val="24"/>
                <w:lang w:val="hy-AM"/>
              </w:rPr>
            </w:pPr>
            <w:r w:rsidRPr="00920CAD">
              <w:rPr>
                <w:rFonts w:ascii="GHEA Grapalat" w:hAnsi="GHEA Grapalat"/>
                <w:sz w:val="24"/>
                <w:szCs w:val="24"/>
                <w:lang w:val="hy-AM"/>
              </w:rPr>
              <w:t>Ընդունվել է։</w:t>
            </w:r>
          </w:p>
        </w:tc>
      </w:tr>
      <w:tr w:rsidR="00377113" w:rsidRPr="00920CAD" w:rsidTr="00E24117">
        <w:trPr>
          <w:jc w:val="center"/>
        </w:trPr>
        <w:tc>
          <w:tcPr>
            <w:tcW w:w="11152" w:type="dxa"/>
            <w:gridSpan w:val="2"/>
          </w:tcPr>
          <w:p w:rsidR="00377113" w:rsidRPr="00920CAD" w:rsidRDefault="00377113" w:rsidP="00377113">
            <w:pPr>
              <w:pStyle w:val="ListParagraph"/>
              <w:numPr>
                <w:ilvl w:val="0"/>
                <w:numId w:val="2"/>
              </w:numPr>
              <w:jc w:val="center"/>
              <w:rPr>
                <w:rFonts w:ascii="GHEA Grapalat" w:hAnsi="GHEA Grapalat"/>
                <w:b/>
                <w:sz w:val="24"/>
                <w:szCs w:val="24"/>
                <w:lang w:val="hy-AM"/>
              </w:rPr>
            </w:pPr>
            <w:r w:rsidRPr="00920CAD">
              <w:rPr>
                <w:rFonts w:ascii="GHEA Grapalat" w:hAnsi="GHEA Grapalat" w:cs="Sylfaen"/>
                <w:b/>
                <w:sz w:val="24"/>
                <w:szCs w:val="24"/>
              </w:rPr>
              <w:t>ՀՀ</w:t>
            </w:r>
            <w:r w:rsidRPr="00920CAD">
              <w:rPr>
                <w:rFonts w:ascii="GHEA Grapalat" w:hAnsi="GHEA Grapalat"/>
                <w:b/>
                <w:sz w:val="24"/>
                <w:szCs w:val="24"/>
              </w:rPr>
              <w:t xml:space="preserve"> </w:t>
            </w:r>
            <w:r>
              <w:rPr>
                <w:rFonts w:ascii="GHEA Grapalat" w:hAnsi="GHEA Grapalat"/>
                <w:b/>
                <w:sz w:val="24"/>
                <w:szCs w:val="24"/>
              </w:rPr>
              <w:t>արդարադատության նախարարություն</w:t>
            </w:r>
          </w:p>
        </w:tc>
        <w:tc>
          <w:tcPr>
            <w:tcW w:w="2882" w:type="dxa"/>
          </w:tcPr>
          <w:p w:rsidR="00377113" w:rsidRPr="00377113" w:rsidRDefault="00377113" w:rsidP="00377113">
            <w:pPr>
              <w:jc w:val="both"/>
              <w:rPr>
                <w:rFonts w:ascii="GHEA Grapalat" w:hAnsi="GHEA Grapalat"/>
                <w:sz w:val="24"/>
                <w:szCs w:val="24"/>
                <w:lang w:val="af-ZA"/>
              </w:rPr>
            </w:pPr>
            <w:r w:rsidRPr="00377113">
              <w:rPr>
                <w:rFonts w:ascii="GHEA Grapalat" w:hAnsi="GHEA Grapalat" w:cs="Sylfaen"/>
                <w:sz w:val="24"/>
                <w:szCs w:val="24"/>
              </w:rPr>
              <w:t>26.08.</w:t>
            </w:r>
            <w:r w:rsidRPr="00377113">
              <w:rPr>
                <w:rFonts w:ascii="GHEA Grapalat" w:hAnsi="GHEA Grapalat"/>
                <w:sz w:val="24"/>
                <w:szCs w:val="24"/>
                <w:lang w:val="af-ZA"/>
              </w:rPr>
              <w:t>2021թ.</w:t>
            </w:r>
          </w:p>
          <w:p w:rsidR="00377113" w:rsidRPr="00377113" w:rsidRDefault="00377113" w:rsidP="00377113">
            <w:pPr>
              <w:rPr>
                <w:rFonts w:ascii="GHEA Grapalat" w:hAnsi="GHEA Grapalat"/>
                <w:sz w:val="24"/>
                <w:szCs w:val="24"/>
                <w:lang w:val="hy-AM"/>
              </w:rPr>
            </w:pPr>
            <w:r w:rsidRPr="00377113">
              <w:rPr>
                <w:rFonts w:ascii="GHEA Grapalat" w:hAnsi="GHEA Grapalat"/>
                <w:sz w:val="24"/>
                <w:szCs w:val="24"/>
                <w:lang w:val="af-ZA"/>
              </w:rPr>
              <w:t xml:space="preserve">N </w:t>
            </w:r>
            <w:r w:rsidRPr="00377113">
              <w:rPr>
                <w:rFonts w:ascii="GHEA Grapalat" w:hAnsi="GHEA Grapalat"/>
                <w:color w:val="000000"/>
                <w:sz w:val="24"/>
                <w:szCs w:val="24"/>
                <w:shd w:val="clear" w:color="auto" w:fill="FFFFFF"/>
              </w:rPr>
              <w:t>01/27.0.01/26474-2021</w:t>
            </w:r>
          </w:p>
        </w:tc>
      </w:tr>
      <w:tr w:rsidR="00377113" w:rsidRPr="00E24117" w:rsidTr="00E24117">
        <w:trPr>
          <w:trHeight w:val="2690"/>
          <w:jc w:val="center"/>
        </w:trPr>
        <w:tc>
          <w:tcPr>
            <w:tcW w:w="8751" w:type="dxa"/>
          </w:tcPr>
          <w:p w:rsidR="00377113" w:rsidRPr="00191BB4" w:rsidRDefault="00377113" w:rsidP="00191BB4">
            <w:pPr>
              <w:pStyle w:val="ListParagraph"/>
              <w:numPr>
                <w:ilvl w:val="0"/>
                <w:numId w:val="18"/>
              </w:numPr>
              <w:tabs>
                <w:tab w:val="left" w:pos="990"/>
                <w:tab w:val="left" w:pos="1080"/>
              </w:tabs>
              <w:ind w:left="29" w:firstLine="331"/>
              <w:jc w:val="both"/>
              <w:rPr>
                <w:rFonts w:ascii="GHEA Grapalat" w:hAnsi="GHEA Grapalat" w:cs="Sylfaen"/>
                <w:sz w:val="24"/>
                <w:szCs w:val="24"/>
                <w:lang w:val="hy-AM"/>
              </w:rPr>
            </w:pPr>
            <w:r w:rsidRPr="00191BB4">
              <w:rPr>
                <w:rFonts w:ascii="GHEA Grapalat" w:hAnsi="GHEA Grapalat" w:cs="Sylfaen"/>
                <w:sz w:val="24"/>
                <w:szCs w:val="24"/>
                <w:lang w:val="hy-AM"/>
              </w:rPr>
              <w:t>«Հայաստանի Հանրապետության կառավարության 2014 թվականի ապրիլի 23-ի N 460-Ն որոշման մեջ լրացումներ և փոփոխություններ կատարելու մասին» Հայաստանի Հանրապետության կառավարության որոշման նախագծի (այուհետ՝ Նախագիծ) վերնագրից և 1-ին կետից անհրաժեշտ է հանել համապատասխանաբար «ԼՐԱՑՈՒՄՆԵՐ ԵՎ» և «լրացումներն ու» բառերը հաշվի առնելով այն հանգամանքը, որ Նախագծի 1-ին կետի 1-2-րդ ենթակետերով նախատեսվում է Հայաստանի Հանրապետության կառավարության 2014 թվականի ապրիլի 23-ի N 460-Ն որոշման (այսուհետ՝ որոշում) մեջ կատարել միայն փոփոխություններ:</w:t>
            </w:r>
          </w:p>
        </w:tc>
        <w:tc>
          <w:tcPr>
            <w:tcW w:w="5283" w:type="dxa"/>
            <w:gridSpan w:val="2"/>
          </w:tcPr>
          <w:p w:rsidR="00BD3914" w:rsidRPr="00E24117" w:rsidRDefault="00191BB4" w:rsidP="00377113">
            <w:pPr>
              <w:jc w:val="center"/>
              <w:rPr>
                <w:rFonts w:ascii="GHEA Grapalat" w:hAnsi="GHEA Grapalat"/>
                <w:sz w:val="24"/>
                <w:szCs w:val="24"/>
                <w:lang w:val="hy-AM"/>
              </w:rPr>
            </w:pPr>
            <w:r w:rsidRPr="00E24117">
              <w:rPr>
                <w:rFonts w:ascii="GHEA Grapalat" w:hAnsi="GHEA Grapalat"/>
                <w:sz w:val="24"/>
                <w:szCs w:val="24"/>
                <w:lang w:val="hy-AM"/>
              </w:rPr>
              <w:t>Ընդունվել է</w:t>
            </w:r>
            <w:r w:rsidR="00BD3914" w:rsidRPr="00E24117">
              <w:rPr>
                <w:rFonts w:ascii="GHEA Grapalat" w:hAnsi="GHEA Grapalat"/>
                <w:sz w:val="24"/>
                <w:szCs w:val="24"/>
                <w:lang w:val="hy-AM"/>
              </w:rPr>
              <w:t>:</w:t>
            </w:r>
            <w:r w:rsidRPr="00E24117">
              <w:rPr>
                <w:rFonts w:ascii="GHEA Grapalat" w:hAnsi="GHEA Grapalat"/>
                <w:sz w:val="24"/>
                <w:szCs w:val="24"/>
                <w:lang w:val="hy-AM"/>
              </w:rPr>
              <w:t xml:space="preserve"> </w:t>
            </w:r>
          </w:p>
          <w:p w:rsidR="00377113" w:rsidRPr="00E24117" w:rsidRDefault="00843CAF" w:rsidP="00843CAF">
            <w:pPr>
              <w:jc w:val="both"/>
              <w:rPr>
                <w:rFonts w:ascii="GHEA Grapalat" w:hAnsi="GHEA Grapalat"/>
                <w:sz w:val="24"/>
                <w:szCs w:val="24"/>
                <w:lang w:val="hy-AM"/>
              </w:rPr>
            </w:pPr>
            <w:r>
              <w:rPr>
                <w:rFonts w:ascii="GHEA Grapalat" w:hAnsi="GHEA Grapalat"/>
                <w:sz w:val="24"/>
                <w:szCs w:val="24"/>
                <w:lang w:val="hy-AM"/>
              </w:rPr>
              <w:t>Նախագ</w:t>
            </w:r>
            <w:r w:rsidR="00191BB4" w:rsidRPr="00E24117">
              <w:rPr>
                <w:rFonts w:ascii="GHEA Grapalat" w:hAnsi="GHEA Grapalat"/>
                <w:sz w:val="24"/>
                <w:szCs w:val="24"/>
                <w:lang w:val="hy-AM"/>
              </w:rPr>
              <w:t>ծ</w:t>
            </w:r>
            <w:r>
              <w:rPr>
                <w:rFonts w:ascii="GHEA Grapalat" w:hAnsi="GHEA Grapalat"/>
                <w:sz w:val="24"/>
                <w:szCs w:val="24"/>
                <w:lang w:val="hy-AM"/>
              </w:rPr>
              <w:t xml:space="preserve">ի </w:t>
            </w:r>
            <w:r w:rsidRPr="00191BB4">
              <w:rPr>
                <w:rFonts w:ascii="GHEA Grapalat" w:hAnsi="GHEA Grapalat" w:cs="Sylfaen"/>
                <w:sz w:val="24"/>
                <w:szCs w:val="24"/>
                <w:lang w:val="hy-AM"/>
              </w:rPr>
              <w:t>վերնագրից և 1-ին կետից հան</w:t>
            </w:r>
            <w:r>
              <w:rPr>
                <w:rFonts w:ascii="GHEA Grapalat" w:hAnsi="GHEA Grapalat" w:cs="Sylfaen"/>
                <w:sz w:val="24"/>
                <w:szCs w:val="24"/>
                <w:lang w:val="hy-AM"/>
              </w:rPr>
              <w:t>վ</w:t>
            </w:r>
            <w:r w:rsidRPr="00191BB4">
              <w:rPr>
                <w:rFonts w:ascii="GHEA Grapalat" w:hAnsi="GHEA Grapalat" w:cs="Sylfaen"/>
                <w:sz w:val="24"/>
                <w:szCs w:val="24"/>
                <w:lang w:val="hy-AM"/>
              </w:rPr>
              <w:t>ել</w:t>
            </w:r>
            <w:r>
              <w:rPr>
                <w:rFonts w:ascii="GHEA Grapalat" w:hAnsi="GHEA Grapalat" w:cs="Sylfaen"/>
                <w:sz w:val="24"/>
                <w:szCs w:val="24"/>
                <w:lang w:val="hy-AM"/>
              </w:rPr>
              <w:t xml:space="preserve"> են</w:t>
            </w:r>
            <w:r w:rsidRPr="00191BB4">
              <w:rPr>
                <w:rFonts w:ascii="GHEA Grapalat" w:hAnsi="GHEA Grapalat" w:cs="Sylfaen"/>
                <w:sz w:val="24"/>
                <w:szCs w:val="24"/>
                <w:lang w:val="hy-AM"/>
              </w:rPr>
              <w:t xml:space="preserve"> համապատասխանաբար «ԼՐԱՑՈՒՄՆԵՐ ԵՎ» և «լրացումներն ու» բառերը</w:t>
            </w:r>
            <w:r w:rsidR="00191BB4" w:rsidRPr="00E24117">
              <w:rPr>
                <w:rFonts w:ascii="GHEA Grapalat" w:hAnsi="GHEA Grapalat"/>
                <w:sz w:val="24"/>
                <w:szCs w:val="24"/>
                <w:lang w:val="hy-AM"/>
              </w:rPr>
              <w:t>:</w:t>
            </w:r>
          </w:p>
          <w:p w:rsidR="00377113" w:rsidRPr="00E24117" w:rsidRDefault="00377113" w:rsidP="00377113">
            <w:pPr>
              <w:jc w:val="center"/>
              <w:rPr>
                <w:rFonts w:ascii="GHEA Grapalat" w:hAnsi="GHEA Grapalat"/>
                <w:sz w:val="24"/>
                <w:szCs w:val="24"/>
                <w:lang w:val="hy-AM"/>
              </w:rPr>
            </w:pPr>
          </w:p>
        </w:tc>
      </w:tr>
      <w:tr w:rsidR="00377113" w:rsidRPr="00E24117" w:rsidTr="00E24117">
        <w:trPr>
          <w:trHeight w:val="2690"/>
          <w:jc w:val="center"/>
        </w:trPr>
        <w:tc>
          <w:tcPr>
            <w:tcW w:w="8751" w:type="dxa"/>
          </w:tcPr>
          <w:p w:rsidR="00377113" w:rsidRPr="00BD3914" w:rsidRDefault="00377113" w:rsidP="00BD3914">
            <w:pPr>
              <w:pStyle w:val="ListParagraph"/>
              <w:numPr>
                <w:ilvl w:val="0"/>
                <w:numId w:val="18"/>
              </w:numPr>
              <w:tabs>
                <w:tab w:val="left" w:pos="990"/>
                <w:tab w:val="left" w:pos="1080"/>
              </w:tabs>
              <w:ind w:left="29" w:firstLine="331"/>
              <w:jc w:val="both"/>
              <w:rPr>
                <w:rFonts w:ascii="GHEA Grapalat" w:hAnsi="GHEA Grapalat" w:cs="Sylfaen"/>
                <w:sz w:val="24"/>
                <w:szCs w:val="24"/>
                <w:lang w:val="hy-AM"/>
              </w:rPr>
            </w:pPr>
            <w:r w:rsidRPr="00191BB4">
              <w:rPr>
                <w:rFonts w:ascii="GHEA Grapalat" w:hAnsi="GHEA Grapalat" w:cs="Sylfaen"/>
                <w:sz w:val="24"/>
                <w:szCs w:val="24"/>
                <w:lang w:val="hy-AM"/>
              </w:rPr>
              <w:lastRenderedPageBreak/>
              <w:t xml:space="preserve">Որոշման նախաբանում որպես դրա ընդունման իրավական հիմքը սահմանող լիազորող նորմ հղում է կատարված «Հայաստանի Հանրապետության 2014 թվականի պետական բյուջեի մասին» օրենքի 9-րդ հոդվածի 13-18-րդ կետերին: Նկատի ունենալով, որ </w:t>
            </w:r>
            <w:r w:rsidRPr="00191BB4">
              <w:rPr>
                <w:rFonts w:ascii="GHEA Grapalat" w:hAnsi="GHEA Grapalat" w:cs="Arial Unicode"/>
                <w:color w:val="000000" w:themeColor="text1"/>
                <w:sz w:val="24"/>
                <w:szCs w:val="24"/>
                <w:shd w:val="clear" w:color="auto" w:fill="FFFFFF"/>
                <w:lang w:val="hy-AM"/>
              </w:rPr>
              <w:t>«</w:t>
            </w:r>
            <w:r w:rsidRPr="00191BB4">
              <w:rPr>
                <w:rFonts w:ascii="GHEA Grapalat" w:hAnsi="GHEA Grapalat"/>
                <w:color w:val="000000" w:themeColor="text1"/>
                <w:sz w:val="24"/>
                <w:szCs w:val="24"/>
                <w:shd w:val="clear" w:color="auto" w:fill="FFFFFF"/>
                <w:lang w:val="hy-AM"/>
              </w:rPr>
              <w:t xml:space="preserve">ՎՏԲ-Հայաստան Բանկ» ՓԲԸ-ում ավանդատու հանդիսացող քաղաքացիների, որպես նախկին ԽՍՀՄ Խնայբանկի ՀԽՍՀ հանրապետական բանկում մինչև 1993 թվականի հունիսի 10-ը ներդրված դրամական ավանդների դիմաց փոխհատուցումն իրականացվելու է 2021 թվականի պետական բյուջեով նախատեսված միջոցներով՝ ուստի </w:t>
            </w:r>
            <w:r w:rsidRPr="00191BB4">
              <w:rPr>
                <w:rFonts w:ascii="GHEA Grapalat" w:hAnsi="GHEA Grapalat" w:cs="Sylfaen"/>
                <w:sz w:val="24"/>
                <w:szCs w:val="24"/>
                <w:lang w:val="hy-AM"/>
              </w:rPr>
              <w:t>առաջարկում ենք Նախագծով նախատեսված կարգավորումներն ընդունել նոր իրավական ակտի տեսքով՝ դրա նախաբանում հղում կատարելով «Հայաստանի Հանրապետության 2021 թվականի պետական բյուջեի մասին» օրենքին:</w:t>
            </w: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BD3914" w:rsidRPr="00E24117" w:rsidRDefault="00BD3914" w:rsidP="00823279">
            <w:pPr>
              <w:jc w:val="both"/>
              <w:rPr>
                <w:rFonts w:ascii="GHEA Grapalat" w:hAnsi="GHEA Grapalat"/>
                <w:sz w:val="24"/>
                <w:szCs w:val="24"/>
                <w:lang w:val="hy-AM"/>
              </w:rPr>
            </w:pPr>
            <w:r w:rsidRPr="00E24117">
              <w:rPr>
                <w:rFonts w:ascii="GHEA Grapalat" w:hAnsi="GHEA Grapalat"/>
                <w:sz w:val="24"/>
                <w:szCs w:val="24"/>
                <w:lang w:val="hy-AM"/>
              </w:rPr>
              <w:t>Նախագծ</w:t>
            </w:r>
            <w:r w:rsidR="00A72917">
              <w:rPr>
                <w:rFonts w:ascii="GHEA Grapalat" w:hAnsi="GHEA Grapalat"/>
                <w:sz w:val="24"/>
                <w:szCs w:val="24"/>
              </w:rPr>
              <w:t>ի</w:t>
            </w:r>
            <w:r w:rsidR="00823279">
              <w:rPr>
                <w:rFonts w:ascii="GHEA Grapalat" w:hAnsi="GHEA Grapalat"/>
                <w:sz w:val="24"/>
                <w:szCs w:val="24"/>
                <w:lang w:val="hy-AM"/>
              </w:rPr>
              <w:t xml:space="preserve"> որոշման </w:t>
            </w:r>
            <w:r w:rsidR="00823279" w:rsidRPr="00191BB4">
              <w:rPr>
                <w:rFonts w:ascii="GHEA Grapalat" w:hAnsi="GHEA Grapalat" w:cs="Sylfaen"/>
                <w:sz w:val="24"/>
                <w:szCs w:val="24"/>
                <w:lang w:val="hy-AM"/>
              </w:rPr>
              <w:t xml:space="preserve">նախաբանում հղում </w:t>
            </w:r>
            <w:r w:rsidR="00823279">
              <w:rPr>
                <w:rFonts w:ascii="GHEA Grapalat" w:hAnsi="GHEA Grapalat" w:cs="Sylfaen"/>
                <w:sz w:val="24"/>
                <w:szCs w:val="24"/>
                <w:lang w:val="hy-AM"/>
              </w:rPr>
              <w:t xml:space="preserve">է </w:t>
            </w:r>
            <w:r w:rsidR="00823279" w:rsidRPr="00191BB4">
              <w:rPr>
                <w:rFonts w:ascii="GHEA Grapalat" w:hAnsi="GHEA Grapalat" w:cs="Sylfaen"/>
                <w:sz w:val="24"/>
                <w:szCs w:val="24"/>
                <w:lang w:val="hy-AM"/>
              </w:rPr>
              <w:t>կատար</w:t>
            </w:r>
            <w:r w:rsidR="00823279">
              <w:rPr>
                <w:rFonts w:ascii="GHEA Grapalat" w:hAnsi="GHEA Grapalat" w:cs="Sylfaen"/>
                <w:sz w:val="24"/>
                <w:szCs w:val="24"/>
                <w:lang w:val="hy-AM"/>
              </w:rPr>
              <w:t xml:space="preserve">վել </w:t>
            </w:r>
            <w:r w:rsidR="00823279" w:rsidRPr="00191BB4">
              <w:rPr>
                <w:rFonts w:ascii="GHEA Grapalat" w:hAnsi="GHEA Grapalat" w:cs="Sylfaen"/>
                <w:sz w:val="24"/>
                <w:szCs w:val="24"/>
                <w:lang w:val="hy-AM"/>
              </w:rPr>
              <w:t xml:space="preserve"> «Հայաստանի Հանրապետության 2021 թվականի պետական բյուջեի մասին» օրենքին</w:t>
            </w:r>
            <w:r w:rsidRPr="00E24117">
              <w:rPr>
                <w:rFonts w:ascii="GHEA Grapalat" w:hAnsi="GHEA Grapalat"/>
                <w:sz w:val="24"/>
                <w:szCs w:val="24"/>
                <w:lang w:val="hy-AM"/>
              </w:rPr>
              <w:t>:</w:t>
            </w:r>
          </w:p>
          <w:p w:rsidR="00377113" w:rsidRPr="00E24117" w:rsidRDefault="00377113" w:rsidP="00377113">
            <w:pPr>
              <w:jc w:val="center"/>
              <w:rPr>
                <w:rFonts w:ascii="GHEA Grapalat" w:hAnsi="GHEA Grapalat"/>
                <w:sz w:val="24"/>
                <w:szCs w:val="24"/>
                <w:lang w:val="hy-AM"/>
              </w:rPr>
            </w:pPr>
          </w:p>
        </w:tc>
      </w:tr>
      <w:tr w:rsidR="00377113" w:rsidRPr="00E24117" w:rsidTr="00E24117">
        <w:trPr>
          <w:trHeight w:val="1430"/>
          <w:jc w:val="center"/>
        </w:trPr>
        <w:tc>
          <w:tcPr>
            <w:tcW w:w="8751" w:type="dxa"/>
          </w:tcPr>
          <w:p w:rsidR="00377113" w:rsidRPr="00BD3914" w:rsidRDefault="00377113" w:rsidP="00BD3914">
            <w:pPr>
              <w:pStyle w:val="ListParagraph"/>
              <w:numPr>
                <w:ilvl w:val="0"/>
                <w:numId w:val="18"/>
              </w:numPr>
              <w:tabs>
                <w:tab w:val="left" w:pos="990"/>
                <w:tab w:val="left" w:pos="1080"/>
              </w:tabs>
              <w:ind w:left="29" w:firstLine="331"/>
              <w:jc w:val="both"/>
              <w:rPr>
                <w:rFonts w:ascii="GHEA Grapalat" w:hAnsi="GHEA Grapalat" w:cs="Sylfaen"/>
                <w:sz w:val="24"/>
                <w:szCs w:val="24"/>
                <w:lang w:val="hy-AM"/>
              </w:rPr>
            </w:pPr>
            <w:r w:rsidRPr="00BD3914">
              <w:rPr>
                <w:rFonts w:ascii="GHEA Grapalat" w:hAnsi="GHEA Grapalat" w:cs="Sylfaen"/>
                <w:sz w:val="24"/>
                <w:szCs w:val="24"/>
                <w:lang w:val="hy-AM"/>
              </w:rPr>
              <w:t>Նախագծի 1-ի կետի 2-րդ կետով շարադրվող հավելվածի (այսուհետ՝ Կարգ) 1-ի կետի 1-ին ենթակետում «այսուհետ նաև՝» բառերն առաջարկում ենք փոխարինել «այսուհետ՝» բառով:</w:t>
            </w: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377113" w:rsidRPr="00920CAD" w:rsidRDefault="00823279" w:rsidP="00A72917">
            <w:pPr>
              <w:jc w:val="both"/>
              <w:rPr>
                <w:rFonts w:ascii="GHEA Grapalat" w:hAnsi="GHEA Grapalat"/>
                <w:sz w:val="24"/>
                <w:szCs w:val="24"/>
                <w:lang w:val="hy-AM"/>
              </w:rPr>
            </w:pPr>
            <w:r w:rsidRPr="00BD3914">
              <w:rPr>
                <w:rFonts w:ascii="GHEA Grapalat" w:hAnsi="GHEA Grapalat" w:cs="Sylfaen"/>
                <w:sz w:val="24"/>
                <w:szCs w:val="24"/>
                <w:lang w:val="hy-AM"/>
              </w:rPr>
              <w:t>Նախագծի 1-ի կետի 2-րդ կետով շարադրվող հավելվածի 1-ի կետի 1-ին ենթակետում «այսուհետ նաև՝» բառեր</w:t>
            </w:r>
            <w:r>
              <w:rPr>
                <w:rFonts w:ascii="GHEA Grapalat" w:hAnsi="GHEA Grapalat" w:cs="Sylfaen"/>
                <w:sz w:val="24"/>
                <w:szCs w:val="24"/>
                <w:lang w:val="hy-AM"/>
              </w:rPr>
              <w:t xml:space="preserve">ը փոխարինվել են </w:t>
            </w:r>
            <w:r w:rsidRPr="00BD3914">
              <w:rPr>
                <w:rFonts w:ascii="GHEA Grapalat" w:hAnsi="GHEA Grapalat" w:cs="Sylfaen"/>
                <w:sz w:val="24"/>
                <w:szCs w:val="24"/>
                <w:lang w:val="hy-AM"/>
              </w:rPr>
              <w:t xml:space="preserve"> «այսուհետ՝» բառով:</w:t>
            </w:r>
          </w:p>
        </w:tc>
      </w:tr>
      <w:tr w:rsidR="00377113" w:rsidRPr="00E24117" w:rsidTr="00C62C3E">
        <w:trPr>
          <w:trHeight w:val="1934"/>
          <w:jc w:val="center"/>
        </w:trPr>
        <w:tc>
          <w:tcPr>
            <w:tcW w:w="8751" w:type="dxa"/>
          </w:tcPr>
          <w:p w:rsidR="00377113" w:rsidRPr="00481219" w:rsidRDefault="00377113" w:rsidP="00BD3914">
            <w:pPr>
              <w:pStyle w:val="ListParagraph"/>
              <w:numPr>
                <w:ilvl w:val="0"/>
                <w:numId w:val="18"/>
              </w:numPr>
              <w:tabs>
                <w:tab w:val="left" w:pos="990"/>
                <w:tab w:val="left" w:pos="1080"/>
              </w:tabs>
              <w:ind w:left="29" w:firstLine="331"/>
              <w:jc w:val="both"/>
              <w:rPr>
                <w:rFonts w:ascii="GHEA Grapalat" w:hAnsi="GHEA Grapalat"/>
                <w:sz w:val="24"/>
                <w:szCs w:val="24"/>
                <w:lang w:val="hy-AM"/>
              </w:rPr>
            </w:pPr>
            <w:r w:rsidRPr="00BD3914">
              <w:rPr>
                <w:rFonts w:ascii="GHEA Grapalat" w:hAnsi="GHEA Grapalat" w:cs="Sylfaen"/>
                <w:sz w:val="24"/>
                <w:szCs w:val="24"/>
                <w:lang w:val="hy-AM"/>
              </w:rPr>
              <w:t xml:space="preserve">Կարգի 4-րդ կետի 5-րդ ենթակետի «բ» պարբերությունում «գրանցման կենտրոնի» բառերն անհրաժեշտ է փոխարինել «սպասարկման կենտրոնի» բառերով՝ ելնելով «Քաղաքացիական կացության ակտերի գրացման մասին» օրենքի 57-րդ հոդվածի 2-րդ մասի պահանջներից, համաձայն որոնց՝ անվան փոխման պետական վկայականի թղթային կրիչը դիմումի հիման վրա տրամադրում է </w:t>
            </w:r>
            <w:r w:rsidRPr="00BD3914">
              <w:rPr>
                <w:rFonts w:ascii="GHEA Grapalat" w:hAnsi="GHEA Grapalat" w:cs="Sylfaen"/>
                <w:b/>
                <w:bCs/>
                <w:i/>
                <w:iCs/>
                <w:sz w:val="24"/>
                <w:szCs w:val="24"/>
                <w:lang w:val="hy-AM"/>
              </w:rPr>
              <w:t>սպասարկման կենտրոնը</w:t>
            </w:r>
            <w:r w:rsidRPr="00BD3914">
              <w:rPr>
                <w:rFonts w:ascii="GHEA Grapalat" w:hAnsi="GHEA Grapalat" w:cs="Sylfaen"/>
                <w:sz w:val="24"/>
                <w:szCs w:val="24"/>
                <w:lang w:val="hy-AM"/>
              </w:rPr>
              <w:t>:</w:t>
            </w: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BD3914" w:rsidRPr="00E24117" w:rsidRDefault="00823279" w:rsidP="00C62C3E">
            <w:pPr>
              <w:jc w:val="both"/>
              <w:rPr>
                <w:rFonts w:ascii="GHEA Grapalat" w:hAnsi="GHEA Grapalat"/>
                <w:sz w:val="24"/>
                <w:szCs w:val="24"/>
                <w:lang w:val="hy-AM"/>
              </w:rPr>
            </w:pPr>
            <w:r w:rsidRPr="00BD3914">
              <w:rPr>
                <w:rFonts w:ascii="GHEA Grapalat" w:hAnsi="GHEA Grapalat" w:cs="Sylfaen"/>
                <w:sz w:val="24"/>
                <w:szCs w:val="24"/>
                <w:lang w:val="hy-AM"/>
              </w:rPr>
              <w:t>Կարգի 4-րդ կետի 5-րդ ենթակետի «բ» պարբերություն</w:t>
            </w:r>
            <w:r>
              <w:rPr>
                <w:rFonts w:ascii="GHEA Grapalat" w:hAnsi="GHEA Grapalat" w:cs="Sylfaen"/>
                <w:sz w:val="24"/>
                <w:szCs w:val="24"/>
                <w:lang w:val="hy-AM"/>
              </w:rPr>
              <w:t xml:space="preserve">ը </w:t>
            </w:r>
            <w:r w:rsidR="00BD3914" w:rsidRPr="00E24117">
              <w:rPr>
                <w:rFonts w:ascii="GHEA Grapalat" w:hAnsi="GHEA Grapalat"/>
                <w:sz w:val="24"/>
                <w:szCs w:val="24"/>
                <w:lang w:val="hy-AM"/>
              </w:rPr>
              <w:t>խմբագրվել է:</w:t>
            </w:r>
          </w:p>
          <w:p w:rsidR="00377113" w:rsidRPr="00920CAD" w:rsidRDefault="00377113" w:rsidP="00377113">
            <w:pPr>
              <w:jc w:val="center"/>
              <w:rPr>
                <w:rFonts w:ascii="GHEA Grapalat" w:hAnsi="GHEA Grapalat"/>
                <w:sz w:val="24"/>
                <w:szCs w:val="24"/>
                <w:lang w:val="hy-AM"/>
              </w:rPr>
            </w:pPr>
          </w:p>
        </w:tc>
      </w:tr>
      <w:tr w:rsidR="00377113" w:rsidRPr="00E24117" w:rsidTr="00E24117">
        <w:trPr>
          <w:trHeight w:val="1133"/>
          <w:jc w:val="center"/>
        </w:trPr>
        <w:tc>
          <w:tcPr>
            <w:tcW w:w="8751" w:type="dxa"/>
          </w:tcPr>
          <w:p w:rsidR="00377113" w:rsidRPr="00BD3914" w:rsidRDefault="00377113" w:rsidP="00BD3914">
            <w:pPr>
              <w:pStyle w:val="ListParagraph"/>
              <w:numPr>
                <w:ilvl w:val="0"/>
                <w:numId w:val="18"/>
              </w:numPr>
              <w:tabs>
                <w:tab w:val="left" w:pos="990"/>
                <w:tab w:val="left" w:pos="1080"/>
              </w:tabs>
              <w:ind w:left="0" w:firstLine="389"/>
              <w:jc w:val="both"/>
              <w:rPr>
                <w:rFonts w:ascii="GHEA Grapalat" w:hAnsi="GHEA Grapalat" w:cs="Sylfaen"/>
                <w:sz w:val="24"/>
                <w:szCs w:val="24"/>
                <w:lang w:val="hy-AM"/>
              </w:rPr>
            </w:pPr>
            <w:r w:rsidRPr="00BD3914">
              <w:rPr>
                <w:rFonts w:ascii="GHEA Grapalat" w:hAnsi="GHEA Grapalat" w:cs="Sylfaen"/>
                <w:sz w:val="24"/>
                <w:szCs w:val="24"/>
                <w:lang w:val="hy-AM"/>
              </w:rPr>
              <w:t>Կարգի 4-րդ կետի 6-րդ ենթակետի «պետական բյուջե» բառերից առաջ անհրաժեշտ է լրացնել «Հայաստանի Հանրապետության» բառերը:</w:t>
            </w:r>
          </w:p>
        </w:tc>
        <w:tc>
          <w:tcPr>
            <w:tcW w:w="5283" w:type="dxa"/>
            <w:gridSpan w:val="2"/>
          </w:tcPr>
          <w:p w:rsidR="00BD3914" w:rsidRPr="00E24117" w:rsidRDefault="00C446E2" w:rsidP="00BD3914">
            <w:pPr>
              <w:jc w:val="center"/>
              <w:rPr>
                <w:rFonts w:ascii="GHEA Grapalat" w:hAnsi="GHEA Grapalat"/>
                <w:sz w:val="24"/>
                <w:szCs w:val="24"/>
                <w:lang w:val="hy-AM"/>
              </w:rPr>
            </w:pPr>
            <w:r>
              <w:rPr>
                <w:rFonts w:ascii="GHEA Grapalat" w:hAnsi="GHEA Grapalat"/>
                <w:sz w:val="24"/>
                <w:szCs w:val="24"/>
                <w:lang w:val="hy-AM"/>
              </w:rPr>
              <w:t>Չի ընդունվել</w:t>
            </w:r>
            <w:r w:rsidR="00BD3914" w:rsidRPr="00E24117">
              <w:rPr>
                <w:rFonts w:ascii="GHEA Grapalat" w:hAnsi="GHEA Grapalat"/>
                <w:sz w:val="24"/>
                <w:szCs w:val="24"/>
                <w:lang w:val="hy-AM"/>
              </w:rPr>
              <w:t xml:space="preserve">: </w:t>
            </w:r>
          </w:p>
          <w:p w:rsidR="00BD3914" w:rsidRPr="00E24117" w:rsidRDefault="00C446E2" w:rsidP="001762EC">
            <w:pPr>
              <w:jc w:val="both"/>
              <w:rPr>
                <w:rFonts w:ascii="GHEA Grapalat" w:hAnsi="GHEA Grapalat"/>
                <w:sz w:val="24"/>
                <w:szCs w:val="24"/>
                <w:lang w:val="hy-AM"/>
              </w:rPr>
            </w:pPr>
            <w:r>
              <w:rPr>
                <w:rFonts w:ascii="GHEA Grapalat" w:hAnsi="GHEA Grapalat"/>
                <w:sz w:val="24"/>
                <w:szCs w:val="24"/>
                <w:lang w:val="hy-AM"/>
              </w:rPr>
              <w:t>Այստեղ, ինչպես</w:t>
            </w:r>
            <w:r w:rsidR="00A72917">
              <w:rPr>
                <w:rFonts w:ascii="GHEA Grapalat" w:hAnsi="GHEA Grapalat"/>
                <w:sz w:val="24"/>
                <w:szCs w:val="24"/>
              </w:rPr>
              <w:t>՝</w:t>
            </w:r>
            <w:r>
              <w:rPr>
                <w:rFonts w:ascii="GHEA Grapalat" w:hAnsi="GHEA Grapalat"/>
                <w:sz w:val="24"/>
                <w:szCs w:val="24"/>
                <w:lang w:val="hy-AM"/>
              </w:rPr>
              <w:t xml:space="preserve"> «Բյուջետային համակարգի մասին» օրենքում, դիտարկվ</w:t>
            </w:r>
            <w:r w:rsidR="001762EC">
              <w:rPr>
                <w:rFonts w:ascii="GHEA Grapalat" w:hAnsi="GHEA Grapalat"/>
                <w:sz w:val="24"/>
                <w:szCs w:val="24"/>
                <w:lang w:val="hy-AM"/>
              </w:rPr>
              <w:t>ել է «</w:t>
            </w:r>
            <w:r>
              <w:rPr>
                <w:rFonts w:ascii="GHEA Grapalat" w:hAnsi="GHEA Grapalat"/>
                <w:sz w:val="24"/>
                <w:szCs w:val="24"/>
                <w:lang w:val="hy-AM"/>
              </w:rPr>
              <w:t>պետական բյուջե</w:t>
            </w:r>
            <w:r w:rsidR="001762EC">
              <w:rPr>
                <w:rFonts w:ascii="GHEA Grapalat" w:hAnsi="GHEA Grapalat"/>
                <w:sz w:val="24"/>
                <w:szCs w:val="24"/>
                <w:lang w:val="hy-AM"/>
              </w:rPr>
              <w:t>» եզրույթը,</w:t>
            </w:r>
            <w:r>
              <w:rPr>
                <w:rFonts w:ascii="GHEA Grapalat" w:hAnsi="GHEA Grapalat"/>
                <w:sz w:val="24"/>
                <w:szCs w:val="24"/>
                <w:lang w:val="hy-AM"/>
              </w:rPr>
              <w:t xml:space="preserve"> ոչ թե </w:t>
            </w:r>
            <w:r w:rsidR="001762EC">
              <w:rPr>
                <w:rFonts w:ascii="GHEA Grapalat" w:hAnsi="GHEA Grapalat"/>
                <w:sz w:val="24"/>
                <w:szCs w:val="24"/>
                <w:lang w:val="hy-AM"/>
              </w:rPr>
              <w:t>որևէ կոնկրետ տարվա բյուջեն</w:t>
            </w:r>
            <w:r w:rsidR="00BD3914" w:rsidRPr="00E24117">
              <w:rPr>
                <w:rFonts w:ascii="GHEA Grapalat" w:hAnsi="GHEA Grapalat"/>
                <w:sz w:val="24"/>
                <w:szCs w:val="24"/>
                <w:lang w:val="hy-AM"/>
              </w:rPr>
              <w:t>:</w:t>
            </w:r>
          </w:p>
          <w:p w:rsidR="00377113" w:rsidRPr="00920CAD" w:rsidRDefault="00377113" w:rsidP="00377113">
            <w:pPr>
              <w:jc w:val="center"/>
              <w:rPr>
                <w:rFonts w:ascii="GHEA Grapalat" w:hAnsi="GHEA Grapalat"/>
                <w:sz w:val="24"/>
                <w:szCs w:val="24"/>
                <w:lang w:val="hy-AM"/>
              </w:rPr>
            </w:pPr>
          </w:p>
        </w:tc>
      </w:tr>
      <w:tr w:rsidR="00377113" w:rsidRPr="00E24117" w:rsidTr="00E24117">
        <w:trPr>
          <w:trHeight w:val="1430"/>
          <w:jc w:val="center"/>
        </w:trPr>
        <w:tc>
          <w:tcPr>
            <w:tcW w:w="8751" w:type="dxa"/>
          </w:tcPr>
          <w:p w:rsidR="00377113" w:rsidRPr="00481219" w:rsidRDefault="00377113" w:rsidP="00BD3914">
            <w:pPr>
              <w:pStyle w:val="ListParagraph"/>
              <w:numPr>
                <w:ilvl w:val="0"/>
                <w:numId w:val="18"/>
              </w:numPr>
              <w:tabs>
                <w:tab w:val="left" w:pos="990"/>
                <w:tab w:val="left" w:pos="1080"/>
              </w:tabs>
              <w:ind w:left="0" w:firstLine="360"/>
              <w:jc w:val="both"/>
              <w:rPr>
                <w:rFonts w:ascii="GHEA Grapalat" w:hAnsi="GHEA Grapalat"/>
                <w:sz w:val="24"/>
                <w:szCs w:val="24"/>
                <w:lang w:val="hy-AM"/>
              </w:rPr>
            </w:pPr>
            <w:r w:rsidRPr="00BD3914">
              <w:rPr>
                <w:rFonts w:ascii="GHEA Grapalat" w:hAnsi="GHEA Grapalat" w:cs="Sylfaen"/>
                <w:sz w:val="24"/>
                <w:szCs w:val="24"/>
                <w:lang w:val="hy-AM"/>
              </w:rPr>
              <w:lastRenderedPageBreak/>
              <w:t xml:space="preserve">Հաշվի առնելով Կարգի 4-րդ կետով նախատեսված կարգավորումները՝ Կարգի 7-րդ կետի 2-րդ ենթակետում անհրաժեշտ է լրացնել նաև </w:t>
            </w:r>
            <w:r w:rsidRPr="00BD3914">
              <w:rPr>
                <w:rFonts w:ascii="GHEA Grapalat" w:hAnsi="GHEA Grapalat" w:cs="Sylfaen"/>
                <w:b/>
                <w:bCs/>
                <w:i/>
                <w:iCs/>
                <w:sz w:val="24"/>
                <w:szCs w:val="24"/>
                <w:lang w:val="hy-AM"/>
              </w:rPr>
              <w:t>դիմողի օրինական ներկայացուցչին</w:t>
            </w:r>
            <w:r w:rsidRPr="00BD3914">
              <w:rPr>
                <w:rFonts w:ascii="GHEA Grapalat" w:hAnsi="GHEA Grapalat" w:cs="Sylfaen"/>
                <w:sz w:val="24"/>
                <w:szCs w:val="24"/>
                <w:lang w:val="hy-AM"/>
              </w:rPr>
              <w:t>:</w:t>
            </w:r>
          </w:p>
        </w:tc>
        <w:tc>
          <w:tcPr>
            <w:tcW w:w="5283" w:type="dxa"/>
            <w:gridSpan w:val="2"/>
          </w:tcPr>
          <w:p w:rsidR="00E07242" w:rsidRPr="00E24117" w:rsidRDefault="00A72917" w:rsidP="000403E6">
            <w:pPr>
              <w:jc w:val="center"/>
              <w:rPr>
                <w:rFonts w:ascii="GHEA Grapalat" w:hAnsi="GHEA Grapalat"/>
                <w:sz w:val="24"/>
                <w:szCs w:val="24"/>
                <w:lang w:val="hy-AM"/>
              </w:rPr>
            </w:pPr>
            <w:r>
              <w:rPr>
                <w:rFonts w:ascii="GHEA Grapalat" w:hAnsi="GHEA Grapalat"/>
                <w:sz w:val="24"/>
                <w:szCs w:val="24"/>
              </w:rPr>
              <w:t>Ը</w:t>
            </w:r>
            <w:r w:rsidR="00BD3914" w:rsidRPr="00E24117">
              <w:rPr>
                <w:rFonts w:ascii="GHEA Grapalat" w:hAnsi="GHEA Grapalat"/>
                <w:sz w:val="24"/>
                <w:szCs w:val="24"/>
                <w:lang w:val="hy-AM"/>
              </w:rPr>
              <w:t>նդունվել</w:t>
            </w:r>
            <w:r w:rsidR="000403E6">
              <w:rPr>
                <w:rFonts w:ascii="GHEA Grapalat" w:hAnsi="GHEA Grapalat"/>
                <w:sz w:val="24"/>
                <w:szCs w:val="24"/>
                <w:lang w:val="hy-AM"/>
              </w:rPr>
              <w:t xml:space="preserve"> է</w:t>
            </w:r>
            <w:r w:rsidR="00BD3914" w:rsidRPr="00E24117">
              <w:rPr>
                <w:rFonts w:ascii="GHEA Grapalat" w:hAnsi="GHEA Grapalat"/>
                <w:sz w:val="24"/>
                <w:szCs w:val="24"/>
                <w:lang w:val="hy-AM"/>
              </w:rPr>
              <w:t xml:space="preserve">: </w:t>
            </w:r>
          </w:p>
          <w:p w:rsidR="00377113" w:rsidRPr="00920CAD" w:rsidRDefault="000403E6" w:rsidP="000403E6">
            <w:pPr>
              <w:jc w:val="both"/>
              <w:rPr>
                <w:rFonts w:ascii="GHEA Grapalat" w:hAnsi="GHEA Grapalat"/>
                <w:sz w:val="24"/>
                <w:szCs w:val="24"/>
                <w:lang w:val="hy-AM"/>
              </w:rPr>
            </w:pPr>
            <w:r w:rsidRPr="00BD3914">
              <w:rPr>
                <w:rFonts w:ascii="GHEA Grapalat" w:hAnsi="GHEA Grapalat" w:cs="Sylfaen"/>
                <w:sz w:val="24"/>
                <w:szCs w:val="24"/>
                <w:lang w:val="hy-AM"/>
              </w:rPr>
              <w:t>Կարգի 7-րդ կետի 2-րդ ենթակետ</w:t>
            </w:r>
            <w:r>
              <w:rPr>
                <w:rFonts w:ascii="GHEA Grapalat" w:hAnsi="GHEA Grapalat" w:cs="Sylfaen"/>
                <w:sz w:val="24"/>
                <w:szCs w:val="24"/>
                <w:lang w:val="hy-AM"/>
              </w:rPr>
              <w:t>ը լրացվել է «</w:t>
            </w:r>
            <w:r w:rsidRPr="000403E6">
              <w:rPr>
                <w:rFonts w:ascii="GHEA Grapalat" w:hAnsi="GHEA Grapalat" w:cs="Sylfaen"/>
                <w:sz w:val="24"/>
                <w:szCs w:val="24"/>
                <w:lang w:val="hy-AM"/>
              </w:rPr>
              <w:t>կամ օրինական ներկայացուցիչը չի ներկայացրել ավանդատուի օրինական ներկայացուցիչ հանդիսանալը հաստատող փաստաթուղթը</w:t>
            </w:r>
            <w:r>
              <w:rPr>
                <w:rFonts w:ascii="GHEA Grapalat" w:hAnsi="GHEA Grapalat" w:cs="Sylfaen"/>
                <w:sz w:val="24"/>
                <w:szCs w:val="24"/>
                <w:lang w:val="hy-AM"/>
              </w:rPr>
              <w:t>» բառերով։</w:t>
            </w:r>
          </w:p>
        </w:tc>
      </w:tr>
      <w:tr w:rsidR="00377113" w:rsidRPr="00E24117" w:rsidTr="00C62C3E">
        <w:trPr>
          <w:trHeight w:val="971"/>
          <w:jc w:val="center"/>
        </w:trPr>
        <w:tc>
          <w:tcPr>
            <w:tcW w:w="8751" w:type="dxa"/>
          </w:tcPr>
          <w:p w:rsidR="00377113" w:rsidRPr="000D75A5" w:rsidRDefault="00377113" w:rsidP="000D75A5">
            <w:pPr>
              <w:pStyle w:val="ListParagraph"/>
              <w:numPr>
                <w:ilvl w:val="0"/>
                <w:numId w:val="18"/>
              </w:numPr>
              <w:tabs>
                <w:tab w:val="left" w:pos="990"/>
                <w:tab w:val="left" w:pos="1080"/>
              </w:tabs>
              <w:ind w:left="119" w:firstLine="241"/>
              <w:jc w:val="both"/>
              <w:rPr>
                <w:rFonts w:ascii="GHEA Grapalat" w:hAnsi="GHEA Grapalat" w:cs="Sylfaen"/>
                <w:sz w:val="24"/>
                <w:szCs w:val="24"/>
                <w:lang w:val="hy-AM"/>
              </w:rPr>
            </w:pPr>
            <w:r w:rsidRPr="000D75A5">
              <w:rPr>
                <w:rFonts w:ascii="GHEA Grapalat" w:hAnsi="GHEA Grapalat" w:cs="Sylfaen"/>
                <w:sz w:val="24"/>
                <w:szCs w:val="24"/>
                <w:lang w:val="hy-AM"/>
              </w:rPr>
              <w:t>Կարգի 6-րդ կետի 7-րդ ենթակետում անհրաժեշտ է հստակեցնել, թե որ պահից սկսած է հաշվարկվում հիշյալ ենթակետով նախատեսվող 15 օրը: Նույն դիտողությունը վերաբերում է նաև Կարգի 8-րդ կետին:</w:t>
            </w: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BD3914" w:rsidRPr="00E24117" w:rsidRDefault="00BD3914" w:rsidP="00823279">
            <w:pPr>
              <w:rPr>
                <w:rFonts w:ascii="GHEA Grapalat" w:hAnsi="GHEA Grapalat"/>
                <w:sz w:val="24"/>
                <w:szCs w:val="24"/>
                <w:lang w:val="hy-AM"/>
              </w:rPr>
            </w:pPr>
            <w:r w:rsidRPr="00E24117">
              <w:rPr>
                <w:rFonts w:ascii="GHEA Grapalat" w:hAnsi="GHEA Grapalat"/>
                <w:sz w:val="24"/>
                <w:szCs w:val="24"/>
                <w:lang w:val="hy-AM"/>
              </w:rPr>
              <w:t>Նախագիծը խմբագրվել է:</w:t>
            </w:r>
          </w:p>
          <w:p w:rsidR="00377113" w:rsidRPr="00920CAD" w:rsidRDefault="00377113" w:rsidP="00377113">
            <w:pPr>
              <w:jc w:val="center"/>
              <w:rPr>
                <w:rFonts w:ascii="GHEA Grapalat" w:hAnsi="GHEA Grapalat"/>
                <w:sz w:val="24"/>
                <w:szCs w:val="24"/>
                <w:lang w:val="hy-AM"/>
              </w:rPr>
            </w:pPr>
          </w:p>
        </w:tc>
      </w:tr>
      <w:tr w:rsidR="00377113" w:rsidRPr="00E24117" w:rsidTr="00E24117">
        <w:trPr>
          <w:trHeight w:val="2690"/>
          <w:jc w:val="center"/>
        </w:trPr>
        <w:tc>
          <w:tcPr>
            <w:tcW w:w="8751" w:type="dxa"/>
          </w:tcPr>
          <w:p w:rsidR="00377113" w:rsidRPr="00481219" w:rsidRDefault="00377113" w:rsidP="0041442C">
            <w:pPr>
              <w:pStyle w:val="ListParagraph"/>
              <w:numPr>
                <w:ilvl w:val="0"/>
                <w:numId w:val="18"/>
              </w:numPr>
              <w:tabs>
                <w:tab w:val="left" w:pos="990"/>
                <w:tab w:val="left" w:pos="1080"/>
              </w:tabs>
              <w:ind w:left="119" w:firstLine="241"/>
              <w:jc w:val="both"/>
              <w:rPr>
                <w:rFonts w:ascii="GHEA Grapalat" w:hAnsi="GHEA Grapalat"/>
                <w:sz w:val="24"/>
                <w:szCs w:val="24"/>
                <w:lang w:val="hy-AM"/>
              </w:rPr>
            </w:pPr>
            <w:r w:rsidRPr="000D75A5">
              <w:rPr>
                <w:rFonts w:ascii="GHEA Grapalat" w:hAnsi="GHEA Grapalat" w:cs="Sylfaen"/>
                <w:sz w:val="24"/>
                <w:szCs w:val="24"/>
                <w:lang w:val="hy-AM"/>
              </w:rPr>
              <w:t xml:space="preserve">Կարգի 15-րդ կետի 3-րդ ենթակետի համաձայն՝ կազմակերպությունը ցուցակում ավանդատուի հաշվառման հերթական համարը որոշում է դիմումի օրվա դրությամբ՝ ըստ նշված առաջնահերթությունների` </w:t>
            </w:r>
            <w:r w:rsidRPr="000D75A5">
              <w:rPr>
                <w:rFonts w:ascii="GHEA Grapalat" w:eastAsia="Times New Roman" w:hAnsi="GHEA Grapalat" w:cs="Times New Roman"/>
                <w:color w:val="000000" w:themeColor="text1"/>
                <w:sz w:val="24"/>
                <w:szCs w:val="24"/>
                <w:lang w:val="hy-AM"/>
              </w:rPr>
              <w:t xml:space="preserve">սահմանամերձ համայնքներում հաշվառված անձանց համար` ըստ տարիքի (ծննդյան օրը, ամիսը, տարեթիվը)` նվազման հաջորդականությամբ </w:t>
            </w:r>
            <w:r w:rsidRPr="000D75A5">
              <w:rPr>
                <w:rFonts w:ascii="GHEA Grapalat" w:eastAsia="Times New Roman" w:hAnsi="GHEA Grapalat" w:cs="Times New Roman"/>
                <w:b/>
                <w:bCs/>
                <w:i/>
                <w:iCs/>
                <w:color w:val="000000" w:themeColor="text1"/>
                <w:sz w:val="24"/>
                <w:szCs w:val="24"/>
                <w:lang w:val="hy-AM"/>
              </w:rPr>
              <w:t>և ըստ հաշմանդամության առկայության</w:t>
            </w:r>
            <w:r w:rsidRPr="000D75A5">
              <w:rPr>
                <w:rFonts w:ascii="GHEA Grapalat" w:eastAsia="Times New Roman" w:hAnsi="GHEA Grapalat" w:cs="Times New Roman"/>
                <w:color w:val="000000" w:themeColor="text1"/>
                <w:sz w:val="24"/>
                <w:szCs w:val="24"/>
                <w:lang w:val="hy-AM"/>
              </w:rPr>
              <w:t xml:space="preserve">: Այս առումով գտնում ենք, որ նախևառաջ սահմանամերձ համայնքներում հաշվառված անձանց համար հաշմանդության առկայությունը, որպես ավանդատուի հաշվառման հերթական համարի առաջնահերթություն որոշման չափանիշ նախատեսելու նպատակն ունի պարզաբանման կարիք և բացի այդ, հարկ է նշել, որ տարիքի և հաշմանդամության՝ որպես առաջնահերթության որոշման չափանիշերի </w:t>
            </w:r>
            <w:r w:rsidRPr="000D75A5">
              <w:rPr>
                <w:rFonts w:ascii="GHEA Grapalat" w:eastAsia="Times New Roman" w:hAnsi="GHEA Grapalat" w:cs="Times New Roman"/>
                <w:b/>
                <w:bCs/>
                <w:i/>
                <w:iCs/>
                <w:color w:val="000000" w:themeColor="text1"/>
                <w:sz w:val="24"/>
                <w:szCs w:val="24"/>
                <w:lang w:val="hy-AM"/>
              </w:rPr>
              <w:t>միաժամանակյա</w:t>
            </w:r>
            <w:r w:rsidRPr="000D75A5">
              <w:rPr>
                <w:rFonts w:ascii="GHEA Grapalat" w:eastAsia="Times New Roman" w:hAnsi="GHEA Grapalat" w:cs="Times New Roman"/>
                <w:color w:val="000000" w:themeColor="text1"/>
                <w:sz w:val="24"/>
                <w:szCs w:val="24"/>
                <w:lang w:val="hy-AM"/>
              </w:rPr>
              <w:t xml:space="preserve"> նախատեսման դեպքում պարզ չէ, թե ինչ սկզբունքով է որոշվելու առաջնահերթությունը: Նույն նկատառումը վերաբերում է նաև </w:t>
            </w:r>
            <w:r w:rsidRPr="000D75A5">
              <w:rPr>
                <w:rFonts w:ascii="GHEA Grapalat" w:hAnsi="GHEA Grapalat" w:cs="Sylfaen"/>
                <w:sz w:val="24"/>
                <w:szCs w:val="24"/>
                <w:lang w:val="hy-AM"/>
              </w:rPr>
              <w:t>Կարգի 15-րդ կետի 4-րդ ենթակետի դրույթներին:</w:t>
            </w: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377113" w:rsidRPr="00920CAD" w:rsidRDefault="00A30C38" w:rsidP="00820D82">
            <w:pPr>
              <w:jc w:val="both"/>
              <w:rPr>
                <w:rFonts w:ascii="GHEA Grapalat" w:hAnsi="GHEA Grapalat"/>
                <w:sz w:val="24"/>
                <w:szCs w:val="24"/>
                <w:lang w:val="hy-AM"/>
              </w:rPr>
            </w:pPr>
            <w:r w:rsidRPr="000D75A5">
              <w:rPr>
                <w:rFonts w:ascii="GHEA Grapalat" w:hAnsi="GHEA Grapalat" w:cs="Sylfaen"/>
                <w:sz w:val="24"/>
                <w:szCs w:val="24"/>
                <w:lang w:val="hy-AM"/>
              </w:rPr>
              <w:t>Կարգի 15-րդ կետի 3-րդ ենթակետ</w:t>
            </w:r>
            <w:r w:rsidR="00820D82">
              <w:rPr>
                <w:rFonts w:ascii="GHEA Grapalat" w:hAnsi="GHEA Grapalat" w:cs="Sylfaen"/>
                <w:sz w:val="24"/>
                <w:szCs w:val="24"/>
                <w:lang w:val="hy-AM"/>
              </w:rPr>
              <w:t>ում «</w:t>
            </w:r>
            <w:r w:rsidR="00820D82" w:rsidRPr="00B60B9A">
              <w:rPr>
                <w:rFonts w:ascii="GHEA Grapalat" w:eastAsia="Times New Roman" w:hAnsi="GHEA Grapalat" w:cs="Times New Roman"/>
                <w:color w:val="000000" w:themeColor="text1"/>
                <w:sz w:val="24"/>
                <w:szCs w:val="24"/>
                <w:lang w:val="hy-AM"/>
              </w:rPr>
              <w:t>հաջորդականությամբ</w:t>
            </w:r>
            <w:r w:rsidR="00820D82">
              <w:rPr>
                <w:rFonts w:ascii="GHEA Grapalat" w:eastAsia="Times New Roman" w:hAnsi="GHEA Grapalat" w:cs="Times New Roman"/>
                <w:color w:val="000000" w:themeColor="text1"/>
                <w:sz w:val="24"/>
                <w:szCs w:val="24"/>
                <w:lang w:val="hy-AM"/>
              </w:rPr>
              <w:t xml:space="preserve"> և» բառերը փոխարինվել են «</w:t>
            </w:r>
            <w:r w:rsidR="00820D82" w:rsidRPr="00FA014B">
              <w:rPr>
                <w:rFonts w:ascii="GHEA Grapalat" w:eastAsia="Times New Roman" w:hAnsi="GHEA Grapalat" w:cs="Times New Roman"/>
                <w:color w:val="000000" w:themeColor="text1"/>
                <w:sz w:val="24"/>
                <w:szCs w:val="24"/>
                <w:lang w:val="hy-AM"/>
              </w:rPr>
              <w:t>,</w:t>
            </w:r>
            <w:r w:rsidR="00820D82" w:rsidRPr="00B60B9A">
              <w:rPr>
                <w:rFonts w:ascii="GHEA Grapalat" w:eastAsia="Times New Roman" w:hAnsi="GHEA Grapalat" w:cs="Times New Roman"/>
                <w:color w:val="000000" w:themeColor="text1"/>
                <w:sz w:val="24"/>
                <w:szCs w:val="24"/>
                <w:lang w:val="hy-AM"/>
              </w:rPr>
              <w:t xml:space="preserve"> </w:t>
            </w:r>
            <w:r w:rsidR="00820D82" w:rsidRPr="00FA014B">
              <w:rPr>
                <w:rFonts w:ascii="GHEA Grapalat" w:eastAsia="Times New Roman" w:hAnsi="GHEA Grapalat" w:cs="Times New Roman"/>
                <w:color w:val="000000" w:themeColor="text1"/>
                <w:sz w:val="24"/>
                <w:szCs w:val="24"/>
                <w:lang w:val="hy-AM"/>
              </w:rPr>
              <w:t>այս պայմանի հավասարության դեպքում՝</w:t>
            </w:r>
            <w:r w:rsidR="00820D82">
              <w:rPr>
                <w:rFonts w:ascii="GHEA Grapalat" w:hAnsi="GHEA Grapalat" w:cs="Sylfaen"/>
                <w:sz w:val="24"/>
                <w:szCs w:val="24"/>
                <w:lang w:val="hy-AM"/>
              </w:rPr>
              <w:t>»</w:t>
            </w:r>
            <w:r>
              <w:rPr>
                <w:rFonts w:ascii="GHEA Grapalat" w:hAnsi="GHEA Grapalat" w:cs="Sylfaen"/>
                <w:sz w:val="24"/>
                <w:szCs w:val="24"/>
                <w:lang w:val="hy-AM"/>
              </w:rPr>
              <w:t xml:space="preserve"> </w:t>
            </w:r>
            <w:r w:rsidR="00820D82">
              <w:rPr>
                <w:rFonts w:ascii="GHEA Grapalat" w:hAnsi="GHEA Grapalat" w:cs="Sylfaen"/>
                <w:sz w:val="24"/>
                <w:szCs w:val="24"/>
                <w:lang w:val="hy-AM"/>
              </w:rPr>
              <w:t xml:space="preserve"> բառերով։</w:t>
            </w:r>
          </w:p>
        </w:tc>
      </w:tr>
      <w:tr w:rsidR="00377113" w:rsidRPr="00E24117" w:rsidTr="009E7441">
        <w:trPr>
          <w:trHeight w:val="710"/>
          <w:jc w:val="center"/>
        </w:trPr>
        <w:tc>
          <w:tcPr>
            <w:tcW w:w="8751" w:type="dxa"/>
          </w:tcPr>
          <w:p w:rsidR="00377113" w:rsidRPr="00481219" w:rsidRDefault="00377113" w:rsidP="0041442C">
            <w:pPr>
              <w:pStyle w:val="ListParagraph"/>
              <w:numPr>
                <w:ilvl w:val="0"/>
                <w:numId w:val="18"/>
              </w:numPr>
              <w:tabs>
                <w:tab w:val="left" w:pos="990"/>
                <w:tab w:val="left" w:pos="1080"/>
              </w:tabs>
              <w:ind w:left="119" w:firstLine="241"/>
              <w:jc w:val="both"/>
              <w:rPr>
                <w:rFonts w:ascii="GHEA Grapalat" w:hAnsi="GHEA Grapalat"/>
                <w:sz w:val="24"/>
                <w:szCs w:val="24"/>
                <w:lang w:val="hy-AM"/>
              </w:rPr>
            </w:pPr>
            <w:r w:rsidRPr="0041442C">
              <w:rPr>
                <w:rFonts w:ascii="GHEA Grapalat" w:eastAsia="Times New Roman" w:hAnsi="GHEA Grapalat" w:cs="Times New Roman"/>
                <w:color w:val="000000" w:themeColor="text1"/>
                <w:sz w:val="24"/>
                <w:szCs w:val="24"/>
                <w:lang w:val="hy-AM"/>
              </w:rPr>
              <w:t xml:space="preserve">Կարգի 21-րդ կետի համաձայն՝ հաշվի առնելով, որ ավանդատուի փոխհատուցում ստանալու պահանջի իրավունքը համարվում է </w:t>
            </w:r>
            <w:r w:rsidRPr="0041442C">
              <w:rPr>
                <w:rFonts w:ascii="GHEA Grapalat" w:eastAsia="Times New Roman" w:hAnsi="GHEA Grapalat" w:cs="Times New Roman"/>
                <w:b/>
                <w:bCs/>
                <w:i/>
                <w:iCs/>
                <w:color w:val="000000" w:themeColor="text1"/>
                <w:sz w:val="24"/>
                <w:szCs w:val="24"/>
                <w:lang w:val="hy-AM"/>
              </w:rPr>
              <w:t>անձի հետ անխզելիորեն կապված իրավունք</w:t>
            </w:r>
            <w:r w:rsidRPr="0041442C">
              <w:rPr>
                <w:rFonts w:ascii="GHEA Grapalat" w:eastAsia="Times New Roman" w:hAnsi="GHEA Grapalat" w:cs="Times New Roman"/>
                <w:color w:val="000000" w:themeColor="text1"/>
                <w:sz w:val="24"/>
                <w:szCs w:val="24"/>
                <w:lang w:val="hy-AM"/>
              </w:rPr>
              <w:t xml:space="preserve">, այն չի կարող անցնել այլ անձի (Հայաստանի Հանրապետության քաղաքացիական օրենսգրքի 398-րդ հոդված), լինել գրավի առարկա (Հայաստանի Հանրապետության քաղաքացիական օրենսգրքի 230-րդ հոդվածի առաջին մաս), մտնել ժառանգության զանգվածի մեջ (Հայաստանի Հանրապետության քաղաքացիական օրենսգրքի 1186-րդ հոդվածի երկրորդ մաս): Այս առումով հարկ է նշել, որ ավանդ ստանալու իրավունքը ըստ Հայաստանի </w:t>
            </w:r>
            <w:r w:rsidRPr="0041442C">
              <w:rPr>
                <w:rFonts w:ascii="GHEA Grapalat" w:eastAsia="Times New Roman" w:hAnsi="GHEA Grapalat" w:cs="Times New Roman"/>
                <w:color w:val="000000" w:themeColor="text1"/>
                <w:sz w:val="24"/>
                <w:szCs w:val="24"/>
                <w:lang w:val="hy-AM"/>
              </w:rPr>
              <w:lastRenderedPageBreak/>
              <w:t>Հանրապետության քաղաքացիական օրենսգրքի չի համարվում անձի հետ անխզելիորեն կապված իրավունք, ուստի այն կարող է ներառվել ժառանգական զանգվածում: Եթե Կարգի 21-րդ կետի նախատեսման նպատակը այն է, որ նախկին ԽՍՀՄ խնայբանկի ՀԽՍՀ հանրապետական բանկում մինչև 1993 թվականի հունիսի 10-ը ներդրված դրամական ավանդների դիմաց փոխհատուցում (այսուհետ` փոխհատուցում) ստանալու իրավունքը ժառանգաբար չփոխանցվի, ապա Կարգի հիշյալ կետով առաջարկվող կարգավորումներն անհրաժեշտ է խմբագրել և նախատեսել բացառություն միայն Նախագծով նախատեսվող նշված ավանդների մասով:</w:t>
            </w:r>
          </w:p>
        </w:tc>
        <w:tc>
          <w:tcPr>
            <w:tcW w:w="5283" w:type="dxa"/>
            <w:gridSpan w:val="2"/>
          </w:tcPr>
          <w:p w:rsidR="00BD3914" w:rsidRPr="00823279" w:rsidRDefault="00BD3914" w:rsidP="00823279">
            <w:pPr>
              <w:jc w:val="center"/>
              <w:rPr>
                <w:rFonts w:ascii="GHEA Grapalat" w:eastAsia="Times New Roman" w:hAnsi="GHEA Grapalat" w:cs="Times New Roman"/>
                <w:color w:val="000000" w:themeColor="text1"/>
                <w:sz w:val="24"/>
                <w:szCs w:val="24"/>
                <w:lang w:val="hy-AM"/>
              </w:rPr>
            </w:pPr>
            <w:r w:rsidRPr="00823279">
              <w:rPr>
                <w:rFonts w:ascii="GHEA Grapalat" w:eastAsia="Times New Roman" w:hAnsi="GHEA Grapalat" w:cs="Times New Roman"/>
                <w:color w:val="000000" w:themeColor="text1"/>
                <w:sz w:val="24"/>
                <w:szCs w:val="24"/>
                <w:lang w:val="hy-AM"/>
              </w:rPr>
              <w:lastRenderedPageBreak/>
              <w:t>Ընդունվել է:</w:t>
            </w:r>
          </w:p>
          <w:p w:rsidR="00377113" w:rsidRPr="00920CAD" w:rsidRDefault="000D7441" w:rsidP="000D7441">
            <w:pPr>
              <w:rPr>
                <w:rFonts w:ascii="GHEA Grapalat" w:hAnsi="GHEA Grapalat"/>
                <w:sz w:val="24"/>
                <w:szCs w:val="24"/>
                <w:lang w:val="hy-AM"/>
              </w:rPr>
            </w:pPr>
            <w:r w:rsidRPr="0041442C">
              <w:rPr>
                <w:rFonts w:ascii="GHEA Grapalat" w:eastAsia="Times New Roman" w:hAnsi="GHEA Grapalat" w:cs="Times New Roman"/>
                <w:color w:val="000000" w:themeColor="text1"/>
                <w:sz w:val="24"/>
                <w:szCs w:val="24"/>
                <w:lang w:val="hy-AM"/>
              </w:rPr>
              <w:t>Կարգի 21-րդ կետ</w:t>
            </w:r>
            <w:r>
              <w:rPr>
                <w:rFonts w:ascii="GHEA Grapalat" w:eastAsia="Times New Roman" w:hAnsi="GHEA Grapalat" w:cs="Times New Roman"/>
                <w:color w:val="000000" w:themeColor="text1"/>
                <w:sz w:val="24"/>
                <w:szCs w:val="24"/>
                <w:lang w:val="hy-AM"/>
              </w:rPr>
              <w:t>ը խմբագրվել է։</w:t>
            </w:r>
            <w:r w:rsidRPr="0041442C">
              <w:rPr>
                <w:rFonts w:ascii="GHEA Grapalat" w:eastAsia="Times New Roman" w:hAnsi="GHEA Grapalat" w:cs="Times New Roman"/>
                <w:color w:val="000000" w:themeColor="text1"/>
                <w:sz w:val="24"/>
                <w:szCs w:val="24"/>
                <w:lang w:val="hy-AM"/>
              </w:rPr>
              <w:t xml:space="preserve"> </w:t>
            </w:r>
          </w:p>
        </w:tc>
      </w:tr>
      <w:tr w:rsidR="00377113" w:rsidRPr="00E24117" w:rsidTr="009E7441">
        <w:trPr>
          <w:trHeight w:val="1700"/>
          <w:jc w:val="center"/>
        </w:trPr>
        <w:tc>
          <w:tcPr>
            <w:tcW w:w="8751" w:type="dxa"/>
          </w:tcPr>
          <w:p w:rsidR="00377113" w:rsidRPr="00F4718D" w:rsidRDefault="00377113" w:rsidP="00F4718D">
            <w:pPr>
              <w:pStyle w:val="ListParagraph"/>
              <w:numPr>
                <w:ilvl w:val="0"/>
                <w:numId w:val="18"/>
              </w:numPr>
              <w:tabs>
                <w:tab w:val="left" w:pos="990"/>
                <w:tab w:val="left" w:pos="1080"/>
              </w:tabs>
              <w:ind w:left="119" w:firstLine="180"/>
              <w:jc w:val="both"/>
              <w:rPr>
                <w:rFonts w:ascii="GHEA Grapalat" w:hAnsi="GHEA Grapalat" w:cs="Sylfaen"/>
                <w:sz w:val="24"/>
                <w:szCs w:val="24"/>
                <w:lang w:val="hy-AM"/>
              </w:rPr>
            </w:pPr>
            <w:r w:rsidRPr="0041442C">
              <w:rPr>
                <w:rFonts w:ascii="GHEA Grapalat" w:hAnsi="GHEA Grapalat" w:cs="Sylfaen"/>
                <w:sz w:val="24"/>
                <w:szCs w:val="24"/>
                <w:lang w:val="hy-AM"/>
              </w:rPr>
              <w:lastRenderedPageBreak/>
              <w:t xml:space="preserve">Կարգի 27-րդ կետով նախատեսված կարգավորումը համաձայն որի՝ փոխհատուցումը վճարվում է </w:t>
            </w:r>
            <w:r w:rsidRPr="0041442C">
              <w:rPr>
                <w:rFonts w:ascii="GHEA Grapalat" w:hAnsi="GHEA Grapalat" w:cs="Sylfaen"/>
                <w:b/>
                <w:bCs/>
                <w:i/>
                <w:iCs/>
                <w:sz w:val="24"/>
                <w:szCs w:val="24"/>
                <w:lang w:val="hy-AM"/>
              </w:rPr>
              <w:t>անձամբ փոխհատուցում ստանալու իրավունք ունեցող անձին</w:t>
            </w:r>
            <w:r w:rsidRPr="0041442C">
              <w:rPr>
                <w:rFonts w:ascii="GHEA Grapalat" w:hAnsi="GHEA Grapalat" w:cs="Sylfaen"/>
                <w:sz w:val="24"/>
                <w:szCs w:val="24"/>
                <w:lang w:val="hy-AM"/>
              </w:rPr>
              <w:t xml:space="preserve"> ունի վերանայման կարիք, քանի որ Կարգի 30-րդ և 31-րդ կետերի վերլուծությունից բխում է, որ փոխտահուցումը կարող է վճարվել նաև այլ անձի (օրինական ներկայացուցիչ):</w:t>
            </w: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BD3914" w:rsidRPr="00E24117" w:rsidRDefault="009E7441" w:rsidP="009E7441">
            <w:pPr>
              <w:rPr>
                <w:rFonts w:ascii="GHEA Grapalat" w:hAnsi="GHEA Grapalat"/>
                <w:sz w:val="24"/>
                <w:szCs w:val="24"/>
                <w:lang w:val="hy-AM"/>
              </w:rPr>
            </w:pPr>
            <w:r w:rsidRPr="0041442C">
              <w:rPr>
                <w:rFonts w:ascii="GHEA Grapalat" w:hAnsi="GHEA Grapalat" w:cs="Sylfaen"/>
                <w:sz w:val="24"/>
                <w:szCs w:val="24"/>
                <w:lang w:val="hy-AM"/>
              </w:rPr>
              <w:t>Կարգի 27-րդ կետ</w:t>
            </w:r>
            <w:r w:rsidR="00BD3914" w:rsidRPr="00E24117">
              <w:rPr>
                <w:rFonts w:ascii="GHEA Grapalat" w:hAnsi="GHEA Grapalat"/>
                <w:sz w:val="24"/>
                <w:szCs w:val="24"/>
                <w:lang w:val="hy-AM"/>
              </w:rPr>
              <w:t>ը խմբագրվել է:</w:t>
            </w:r>
          </w:p>
          <w:p w:rsidR="00377113" w:rsidRPr="00920CAD" w:rsidRDefault="00377113" w:rsidP="00377113">
            <w:pPr>
              <w:jc w:val="center"/>
              <w:rPr>
                <w:rFonts w:ascii="GHEA Grapalat" w:hAnsi="GHEA Grapalat"/>
                <w:sz w:val="24"/>
                <w:szCs w:val="24"/>
                <w:lang w:val="hy-AM"/>
              </w:rPr>
            </w:pPr>
          </w:p>
        </w:tc>
      </w:tr>
      <w:tr w:rsidR="00377113" w:rsidRPr="00E24117" w:rsidTr="009E7441">
        <w:trPr>
          <w:trHeight w:val="710"/>
          <w:jc w:val="center"/>
        </w:trPr>
        <w:tc>
          <w:tcPr>
            <w:tcW w:w="8751" w:type="dxa"/>
          </w:tcPr>
          <w:p w:rsidR="00377113" w:rsidRPr="0041442C" w:rsidRDefault="00377113" w:rsidP="0041442C">
            <w:pPr>
              <w:pStyle w:val="ListParagraph"/>
              <w:numPr>
                <w:ilvl w:val="0"/>
                <w:numId w:val="18"/>
              </w:numPr>
              <w:tabs>
                <w:tab w:val="left" w:pos="990"/>
                <w:tab w:val="left" w:pos="1080"/>
              </w:tabs>
              <w:ind w:left="119" w:firstLine="241"/>
              <w:jc w:val="both"/>
              <w:rPr>
                <w:rFonts w:ascii="GHEA Grapalat" w:hAnsi="GHEA Grapalat" w:cs="Sylfaen"/>
                <w:sz w:val="24"/>
                <w:szCs w:val="24"/>
                <w:lang w:val="hy-AM"/>
              </w:rPr>
            </w:pPr>
            <w:r w:rsidRPr="0041442C">
              <w:rPr>
                <w:rFonts w:ascii="GHEA Grapalat" w:hAnsi="GHEA Grapalat" w:cs="Sylfaen"/>
                <w:sz w:val="24"/>
                <w:szCs w:val="24"/>
                <w:lang w:val="hy-AM"/>
              </w:rPr>
              <w:t>Կարգի 55-րդ կետում «տեղեկացնում է բանկին» բառերն առաջարկում ենք փոխարինել «տրամադրում է բանկին» բառերով:</w:t>
            </w:r>
          </w:p>
          <w:p w:rsidR="00377113" w:rsidRPr="00481219" w:rsidRDefault="00377113" w:rsidP="00377113">
            <w:pPr>
              <w:ind w:firstLine="709"/>
              <w:jc w:val="both"/>
              <w:rPr>
                <w:rFonts w:ascii="GHEA Grapalat" w:hAnsi="GHEA Grapalat"/>
                <w:sz w:val="24"/>
                <w:szCs w:val="24"/>
                <w:lang w:val="hy-AM"/>
              </w:rPr>
            </w:pPr>
          </w:p>
        </w:tc>
        <w:tc>
          <w:tcPr>
            <w:tcW w:w="5283" w:type="dxa"/>
            <w:gridSpan w:val="2"/>
          </w:tcPr>
          <w:p w:rsidR="00BD3914" w:rsidRPr="00E24117" w:rsidRDefault="00BD3914" w:rsidP="00BD3914">
            <w:pPr>
              <w:jc w:val="center"/>
              <w:rPr>
                <w:rFonts w:ascii="GHEA Grapalat" w:hAnsi="GHEA Grapalat"/>
                <w:sz w:val="24"/>
                <w:szCs w:val="24"/>
                <w:lang w:val="hy-AM"/>
              </w:rPr>
            </w:pPr>
            <w:r w:rsidRPr="00E24117">
              <w:rPr>
                <w:rFonts w:ascii="GHEA Grapalat" w:hAnsi="GHEA Grapalat"/>
                <w:sz w:val="24"/>
                <w:szCs w:val="24"/>
                <w:lang w:val="hy-AM"/>
              </w:rPr>
              <w:t xml:space="preserve">Ընդունվել է: </w:t>
            </w:r>
          </w:p>
          <w:p w:rsidR="002209A8" w:rsidRPr="00E24117" w:rsidRDefault="002209A8" w:rsidP="002209A8">
            <w:pPr>
              <w:rPr>
                <w:rFonts w:ascii="GHEA Grapalat" w:hAnsi="GHEA Grapalat"/>
                <w:sz w:val="24"/>
                <w:szCs w:val="24"/>
                <w:lang w:val="hy-AM"/>
              </w:rPr>
            </w:pPr>
            <w:r w:rsidRPr="0041442C">
              <w:rPr>
                <w:rFonts w:ascii="GHEA Grapalat" w:hAnsi="GHEA Grapalat" w:cs="Sylfaen"/>
                <w:sz w:val="24"/>
                <w:szCs w:val="24"/>
                <w:lang w:val="hy-AM"/>
              </w:rPr>
              <w:t xml:space="preserve">Կարգի </w:t>
            </w:r>
            <w:r>
              <w:rPr>
                <w:rFonts w:ascii="GHEA Grapalat" w:hAnsi="GHEA Grapalat" w:cs="Sylfaen"/>
                <w:sz w:val="24"/>
                <w:szCs w:val="24"/>
                <w:lang w:val="hy-AM"/>
              </w:rPr>
              <w:t>55</w:t>
            </w:r>
            <w:r w:rsidRPr="0041442C">
              <w:rPr>
                <w:rFonts w:ascii="GHEA Grapalat" w:hAnsi="GHEA Grapalat" w:cs="Sylfaen"/>
                <w:sz w:val="24"/>
                <w:szCs w:val="24"/>
                <w:lang w:val="hy-AM"/>
              </w:rPr>
              <w:t>-րդ կետ</w:t>
            </w:r>
            <w:r w:rsidRPr="00E24117">
              <w:rPr>
                <w:rFonts w:ascii="GHEA Grapalat" w:hAnsi="GHEA Grapalat"/>
                <w:sz w:val="24"/>
                <w:szCs w:val="24"/>
                <w:lang w:val="hy-AM"/>
              </w:rPr>
              <w:t>ը խմբագրվել է:</w:t>
            </w:r>
          </w:p>
          <w:p w:rsidR="00377113" w:rsidRPr="00920CAD" w:rsidRDefault="00377113" w:rsidP="00377113">
            <w:pPr>
              <w:jc w:val="center"/>
              <w:rPr>
                <w:rFonts w:ascii="GHEA Grapalat" w:hAnsi="GHEA Grapalat"/>
                <w:sz w:val="24"/>
                <w:szCs w:val="24"/>
                <w:lang w:val="hy-AM"/>
              </w:rPr>
            </w:pPr>
          </w:p>
        </w:tc>
      </w:tr>
    </w:tbl>
    <w:p w:rsidR="00AC7883" w:rsidRPr="00E24117" w:rsidRDefault="00AC7883" w:rsidP="00377113">
      <w:pPr>
        <w:spacing w:line="240" w:lineRule="auto"/>
        <w:rPr>
          <w:rFonts w:ascii="GHEA Grapalat" w:hAnsi="GHEA Grapalat"/>
          <w:sz w:val="24"/>
          <w:szCs w:val="24"/>
          <w:lang w:val="hy-AM"/>
        </w:rPr>
      </w:pPr>
    </w:p>
    <w:sectPr w:rsidR="00AC7883" w:rsidRPr="00E24117" w:rsidSect="00C62C3E">
      <w:pgSz w:w="15840" w:h="12240" w:orient="landscape"/>
      <w:pgMar w:top="900" w:right="709"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385" w:rsidRDefault="00E35385" w:rsidP="003A504D">
      <w:pPr>
        <w:spacing w:after="0" w:line="240" w:lineRule="auto"/>
      </w:pPr>
      <w:r>
        <w:separator/>
      </w:r>
    </w:p>
  </w:endnote>
  <w:endnote w:type="continuationSeparator" w:id="0">
    <w:p w:rsidR="00E35385" w:rsidRDefault="00E3538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385" w:rsidRDefault="00E35385" w:rsidP="003A504D">
      <w:pPr>
        <w:spacing w:after="0" w:line="240" w:lineRule="auto"/>
      </w:pPr>
      <w:r>
        <w:separator/>
      </w:r>
    </w:p>
  </w:footnote>
  <w:footnote w:type="continuationSeparator" w:id="0">
    <w:p w:rsidR="00E35385" w:rsidRDefault="00E35385" w:rsidP="003A50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4"/>
  </w:num>
  <w:num w:numId="2">
    <w:abstractNumId w:val="8"/>
  </w:num>
  <w:num w:numId="3">
    <w:abstractNumId w:val="0"/>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10"/>
  </w:num>
  <w:num w:numId="11">
    <w:abstractNumId w:val="15"/>
  </w:num>
  <w:num w:numId="12">
    <w:abstractNumId w:val="7"/>
  </w:num>
  <w:num w:numId="13">
    <w:abstractNumId w:val="2"/>
  </w:num>
  <w:num w:numId="14">
    <w:abstractNumId w:val="16"/>
  </w:num>
  <w:num w:numId="15">
    <w:abstractNumId w:val="12"/>
  </w:num>
  <w:num w:numId="16">
    <w:abstractNumId w:val="11"/>
  </w:num>
  <w:num w:numId="17">
    <w:abstractNumId w:val="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403E6"/>
    <w:rsid w:val="000D42B9"/>
    <w:rsid w:val="000D7441"/>
    <w:rsid w:val="000D75A5"/>
    <w:rsid w:val="000E3743"/>
    <w:rsid w:val="0012537B"/>
    <w:rsid w:val="00136593"/>
    <w:rsid w:val="001762EC"/>
    <w:rsid w:val="00191BB4"/>
    <w:rsid w:val="002209A8"/>
    <w:rsid w:val="002472FA"/>
    <w:rsid w:val="00261407"/>
    <w:rsid w:val="00361B62"/>
    <w:rsid w:val="00377113"/>
    <w:rsid w:val="003A504D"/>
    <w:rsid w:val="003C4DD8"/>
    <w:rsid w:val="0041442C"/>
    <w:rsid w:val="00465B5C"/>
    <w:rsid w:val="00481219"/>
    <w:rsid w:val="004D0B27"/>
    <w:rsid w:val="004D2599"/>
    <w:rsid w:val="005754CC"/>
    <w:rsid w:val="005863CD"/>
    <w:rsid w:val="00605644"/>
    <w:rsid w:val="00761653"/>
    <w:rsid w:val="007D2454"/>
    <w:rsid w:val="00806660"/>
    <w:rsid w:val="00820D82"/>
    <w:rsid w:val="00823279"/>
    <w:rsid w:val="00843CAF"/>
    <w:rsid w:val="00884941"/>
    <w:rsid w:val="008D2B23"/>
    <w:rsid w:val="00920CAD"/>
    <w:rsid w:val="00924ACA"/>
    <w:rsid w:val="0095260D"/>
    <w:rsid w:val="00952EAC"/>
    <w:rsid w:val="00954ED1"/>
    <w:rsid w:val="009D0E37"/>
    <w:rsid w:val="009E7441"/>
    <w:rsid w:val="00A30C38"/>
    <w:rsid w:val="00A72917"/>
    <w:rsid w:val="00AB72AD"/>
    <w:rsid w:val="00AC5E7F"/>
    <w:rsid w:val="00AC7883"/>
    <w:rsid w:val="00B9617F"/>
    <w:rsid w:val="00BD3914"/>
    <w:rsid w:val="00C071BD"/>
    <w:rsid w:val="00C3583F"/>
    <w:rsid w:val="00C446E2"/>
    <w:rsid w:val="00C62C3E"/>
    <w:rsid w:val="00CA505D"/>
    <w:rsid w:val="00CF476B"/>
    <w:rsid w:val="00E07242"/>
    <w:rsid w:val="00E24117"/>
    <w:rsid w:val="00E35385"/>
    <w:rsid w:val="00E46092"/>
    <w:rsid w:val="00E702D1"/>
    <w:rsid w:val="00ED046C"/>
    <w:rsid w:val="00F21472"/>
    <w:rsid w:val="00F47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Astghik.Avagyan</cp:lastModifiedBy>
  <cp:revision>11</cp:revision>
  <dcterms:created xsi:type="dcterms:W3CDTF">2021-09-02T07:57:00Z</dcterms:created>
  <dcterms:modified xsi:type="dcterms:W3CDTF">2021-09-29T07:55:00Z</dcterms:modified>
</cp:coreProperties>
</file>