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EF" w:rsidRPr="00B050F6" w:rsidRDefault="008945EF" w:rsidP="00B050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05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ԱՄՓՈՓԱԹԵՐԹ</w:t>
      </w:r>
    </w:p>
    <w:p w:rsidR="008945EF" w:rsidRPr="00B050F6" w:rsidRDefault="008945EF" w:rsidP="00B050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050F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</w:p>
    <w:p w:rsidR="008945EF" w:rsidRPr="00B050F6" w:rsidRDefault="008945EF" w:rsidP="00B050F6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eastAsia="en-GB"/>
        </w:rPr>
      </w:pPr>
      <w:r w:rsidRPr="00B050F6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2021 ԹՎԱԿԱՆԻ ՊԵՏԱԿԱՆ ԲՅՈՒՋԵԻ ՄԱՍԻՆ» ՀԱՅԱՍՏԱՆԻ ՀԱՆՐԱՊԵՏՈՒԹՅԱՆ ՕՐԵՆՔՈՒՄ ՎԵՐԱԲԱՇԽՈՒՄ ԵՎ </w:t>
      </w:r>
      <w:r w:rsidR="0027693F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Pr="00B050F6">
        <w:rPr>
          <w:rFonts w:ascii="GHEA Grapalat" w:hAnsi="GHEA Grapalat" w:cs="Sylfaen"/>
          <w:b/>
          <w:sz w:val="24"/>
          <w:szCs w:val="24"/>
          <w:lang w:val="hy-AM"/>
        </w:rPr>
        <w:t>, ՀԱՅԱՍՏԱՆԻ ՀԱՆՐԱՊԵՏՈՒԹՅԱՆ ԿԱՌԱՎԱՐՈՒԹՅԱՆ 2020 ԹՎԱԿԱՆԻ ԴԵԿՏԵՄԲԵՐԻ  30-Ի N 2215-Ն ՈՐՈՇՄԱՆ ՄԵՋ ՓՈՓՈԽՈՒԹՅՈՒՆՆԵՐ ԵՎ ԼՐԱՑՈՒՄ</w:t>
      </w:r>
      <w:bookmarkStart w:id="0" w:name="_GoBack"/>
      <w:bookmarkEnd w:id="0"/>
      <w:r w:rsidRPr="00B050F6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ՀԱՅԱՍՏԱՆԻ ՀԱՆՐԱՊԵՏՈՒԹՅԱՆ ԿԱՌԱՎԱՐՈՒԹՅԱՆ ՈՐՈՇՄԱՆ ՆԱԽԱԳԾԻ </w:t>
      </w:r>
    </w:p>
    <w:p w:rsidR="008945EF" w:rsidRPr="00B050F6" w:rsidRDefault="008945EF" w:rsidP="00B050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050F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  </w:t>
      </w:r>
      <w:r w:rsidRPr="00B050F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B050F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2683"/>
        <w:gridCol w:w="2192"/>
      </w:tblGrid>
      <w:tr w:rsidR="008945EF" w:rsidRPr="00B050F6" w:rsidTr="00547559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945EF" w:rsidRPr="00B050F6" w:rsidRDefault="008945EF" w:rsidP="00B050F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050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B050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1. </w:t>
            </w:r>
            <w:r w:rsidRPr="00B050F6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Pr="00B050F6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0F6">
              <w:rPr>
                <w:rFonts w:ascii="GHEA Grapalat" w:hAnsi="GHEA Grapalat"/>
                <w:color w:val="000000"/>
                <w:sz w:val="24"/>
                <w:szCs w:val="24"/>
              </w:rPr>
              <w:t>ֆինանսների</w:t>
            </w:r>
            <w:proofErr w:type="spellEnd"/>
            <w:r w:rsidRPr="00B050F6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0F6">
              <w:rPr>
                <w:rFonts w:ascii="GHEA Grapalat" w:hAnsi="GHEA Grapalat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945EF" w:rsidRPr="00B050F6" w:rsidRDefault="00547559" w:rsidP="0054755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25</w:t>
            </w:r>
            <w:r w:rsidR="008945EF" w:rsidRPr="00B050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9</w:t>
            </w:r>
            <w:r w:rsidR="008945EF" w:rsidRPr="00B050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.2021թ.</w:t>
            </w:r>
          </w:p>
        </w:tc>
      </w:tr>
      <w:tr w:rsidR="008945EF" w:rsidRPr="00547559" w:rsidTr="0054755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5EF" w:rsidRPr="00B050F6" w:rsidRDefault="008945EF" w:rsidP="00B050F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945EF" w:rsidRPr="00B050F6" w:rsidRDefault="008945EF" w:rsidP="00B050F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050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N </w:t>
            </w:r>
            <w:r w:rsidR="00547559" w:rsidRPr="005475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01/8-2/15314-2021</w:t>
            </w:r>
          </w:p>
        </w:tc>
      </w:tr>
      <w:tr w:rsidR="008945EF" w:rsidRPr="0027693F" w:rsidTr="00547559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559" w:rsidRPr="000026E6" w:rsidRDefault="00547559" w:rsidP="00547559">
            <w:pPr>
              <w:spacing w:after="0" w:line="360" w:lineRule="auto"/>
              <w:ind w:left="112" w:right="197" w:firstLine="608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1․Ն</w:t>
            </w:r>
            <w:r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t xml:space="preserve">ախագծով առաջարկվում է կատարել վերաբաշխումներ ՀՀ 2021թ. պետական բյուջեով նախատեսված և Քաղաքաշինության կոմիտեի կողմից իրականացվող 1103՝ </w:t>
            </w:r>
            <w:r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t>Քաղաքաշինության և ճարտարապետության բնագավառում պետական քաղաքականության իրականացում և կանոնակարգում</w:t>
            </w:r>
            <w:r w:rsidRPr="000026E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»</w:t>
            </w:r>
            <w:r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t xml:space="preserve"> ծրագրի միջոցառումների միջև, ուստի վերաբաշխվող գումարը ՀՀ կառավարության պահուստային ֆոնդ ուղղելու անհրաժեշտությունը բացակայում է: Այդ կապակցությամբ առաջարկում ենք Նախագծի վերնագրից հանել «Հայաստանի Հանրապետության քաղաքաշինության կոմիտեին գումար հատկացնելու» բառերը, հանել Նախագծի 2-րդ կետը և համապատասխան հավելվածներից </w:t>
            </w:r>
            <w:r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lastRenderedPageBreak/>
              <w:t>հանել 1139 «ՀՀ կառավարության պահուստային ֆոնդ» ծրագրին վերաբերող տողերը:</w:t>
            </w:r>
          </w:p>
          <w:p w:rsidR="008945EF" w:rsidRPr="00547559" w:rsidRDefault="008945EF" w:rsidP="00547559">
            <w:pPr>
              <w:pStyle w:val="ListParagraph"/>
              <w:spacing w:after="0" w:line="360" w:lineRule="auto"/>
              <w:ind w:left="112" w:right="197" w:firstLine="608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945EF" w:rsidRPr="00B050F6" w:rsidRDefault="008945EF" w:rsidP="00547559">
            <w:pPr>
              <w:spacing w:after="200" w:line="360" w:lineRule="auto"/>
              <w:ind w:left="198" w:firstLine="198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fr-FR" w:eastAsia="en-GB"/>
              </w:rPr>
            </w:pPr>
            <w:r w:rsidRPr="00B050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GB"/>
              </w:rPr>
              <w:lastRenderedPageBreak/>
              <w:t> </w:t>
            </w:r>
          </w:p>
          <w:p w:rsidR="008945EF" w:rsidRPr="00B050F6" w:rsidRDefault="00547559" w:rsidP="00547559">
            <w:pPr>
              <w:spacing w:after="200" w:line="360" w:lineRule="auto"/>
              <w:ind w:left="198" w:firstLine="198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proofErr w:type="spellStart"/>
            <w:r w:rsidR="008945EF" w:rsidRPr="00B050F6">
              <w:rPr>
                <w:rFonts w:ascii="GHEA Grapalat" w:hAnsi="GHEA Grapalat"/>
                <w:sz w:val="24"/>
                <w:szCs w:val="24"/>
              </w:rPr>
              <w:t>նդունվել</w:t>
            </w:r>
            <w:proofErr w:type="spellEnd"/>
            <w:r w:rsidR="008945EF" w:rsidRPr="00B050F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945EF" w:rsidRPr="00B050F6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</w:p>
          <w:p w:rsidR="008945EF" w:rsidRPr="00B050F6" w:rsidRDefault="008945EF" w:rsidP="00547559">
            <w:pPr>
              <w:spacing w:after="200" w:line="360" w:lineRule="auto"/>
              <w:ind w:left="198" w:firstLine="198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B050F6">
              <w:rPr>
                <w:rFonts w:ascii="GHEA Grapalat" w:hAnsi="GHEA Grapalat"/>
                <w:sz w:val="24"/>
                <w:szCs w:val="24"/>
                <w:lang w:val="hy-AM"/>
              </w:rPr>
              <w:t>Նախագծ</w:t>
            </w:r>
            <w:r w:rsidR="0054755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և </w:t>
            </w:r>
            <w:r w:rsidRPr="00B050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հավելվածներում կատարվել են համապատասխան փոփոխություններ</w:t>
            </w:r>
          </w:p>
          <w:p w:rsidR="008945EF" w:rsidRPr="00B050F6" w:rsidRDefault="008945EF" w:rsidP="00547559">
            <w:pPr>
              <w:spacing w:after="0" w:line="360" w:lineRule="auto"/>
              <w:ind w:left="198" w:firstLine="19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45EF" w:rsidRPr="00B050F6" w:rsidRDefault="008945EF" w:rsidP="00B050F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GB"/>
              </w:rPr>
            </w:pPr>
            <w:r w:rsidRPr="00B050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GB"/>
              </w:rPr>
              <w:t> </w:t>
            </w:r>
          </w:p>
        </w:tc>
      </w:tr>
      <w:tr w:rsidR="008945EF" w:rsidRPr="0027693F" w:rsidTr="00547559">
        <w:trPr>
          <w:trHeight w:val="844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559" w:rsidRPr="000026E6" w:rsidRDefault="008945EF" w:rsidP="00547559">
            <w:pPr>
              <w:spacing w:after="0" w:line="360" w:lineRule="auto"/>
              <w:ind w:left="112" w:right="197" w:firstLine="720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</w:pPr>
            <w:r w:rsidRPr="00B050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GB"/>
              </w:rPr>
              <w:lastRenderedPageBreak/>
              <w:t> </w:t>
            </w:r>
            <w:r w:rsidRPr="00B050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GB"/>
              </w:rPr>
              <w:t>2.</w:t>
            </w:r>
            <w:r w:rsidRPr="00B050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47559"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t xml:space="preserve">Միաժամանակ, համաձայն ՀՀ Վարչապետի 2021թ. մարտի 15-ի 02/16.10/7977-2021 հանձնարարականի 13-րդ ենթակետի, </w:t>
            </w:r>
            <w:proofErr w:type="spellStart"/>
            <w:r w:rsidR="00547559"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առաջարկում</w:t>
            </w:r>
            <w:proofErr w:type="spellEnd"/>
            <w:r w:rsidR="00547559" w:rsidRPr="000026E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pt-BR" w:eastAsia="ru-RU"/>
              </w:rPr>
              <w:t xml:space="preserve"> ենք լրամշակել Նախագծին կից տեղեկանք-հիմնավորումը՝ նշելով նվազեցման արդյունքում հետագայում ՀՀ պետական բյուջեի հաշվին նշված գումարի չափով ֆինանսական միջոցների վերականգնման անհրաժեշտության կամ դրա բացակության վերաբերյալ:</w:t>
            </w:r>
          </w:p>
          <w:p w:rsidR="008945EF" w:rsidRPr="00547559" w:rsidRDefault="008945EF" w:rsidP="00B050F6">
            <w:pPr>
              <w:spacing w:after="0" w:line="360" w:lineRule="auto"/>
              <w:ind w:left="112" w:right="19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945EF" w:rsidRPr="00B050F6" w:rsidRDefault="008945EF" w:rsidP="00547559">
            <w:pPr>
              <w:spacing w:line="360" w:lineRule="auto"/>
              <w:ind w:left="57" w:firstLine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50F6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:rsidR="008945EF" w:rsidRPr="00B050F6" w:rsidRDefault="00547559" w:rsidP="00547559">
            <w:pPr>
              <w:spacing w:line="360" w:lineRule="auto"/>
              <w:ind w:left="57" w:firstLine="283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Նախագծին կից  տեղեկանք-հիմնավորման մեջ կատարվել է համապատասխան լրացում։</w:t>
            </w:r>
          </w:p>
          <w:p w:rsidR="008945EF" w:rsidRPr="00B050F6" w:rsidRDefault="008945EF" w:rsidP="00B050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45EF" w:rsidRPr="00B050F6" w:rsidRDefault="008945EF" w:rsidP="00B050F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GB"/>
              </w:rPr>
            </w:pPr>
            <w:r w:rsidRPr="00B050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GB"/>
              </w:rPr>
              <w:t> </w:t>
            </w:r>
          </w:p>
        </w:tc>
      </w:tr>
    </w:tbl>
    <w:p w:rsidR="008945EF" w:rsidRPr="00B050F6" w:rsidRDefault="008945EF" w:rsidP="00B050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</w:pPr>
    </w:p>
    <w:p w:rsidR="00C42E81" w:rsidRPr="00B050F6" w:rsidRDefault="00C42E81" w:rsidP="00B050F6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sectPr w:rsidR="00C42E81" w:rsidRPr="00B050F6" w:rsidSect="008945E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42B0"/>
    <w:multiLevelType w:val="hybridMultilevel"/>
    <w:tmpl w:val="E5686B1A"/>
    <w:lvl w:ilvl="0" w:tplc="A218EB42">
      <w:start w:val="1"/>
      <w:numFmt w:val="decimal"/>
      <w:lvlText w:val="%1."/>
      <w:lvlJc w:val="left"/>
      <w:pPr>
        <w:ind w:left="405" w:hanging="360"/>
      </w:pPr>
      <w:rPr>
        <w:rFonts w:ascii="Arial Unicode" w:eastAsia="Times New Roman" w:hAnsi="Arial Unicode" w:cs="Times New Roman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0"/>
    <w:rsid w:val="0027693F"/>
    <w:rsid w:val="00547559"/>
    <w:rsid w:val="008945EF"/>
    <w:rsid w:val="00B050F6"/>
    <w:rsid w:val="00C42E81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F32B"/>
  <w15:chartTrackingRefBased/>
  <w15:docId w15:val="{C312CB4C-BC4B-4F80-A859-94A3309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9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45EF"/>
    <w:rPr>
      <w:b/>
      <w:bCs/>
    </w:rPr>
  </w:style>
  <w:style w:type="paragraph" w:customStyle="1" w:styleId="mechtex">
    <w:name w:val="mechtex"/>
    <w:basedOn w:val="Normal"/>
    <w:link w:val="mechtexChar"/>
    <w:qFormat/>
    <w:rsid w:val="008945EF"/>
    <w:pPr>
      <w:spacing w:after="0" w:line="240" w:lineRule="auto"/>
      <w:jc w:val="center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mechtexChar">
    <w:name w:val="mechtex Char"/>
    <w:link w:val="mechtex"/>
    <w:locked/>
    <w:rsid w:val="008945EF"/>
    <w:rPr>
      <w:rFonts w:ascii="Arial Armenian" w:eastAsia="Times New Roman" w:hAnsi="Arial Armeni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8945EF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8945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g.mesropyan</dc:creator>
  <cp:keywords/>
  <dc:description/>
  <cp:lastModifiedBy>g.mesropyan</cp:lastModifiedBy>
  <cp:revision>6</cp:revision>
  <dcterms:created xsi:type="dcterms:W3CDTF">2021-07-09T12:39:00Z</dcterms:created>
  <dcterms:modified xsi:type="dcterms:W3CDTF">2021-09-29T13:49:00Z</dcterms:modified>
</cp:coreProperties>
</file>