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76BF" w:rsidRPr="007876BF" w:rsidRDefault="007876BF" w:rsidP="00482E6E">
      <w:pPr>
        <w:pStyle w:val="norm"/>
        <w:spacing w:line="360" w:lineRule="auto"/>
        <w:ind w:firstLine="0"/>
        <w:jc w:val="center"/>
        <w:rPr>
          <w:rFonts w:ascii="GHEA Grapalat" w:hAnsi="GHEA Grapalat" w:cs="Sylfaen"/>
          <w:b/>
          <w:bCs/>
          <w:sz w:val="24"/>
          <w:szCs w:val="24"/>
          <w:lang w:val="af-ZA"/>
        </w:rPr>
      </w:pPr>
      <w:r w:rsidRPr="007876BF">
        <w:rPr>
          <w:rFonts w:ascii="GHEA Grapalat" w:hAnsi="GHEA Grapalat" w:cs="Sylfaen"/>
          <w:b/>
          <w:bCs/>
          <w:sz w:val="24"/>
          <w:szCs w:val="24"/>
          <w:lang w:val="af-ZA"/>
        </w:rPr>
        <w:t>ՀԻՄՆԱՎՈՐՈՒՄ</w:t>
      </w:r>
    </w:p>
    <w:p w:rsidR="007876BF" w:rsidRPr="007876BF" w:rsidRDefault="007876BF" w:rsidP="00482E6E">
      <w:pPr>
        <w:spacing w:line="360" w:lineRule="auto"/>
        <w:jc w:val="center"/>
        <w:rPr>
          <w:rFonts w:ascii="GHEA Grapalat" w:hAnsi="GHEA Grapalat" w:cs="Sylfaen"/>
          <w:b/>
          <w:bCs/>
          <w:lang w:val="hy-AM"/>
        </w:rPr>
      </w:pPr>
      <w:bookmarkStart w:id="0" w:name="_Hlk44354799"/>
      <w:r>
        <w:rPr>
          <w:rFonts w:ascii="GHEA Grapalat" w:hAnsi="GHEA Grapalat" w:cs="Sylfaen"/>
          <w:b/>
          <w:lang w:val="hy-AM"/>
        </w:rPr>
        <w:t>«</w:t>
      </w:r>
      <w:r w:rsidRPr="007876BF">
        <w:rPr>
          <w:rFonts w:ascii="GHEA Grapalat" w:hAnsi="GHEA Grapalat" w:cs="Sylfaen"/>
          <w:b/>
          <w:lang w:val="af-ZA"/>
        </w:rPr>
        <w:t>ՀԱՅԱՍՏԱՆԻ ՀԱՆՐԱՊԵՏՈՒԹՅԱՆ ԿԱՌԱՎԱՐՈՒԹՅԱՆ 20</w:t>
      </w:r>
      <w:r w:rsidRPr="007876BF">
        <w:rPr>
          <w:rFonts w:ascii="GHEA Grapalat" w:hAnsi="GHEA Grapalat" w:cs="Sylfaen"/>
          <w:b/>
          <w:lang w:val="hy-AM"/>
        </w:rPr>
        <w:t>20</w:t>
      </w:r>
      <w:r w:rsidRPr="007876BF">
        <w:rPr>
          <w:rFonts w:ascii="GHEA Grapalat" w:hAnsi="GHEA Grapalat" w:cs="Sylfaen"/>
          <w:b/>
          <w:lang w:val="af-ZA"/>
        </w:rPr>
        <w:t xml:space="preserve"> ԹՎԱԿԱՆԻ</w:t>
      </w:r>
      <w:r w:rsidRPr="007876BF">
        <w:rPr>
          <w:rFonts w:ascii="GHEA Grapalat" w:hAnsi="GHEA Grapalat" w:cs="Sylfaen"/>
          <w:b/>
          <w:lang w:val="hy-AM"/>
        </w:rPr>
        <w:t xml:space="preserve"> ՕԳՈՍՏՈՍԻ 13</w:t>
      </w:r>
      <w:r w:rsidRPr="007876BF">
        <w:rPr>
          <w:rFonts w:ascii="GHEA Grapalat" w:hAnsi="GHEA Grapalat" w:cs="Sylfaen"/>
          <w:b/>
          <w:lang w:val="af-ZA"/>
        </w:rPr>
        <w:t xml:space="preserve">-Ի N </w:t>
      </w:r>
      <w:r w:rsidRPr="007876BF">
        <w:rPr>
          <w:rFonts w:ascii="GHEA Grapalat" w:hAnsi="GHEA Grapalat" w:cs="Sylfaen"/>
          <w:b/>
          <w:lang w:val="hy-AM"/>
        </w:rPr>
        <w:t>1355-Լ</w:t>
      </w:r>
      <w:r w:rsidRPr="007876BF">
        <w:rPr>
          <w:rFonts w:ascii="GHEA Grapalat" w:hAnsi="GHEA Grapalat" w:cs="Sylfaen"/>
          <w:b/>
          <w:lang w:val="af-ZA"/>
        </w:rPr>
        <w:t xml:space="preserve"> ՈՐՈՇՄԱՆ ՄԵՋ</w:t>
      </w:r>
      <w:r w:rsidRPr="007876BF">
        <w:rPr>
          <w:rFonts w:ascii="GHEA Grapalat" w:hAnsi="GHEA Grapalat" w:cs="Sylfaen"/>
          <w:b/>
          <w:lang w:val="hy-AM"/>
        </w:rPr>
        <w:t xml:space="preserve"> </w:t>
      </w:r>
      <w:r w:rsidR="0070169B">
        <w:rPr>
          <w:rFonts w:ascii="GHEA Grapalat" w:hAnsi="GHEA Grapalat" w:cs="Sylfaen"/>
          <w:b/>
          <w:lang w:val="hy-AM"/>
        </w:rPr>
        <w:t>ԼՐԱՑՈՒՄՆԵՐ</w:t>
      </w:r>
      <w:r w:rsidR="0070169B">
        <w:rPr>
          <w:rFonts w:ascii="GHEA Grapalat" w:hAnsi="GHEA Grapalat" w:cs="Sylfaen"/>
          <w:b/>
          <w:lang w:val="hy-AM"/>
        </w:rPr>
        <w:t xml:space="preserve"> </w:t>
      </w:r>
      <w:r w:rsidR="00C14C6F">
        <w:rPr>
          <w:rFonts w:ascii="GHEA Grapalat" w:hAnsi="GHEA Grapalat" w:cs="Sylfaen"/>
          <w:b/>
          <w:lang w:val="hy-AM"/>
        </w:rPr>
        <w:t xml:space="preserve">ԵՎ </w:t>
      </w:r>
      <w:r w:rsidR="0070169B">
        <w:rPr>
          <w:rFonts w:ascii="GHEA Grapalat" w:hAnsi="GHEA Grapalat" w:cs="Sylfaen"/>
          <w:b/>
          <w:lang w:val="hy-AM"/>
        </w:rPr>
        <w:t>ՓՈՓՈԽՈՒԹՅՈՒՆՆԵՐ</w:t>
      </w:r>
      <w:r w:rsidR="0070169B" w:rsidRPr="007876BF">
        <w:rPr>
          <w:rFonts w:ascii="GHEA Grapalat" w:hAnsi="GHEA Grapalat" w:cs="Sylfaen"/>
          <w:b/>
          <w:lang w:val="hy-AM"/>
        </w:rPr>
        <w:t xml:space="preserve"> </w:t>
      </w:r>
      <w:r w:rsidRPr="007876BF">
        <w:rPr>
          <w:rFonts w:ascii="GHEA Grapalat" w:hAnsi="GHEA Grapalat" w:cs="Sylfaen"/>
          <w:b/>
          <w:lang w:val="hy-AM"/>
        </w:rPr>
        <w:t>ԿԱՏԱՐԵԼՈՒ</w:t>
      </w:r>
      <w:r w:rsidRPr="007876BF">
        <w:rPr>
          <w:rFonts w:ascii="GHEA Grapalat" w:hAnsi="GHEA Grapalat" w:cs="Sylfaen"/>
          <w:b/>
          <w:lang w:val="af-ZA"/>
        </w:rPr>
        <w:t xml:space="preserve"> ՄԱՍԻՆ</w:t>
      </w:r>
      <w:r>
        <w:rPr>
          <w:rFonts w:ascii="GHEA Grapalat" w:hAnsi="GHEA Grapalat" w:cs="Sylfaen"/>
          <w:b/>
          <w:lang w:val="hy-AM"/>
        </w:rPr>
        <w:t>»</w:t>
      </w:r>
      <w:r w:rsidRPr="007876BF">
        <w:rPr>
          <w:rFonts w:ascii="GHEA Grapalat" w:hAnsi="GHEA Grapalat" w:cs="Sylfaen"/>
          <w:b/>
          <w:bCs/>
          <w:lang w:val="af-ZA"/>
        </w:rPr>
        <w:t xml:space="preserve"> </w:t>
      </w:r>
      <w:r w:rsidRPr="007876BF">
        <w:rPr>
          <w:rFonts w:ascii="GHEA Grapalat" w:hAnsi="GHEA Grapalat" w:cs="Sylfaen"/>
          <w:b/>
          <w:bCs/>
          <w:lang w:val="hy-AM"/>
        </w:rPr>
        <w:t>ԿԱՌԱՎԱՐՈՒԹՅԱՆ ՈՐՈՇՄԱՆ</w:t>
      </w:r>
      <w:r w:rsidRPr="007876BF">
        <w:rPr>
          <w:rFonts w:ascii="GHEA Grapalat" w:hAnsi="GHEA Grapalat" w:cs="Sylfaen"/>
          <w:b/>
          <w:bCs/>
          <w:lang w:val="af-ZA"/>
        </w:rPr>
        <w:t xml:space="preserve"> </w:t>
      </w:r>
      <w:r w:rsidRPr="007876BF">
        <w:rPr>
          <w:rFonts w:ascii="GHEA Grapalat" w:hAnsi="GHEA Grapalat" w:cs="Sylfaen"/>
          <w:b/>
          <w:bCs/>
          <w:lang w:val="hy-AM"/>
        </w:rPr>
        <w:t>ՆԱԽԱԳԾԻ</w:t>
      </w:r>
      <w:r w:rsidRPr="007876BF">
        <w:rPr>
          <w:rFonts w:ascii="GHEA Grapalat" w:hAnsi="GHEA Grapalat" w:cs="Sylfaen"/>
          <w:b/>
          <w:bCs/>
          <w:lang w:val="af-ZA"/>
        </w:rPr>
        <w:t xml:space="preserve"> </w:t>
      </w:r>
      <w:bookmarkEnd w:id="0"/>
      <w:r w:rsidRPr="007876BF">
        <w:rPr>
          <w:rFonts w:ascii="GHEA Grapalat" w:hAnsi="GHEA Grapalat" w:cs="Sylfaen"/>
          <w:b/>
          <w:bCs/>
          <w:lang w:val="hy-AM"/>
        </w:rPr>
        <w:t>ԸՆԴՈՒՆՄԱՆ</w:t>
      </w:r>
    </w:p>
    <w:p w:rsidR="007876BF" w:rsidRPr="00210B6F" w:rsidRDefault="007876BF" w:rsidP="00482E6E">
      <w:pPr>
        <w:pStyle w:val="norm"/>
        <w:spacing w:line="360" w:lineRule="auto"/>
        <w:ind w:firstLine="0"/>
        <w:rPr>
          <w:rFonts w:ascii="GHEA Grapalat" w:hAnsi="GHEA Grapalat" w:cs="Sylfaen"/>
          <w:b/>
          <w:bCs/>
          <w:sz w:val="12"/>
          <w:szCs w:val="12"/>
          <w:lang w:val="af-ZA"/>
        </w:rPr>
      </w:pPr>
    </w:p>
    <w:p w:rsidR="00F32B7E" w:rsidRDefault="00E21DE7" w:rsidP="00F32B7E">
      <w:pPr>
        <w:shd w:val="clear" w:color="auto" w:fill="FFFFFF"/>
        <w:spacing w:line="360" w:lineRule="auto"/>
        <w:ind w:firstLine="720"/>
        <w:jc w:val="both"/>
        <w:rPr>
          <w:rFonts w:ascii="GHEA Grapalat" w:hAnsi="GHEA Grapalat" w:cs="Sylfaen"/>
          <w:bCs/>
          <w:lang w:val="hy-AM" w:eastAsia="en-GB"/>
        </w:rPr>
      </w:pPr>
      <w:r w:rsidRPr="00E21DE7">
        <w:rPr>
          <w:rFonts w:ascii="GHEA Grapalat" w:hAnsi="GHEA Grapalat" w:cs="Sylfaen"/>
          <w:b/>
          <w:bCs/>
          <w:lang w:val="af-ZA"/>
        </w:rPr>
        <w:t xml:space="preserve">1. </w:t>
      </w:r>
      <w:r w:rsidR="007876BF" w:rsidRPr="00711D11">
        <w:rPr>
          <w:rFonts w:ascii="GHEA Grapalat" w:hAnsi="GHEA Grapalat" w:cs="Sylfaen"/>
          <w:b/>
          <w:bCs/>
          <w:lang w:val="hy-AM"/>
        </w:rPr>
        <w:t>Անհրաժեշտությունը։</w:t>
      </w:r>
      <w:r w:rsidR="007876BF">
        <w:rPr>
          <w:rFonts w:ascii="GHEA Grapalat" w:hAnsi="GHEA Grapalat" w:cs="Sylfaen"/>
          <w:bCs/>
          <w:lang w:val="hy-AM"/>
        </w:rPr>
        <w:t xml:space="preserve"> </w:t>
      </w:r>
      <w:bookmarkStart w:id="1" w:name="_Hlk44359539"/>
      <w:r w:rsidR="007876BF" w:rsidRPr="00573725">
        <w:rPr>
          <w:rFonts w:ascii="GHEA Grapalat" w:hAnsi="GHEA Grapalat" w:cs="Sylfaen"/>
          <w:bCs/>
          <w:lang w:val="hy-AM" w:eastAsia="en-GB"/>
        </w:rPr>
        <w:t xml:space="preserve">«Հայաստանի Հանրապետության կառավարության 2020 </w:t>
      </w:r>
      <w:r w:rsidR="00573725" w:rsidRPr="00573725">
        <w:rPr>
          <w:rFonts w:ascii="GHEA Grapalat" w:hAnsi="GHEA Grapalat" w:cs="Sylfaen"/>
          <w:bCs/>
          <w:lang w:val="hy-AM" w:eastAsia="en-GB"/>
        </w:rPr>
        <w:t xml:space="preserve">թվականի օգոստոսի 13-ի </w:t>
      </w:r>
      <w:r w:rsidR="007876BF" w:rsidRPr="00573725">
        <w:rPr>
          <w:rFonts w:ascii="GHEA Grapalat" w:hAnsi="GHEA Grapalat" w:cs="Sylfaen"/>
          <w:bCs/>
          <w:lang w:val="hy-AM" w:eastAsia="en-GB"/>
        </w:rPr>
        <w:t xml:space="preserve">N 1355-Լ </w:t>
      </w:r>
      <w:r w:rsidR="00573725" w:rsidRPr="00573725">
        <w:rPr>
          <w:rFonts w:ascii="GHEA Grapalat" w:hAnsi="GHEA Grapalat" w:cs="Sylfaen"/>
          <w:bCs/>
          <w:lang w:val="hy-AM" w:eastAsia="en-GB"/>
        </w:rPr>
        <w:t xml:space="preserve">որոշման մեջ </w:t>
      </w:r>
      <w:r w:rsidR="0070169B">
        <w:rPr>
          <w:rFonts w:ascii="GHEA Grapalat" w:hAnsi="GHEA Grapalat" w:cs="Sylfaen"/>
          <w:bCs/>
          <w:lang w:val="hy-AM" w:eastAsia="en-GB"/>
        </w:rPr>
        <w:t xml:space="preserve">լրացումներ </w:t>
      </w:r>
      <w:r w:rsidR="005A47D7">
        <w:rPr>
          <w:rFonts w:ascii="GHEA Grapalat" w:hAnsi="GHEA Grapalat" w:cs="Sylfaen"/>
          <w:bCs/>
          <w:lang w:val="hy-AM" w:eastAsia="en-GB"/>
        </w:rPr>
        <w:t xml:space="preserve">և </w:t>
      </w:r>
      <w:r w:rsidR="0070169B">
        <w:rPr>
          <w:rFonts w:ascii="GHEA Grapalat" w:hAnsi="GHEA Grapalat" w:cs="Sylfaen"/>
          <w:bCs/>
          <w:lang w:val="hy-AM" w:eastAsia="en-GB"/>
        </w:rPr>
        <w:t>փոփոխություններ</w:t>
      </w:r>
      <w:r w:rsidR="0070169B" w:rsidRPr="00573725">
        <w:rPr>
          <w:rFonts w:ascii="GHEA Grapalat" w:hAnsi="GHEA Grapalat" w:cs="Sylfaen"/>
          <w:bCs/>
          <w:lang w:val="hy-AM" w:eastAsia="en-GB"/>
        </w:rPr>
        <w:t xml:space="preserve"> </w:t>
      </w:r>
      <w:r w:rsidR="00573725" w:rsidRPr="00573725">
        <w:rPr>
          <w:rFonts w:ascii="GHEA Grapalat" w:hAnsi="GHEA Grapalat" w:cs="Sylfaen"/>
          <w:bCs/>
          <w:lang w:val="hy-AM" w:eastAsia="en-GB"/>
        </w:rPr>
        <w:t>կատարելու մասին</w:t>
      </w:r>
      <w:r w:rsidR="007876BF" w:rsidRPr="00573725">
        <w:rPr>
          <w:rFonts w:ascii="GHEA Grapalat" w:hAnsi="GHEA Grapalat" w:cs="Sylfaen"/>
          <w:bCs/>
          <w:lang w:val="hy-AM" w:eastAsia="en-GB"/>
        </w:rPr>
        <w:t>»</w:t>
      </w:r>
      <w:r w:rsidR="007876BF" w:rsidRPr="007876BF">
        <w:rPr>
          <w:rFonts w:ascii="GHEA Grapalat" w:hAnsi="GHEA Grapalat" w:cs="Sylfaen"/>
          <w:b/>
          <w:bCs/>
          <w:sz w:val="20"/>
          <w:lang w:val="af-ZA"/>
        </w:rPr>
        <w:t xml:space="preserve"> </w:t>
      </w:r>
      <w:r w:rsidR="007876BF" w:rsidRPr="00711D11">
        <w:rPr>
          <w:rFonts w:ascii="GHEA Grapalat" w:hAnsi="GHEA Grapalat" w:cs="Sylfaen"/>
          <w:bCs/>
          <w:lang w:val="hy-AM" w:eastAsia="en-GB"/>
        </w:rPr>
        <w:t xml:space="preserve">Կառավարության որոշման (այսուհետ՝ Որոշում) նախագծի </w:t>
      </w:r>
      <w:bookmarkEnd w:id="1"/>
      <w:r w:rsidR="007876BF" w:rsidRPr="00711D11">
        <w:rPr>
          <w:rFonts w:ascii="GHEA Grapalat" w:hAnsi="GHEA Grapalat" w:cs="Sylfaen"/>
          <w:bCs/>
          <w:lang w:val="hy-AM" w:eastAsia="en-GB"/>
        </w:rPr>
        <w:t>ընդունումը պայմա</w:t>
      </w:r>
      <w:r w:rsidR="007876BF" w:rsidRPr="00711D11">
        <w:rPr>
          <w:rFonts w:ascii="GHEA Grapalat" w:hAnsi="GHEA Grapalat" w:cs="Sylfaen"/>
          <w:bCs/>
          <w:lang w:val="hy-AM" w:eastAsia="en-GB"/>
        </w:rPr>
        <w:softHyphen/>
        <w:t xml:space="preserve">նավորված է </w:t>
      </w:r>
      <w:r w:rsidR="005A47D7" w:rsidRPr="005A47D7">
        <w:rPr>
          <w:rFonts w:ascii="GHEA Grapalat" w:hAnsi="GHEA Grapalat" w:cs="Sylfaen"/>
          <w:bCs/>
          <w:lang w:val="hy-AM" w:eastAsia="en-GB"/>
        </w:rPr>
        <w:t>ընթացիկ</w:t>
      </w:r>
      <w:r w:rsidR="00F32B7E">
        <w:rPr>
          <w:rFonts w:ascii="GHEA Grapalat" w:hAnsi="GHEA Grapalat" w:cs="Sylfaen"/>
          <w:bCs/>
          <w:lang w:val="hy-AM" w:eastAsia="en-GB"/>
        </w:rPr>
        <w:t xml:space="preserve"> տարվա խաղողի</w:t>
      </w:r>
      <w:r w:rsidR="00CA4C50">
        <w:rPr>
          <w:rFonts w:ascii="GHEA Grapalat" w:hAnsi="GHEA Grapalat" w:cs="Sylfaen"/>
          <w:bCs/>
          <w:lang w:val="hy-AM" w:eastAsia="en-GB"/>
        </w:rPr>
        <w:t>, այդ թվում՝ Արենի տեսակի խաղողի</w:t>
      </w:r>
      <w:r w:rsidR="00F32B7E">
        <w:rPr>
          <w:rFonts w:ascii="GHEA Grapalat" w:hAnsi="GHEA Grapalat" w:cs="Sylfaen"/>
          <w:bCs/>
          <w:lang w:val="hy-AM" w:eastAsia="en-GB"/>
        </w:rPr>
        <w:t xml:space="preserve"> մթերումների գործընթացի</w:t>
      </w:r>
      <w:r w:rsidR="00CA4C50">
        <w:rPr>
          <w:rFonts w:ascii="GHEA Grapalat" w:hAnsi="GHEA Grapalat" w:cs="Sylfaen"/>
          <w:bCs/>
          <w:lang w:val="hy-AM" w:eastAsia="en-GB"/>
        </w:rPr>
        <w:t xml:space="preserve"> կազմակերպման</w:t>
      </w:r>
      <w:r w:rsidR="005A47D7" w:rsidRPr="005A47D7">
        <w:rPr>
          <w:rFonts w:ascii="GHEA Grapalat" w:hAnsi="GHEA Grapalat" w:cs="Sylfaen"/>
          <w:bCs/>
          <w:lang w:val="hy-AM" w:eastAsia="en-GB"/>
        </w:rPr>
        <w:t xml:space="preserve"> </w:t>
      </w:r>
      <w:r w:rsidR="007876BF">
        <w:rPr>
          <w:rFonts w:ascii="GHEA Grapalat" w:hAnsi="GHEA Grapalat" w:cs="Sylfaen"/>
          <w:bCs/>
          <w:lang w:val="hy-AM" w:eastAsia="en-GB"/>
        </w:rPr>
        <w:t>հարցում աջակցություն ցուցաբեր</w:t>
      </w:r>
      <w:r w:rsidR="007876BF" w:rsidRPr="00711D11">
        <w:rPr>
          <w:rFonts w:ascii="GHEA Grapalat" w:hAnsi="GHEA Grapalat" w:cs="Sylfaen"/>
          <w:bCs/>
          <w:lang w:val="hy-AM" w:eastAsia="en-GB"/>
        </w:rPr>
        <w:t xml:space="preserve">ելու անհրաժեշտությամբ։ </w:t>
      </w:r>
    </w:p>
    <w:p w:rsidR="00F32B7E" w:rsidRDefault="00E21DE7" w:rsidP="00F32B7E">
      <w:pPr>
        <w:shd w:val="clear" w:color="auto" w:fill="FFFFFF"/>
        <w:spacing w:line="360" w:lineRule="auto"/>
        <w:ind w:firstLine="720"/>
        <w:jc w:val="both"/>
        <w:rPr>
          <w:rFonts w:ascii="GHEA Grapalat" w:hAnsi="GHEA Grapalat" w:cs="Sylfaen"/>
          <w:bCs/>
          <w:lang w:val="hy-AM" w:eastAsia="en-GB"/>
        </w:rPr>
      </w:pPr>
      <w:r w:rsidRPr="009B562F">
        <w:rPr>
          <w:rFonts w:ascii="GHEA Grapalat" w:hAnsi="GHEA Grapalat" w:cs="Sylfaen"/>
          <w:b/>
          <w:bCs/>
          <w:lang w:val="hy-AM"/>
        </w:rPr>
        <w:t xml:space="preserve">2. </w:t>
      </w:r>
      <w:r w:rsidR="007876BF" w:rsidRPr="009B562F">
        <w:rPr>
          <w:rFonts w:ascii="GHEA Grapalat" w:hAnsi="GHEA Grapalat" w:cs="Sylfaen"/>
          <w:b/>
          <w:bCs/>
          <w:lang w:val="hy-AM"/>
        </w:rPr>
        <w:t xml:space="preserve">Ընթացիկ իրավիճակը և խնդիրները։ </w:t>
      </w:r>
      <w:r w:rsidR="009B562F" w:rsidRPr="00CF22DC">
        <w:rPr>
          <w:rFonts w:ascii="GHEA Grapalat" w:hAnsi="GHEA Grapalat" w:cs="Sylfaen"/>
          <w:bCs/>
          <w:lang w:val="hy-AM" w:eastAsia="en-GB"/>
        </w:rPr>
        <w:t xml:space="preserve">Կորոնավիրուսի համաճարակով պայմանավորված </w:t>
      </w:r>
      <w:r w:rsidR="006F5E79">
        <w:rPr>
          <w:rFonts w:ascii="GHEA Grapalat" w:hAnsi="GHEA Grapalat" w:cs="Sylfaen"/>
          <w:bCs/>
          <w:lang w:val="hy-AM" w:eastAsia="en-GB"/>
        </w:rPr>
        <w:t>2019 թվականի համեմատությամբ 2020 և 2021 թվականներին զգալիորեն նվազել են</w:t>
      </w:r>
      <w:r w:rsidR="009B562F" w:rsidRPr="00CF22DC">
        <w:rPr>
          <w:rFonts w:ascii="GHEA Grapalat" w:hAnsi="GHEA Grapalat" w:cs="Sylfaen"/>
          <w:bCs/>
          <w:lang w:val="hy-AM" w:eastAsia="en-GB"/>
        </w:rPr>
        <w:t xml:space="preserve"> գինու</w:t>
      </w:r>
      <w:r w:rsidR="00352887">
        <w:rPr>
          <w:rFonts w:ascii="GHEA Grapalat" w:hAnsi="GHEA Grapalat" w:cs="Sylfaen"/>
          <w:bCs/>
          <w:lang w:val="hy-AM" w:eastAsia="en-GB"/>
        </w:rPr>
        <w:t>, կոնյակի և կոնյակի սպիրտի</w:t>
      </w:r>
      <w:r w:rsidR="009B562F" w:rsidRPr="00CF22DC">
        <w:rPr>
          <w:rFonts w:ascii="GHEA Grapalat" w:hAnsi="GHEA Grapalat" w:cs="Sylfaen"/>
          <w:bCs/>
          <w:lang w:val="hy-AM" w:eastAsia="en-GB"/>
        </w:rPr>
        <w:t xml:space="preserve"> իրացման</w:t>
      </w:r>
      <w:r w:rsidR="006F5E79">
        <w:rPr>
          <w:rFonts w:ascii="GHEA Grapalat" w:hAnsi="GHEA Grapalat" w:cs="Sylfaen"/>
          <w:bCs/>
          <w:lang w:val="hy-AM" w:eastAsia="en-GB"/>
        </w:rPr>
        <w:t xml:space="preserve">, այդ թվում՝ արտահանման </w:t>
      </w:r>
      <w:r w:rsidR="009B562F" w:rsidRPr="00CF22DC">
        <w:rPr>
          <w:rFonts w:ascii="GHEA Grapalat" w:hAnsi="GHEA Grapalat" w:cs="Sylfaen"/>
          <w:bCs/>
          <w:lang w:val="hy-AM" w:eastAsia="en-GB"/>
        </w:rPr>
        <w:t>ծավալներ</w:t>
      </w:r>
      <w:r w:rsidR="006F5E79">
        <w:rPr>
          <w:rFonts w:ascii="GHEA Grapalat" w:hAnsi="GHEA Grapalat" w:cs="Sylfaen"/>
          <w:bCs/>
          <w:lang w:val="hy-AM" w:eastAsia="en-GB"/>
        </w:rPr>
        <w:t>ն ու</w:t>
      </w:r>
      <w:r w:rsidR="009B562F" w:rsidRPr="00CF22DC">
        <w:rPr>
          <w:rFonts w:ascii="GHEA Grapalat" w:hAnsi="GHEA Grapalat" w:cs="Sylfaen"/>
          <w:bCs/>
          <w:lang w:val="hy-AM" w:eastAsia="en-GB"/>
        </w:rPr>
        <w:t xml:space="preserve"> </w:t>
      </w:r>
      <w:r w:rsidR="00352887">
        <w:rPr>
          <w:rFonts w:ascii="GHEA Grapalat" w:hAnsi="GHEA Grapalat" w:cs="Sylfaen"/>
          <w:bCs/>
          <w:lang w:val="hy-AM" w:eastAsia="en-GB"/>
        </w:rPr>
        <w:t>դրանց</w:t>
      </w:r>
      <w:r w:rsidR="009B562F" w:rsidRPr="00CF22DC">
        <w:rPr>
          <w:rFonts w:ascii="GHEA Grapalat" w:hAnsi="GHEA Grapalat" w:cs="Sylfaen"/>
          <w:bCs/>
          <w:lang w:val="hy-AM" w:eastAsia="en-GB"/>
        </w:rPr>
        <w:t xml:space="preserve"> արտադրությամբ զբաղվող տնտեսավարողների ֆինանսական մուտքերը։ </w:t>
      </w:r>
      <w:bookmarkStart w:id="2" w:name="_GoBack"/>
      <w:bookmarkEnd w:id="2"/>
    </w:p>
    <w:p w:rsidR="00F32B7E" w:rsidRDefault="006F5E79" w:rsidP="00F32B7E">
      <w:pPr>
        <w:shd w:val="clear" w:color="auto" w:fill="FFFFFF"/>
        <w:spacing w:line="360" w:lineRule="auto"/>
        <w:ind w:firstLine="720"/>
        <w:jc w:val="both"/>
        <w:rPr>
          <w:rFonts w:ascii="GHEA Grapalat" w:hAnsi="GHEA Grapalat" w:cs="Sylfaen"/>
          <w:bCs/>
          <w:lang w:val="hy-AM" w:eastAsia="en-GB"/>
        </w:rPr>
      </w:pPr>
      <w:r>
        <w:rPr>
          <w:rFonts w:ascii="GHEA Grapalat" w:hAnsi="GHEA Grapalat" w:cs="Sylfaen"/>
          <w:bCs/>
          <w:lang w:val="hy-AM" w:eastAsia="en-GB"/>
        </w:rPr>
        <w:t xml:space="preserve">2020 թվականին գինու արտահանման ծավալը 2019 թվականի համեմատությամբ նվազել է 166.0 հազար լիտրով կամ 6 </w:t>
      </w:r>
      <w:r w:rsidRPr="00C40F8B">
        <w:rPr>
          <w:rFonts w:ascii="GHEA Grapalat" w:hAnsi="GHEA Grapalat" w:cs="Sylfaen"/>
          <w:bCs/>
          <w:lang w:val="hy-AM" w:eastAsia="en-GB"/>
        </w:rPr>
        <w:t>%-</w:t>
      </w:r>
      <w:r>
        <w:rPr>
          <w:rFonts w:ascii="GHEA Grapalat" w:hAnsi="GHEA Grapalat" w:cs="Sylfaen"/>
          <w:bCs/>
          <w:lang w:val="hy-AM" w:eastAsia="en-GB"/>
        </w:rPr>
        <w:t>ով, իսկ կոնյակի</w:t>
      </w:r>
      <w:r w:rsidR="00CA4C50">
        <w:rPr>
          <w:rFonts w:ascii="GHEA Grapalat" w:hAnsi="GHEA Grapalat" w:cs="Sylfaen"/>
          <w:bCs/>
          <w:lang w:val="hy-AM" w:eastAsia="en-GB"/>
        </w:rPr>
        <w:t>նը</w:t>
      </w:r>
      <w:r>
        <w:rPr>
          <w:rFonts w:ascii="GHEA Grapalat" w:hAnsi="GHEA Grapalat" w:cs="Sylfaen"/>
          <w:bCs/>
          <w:lang w:val="hy-AM" w:eastAsia="en-GB"/>
        </w:rPr>
        <w:t xml:space="preserve"> և կոնյակի սպիրտինը՝ 9531.2 հազար լիտրով </w:t>
      </w:r>
      <w:r w:rsidRPr="0045500C">
        <w:rPr>
          <w:rFonts w:ascii="GHEA Grapalat" w:hAnsi="GHEA Grapalat" w:cs="Sylfaen"/>
          <w:bCs/>
          <w:lang w:val="hy-AM" w:eastAsia="en-GB"/>
        </w:rPr>
        <w:t>(100%-</w:t>
      </w:r>
      <w:r>
        <w:rPr>
          <w:rFonts w:ascii="GHEA Grapalat" w:hAnsi="GHEA Grapalat" w:cs="Sylfaen"/>
          <w:bCs/>
          <w:lang w:val="hy-AM" w:eastAsia="en-GB"/>
        </w:rPr>
        <w:t>ոց սպիրտի հաշվարկով</w:t>
      </w:r>
      <w:r w:rsidRPr="0045500C">
        <w:rPr>
          <w:rFonts w:ascii="GHEA Grapalat" w:hAnsi="GHEA Grapalat" w:cs="Sylfaen"/>
          <w:bCs/>
          <w:lang w:val="hy-AM" w:eastAsia="en-GB"/>
        </w:rPr>
        <w:t>)</w:t>
      </w:r>
      <w:r>
        <w:rPr>
          <w:rFonts w:ascii="GHEA Grapalat" w:hAnsi="GHEA Grapalat" w:cs="Sylfaen"/>
          <w:bCs/>
          <w:lang w:val="hy-AM" w:eastAsia="en-GB"/>
        </w:rPr>
        <w:t xml:space="preserve"> կամ 29 </w:t>
      </w:r>
      <w:r w:rsidRPr="00C40F8B">
        <w:rPr>
          <w:rFonts w:ascii="GHEA Grapalat" w:hAnsi="GHEA Grapalat" w:cs="Sylfaen"/>
          <w:bCs/>
          <w:lang w:val="hy-AM" w:eastAsia="en-GB"/>
        </w:rPr>
        <w:t>%-</w:t>
      </w:r>
      <w:r>
        <w:rPr>
          <w:rFonts w:ascii="GHEA Grapalat" w:hAnsi="GHEA Grapalat" w:cs="Sylfaen"/>
          <w:bCs/>
          <w:lang w:val="hy-AM" w:eastAsia="en-GB"/>
        </w:rPr>
        <w:t>ով։ 2021 թվականի 7 ամիսներին նախորդ տարվա նույն ժամանակաշրջանի համեմատությամբ նկատվում է իրացման ծ</w:t>
      </w:r>
      <w:r w:rsidR="008657DD">
        <w:rPr>
          <w:rFonts w:ascii="GHEA Grapalat" w:hAnsi="GHEA Grapalat" w:cs="Sylfaen"/>
          <w:bCs/>
          <w:lang w:val="hy-AM" w:eastAsia="en-GB"/>
        </w:rPr>
        <w:t xml:space="preserve">ավալների որոշակի աճ </w:t>
      </w:r>
      <w:r w:rsidR="008657DD" w:rsidRPr="008657DD">
        <w:rPr>
          <w:rFonts w:ascii="GHEA Grapalat" w:hAnsi="GHEA Grapalat" w:cs="Sylfaen"/>
          <w:bCs/>
          <w:lang w:val="hy-AM" w:eastAsia="en-GB"/>
        </w:rPr>
        <w:t>(</w:t>
      </w:r>
      <w:r w:rsidR="008657DD">
        <w:rPr>
          <w:rFonts w:ascii="GHEA Grapalat" w:hAnsi="GHEA Grapalat" w:cs="Sylfaen"/>
          <w:bCs/>
          <w:lang w:val="hy-AM" w:eastAsia="en-GB"/>
        </w:rPr>
        <w:t>խաղողի գինին շուրջ 64</w:t>
      </w:r>
      <w:r w:rsidR="008657DD" w:rsidRPr="008657DD">
        <w:rPr>
          <w:rFonts w:ascii="GHEA Grapalat" w:hAnsi="GHEA Grapalat" w:cs="Sylfaen"/>
          <w:bCs/>
          <w:lang w:val="hy-AM" w:eastAsia="en-GB"/>
        </w:rPr>
        <w:t xml:space="preserve">%, </w:t>
      </w:r>
      <w:r w:rsidR="008657DD">
        <w:rPr>
          <w:rFonts w:ascii="GHEA Grapalat" w:hAnsi="GHEA Grapalat" w:cs="Sylfaen"/>
          <w:bCs/>
          <w:lang w:val="hy-AM" w:eastAsia="en-GB"/>
        </w:rPr>
        <w:t>իսկ կոնյակը և կոնյակի սպիրտները շուրջ 15</w:t>
      </w:r>
      <w:r w:rsidR="008657DD" w:rsidRPr="008657DD">
        <w:rPr>
          <w:rFonts w:ascii="GHEA Grapalat" w:hAnsi="GHEA Grapalat" w:cs="Sylfaen"/>
          <w:bCs/>
          <w:lang w:val="hy-AM" w:eastAsia="en-GB"/>
        </w:rPr>
        <w:t>%)</w:t>
      </w:r>
      <w:r w:rsidR="008657DD">
        <w:rPr>
          <w:rFonts w:ascii="GHEA Grapalat" w:hAnsi="GHEA Grapalat" w:cs="Sylfaen"/>
          <w:bCs/>
          <w:lang w:val="hy-AM" w:eastAsia="en-GB"/>
        </w:rPr>
        <w:t xml:space="preserve"> և անհրաժեշտություն է առաջացել ցուցաբերելու որոշակի պետական աջակցություն՝ արտահանման արձանագրված աճի տեմպը պահպանելու և արտադրանքի պահման տարողություններն ազատելու նպատակով, որպեսզի տնտեսավարողները հնարավորություն ունենան մթերելու ընթացիկ տարվա խաղողի բերքը։</w:t>
      </w:r>
    </w:p>
    <w:p w:rsidR="00F32B7E" w:rsidRDefault="00F32B7E" w:rsidP="00F32B7E">
      <w:pPr>
        <w:shd w:val="clear" w:color="auto" w:fill="FFFFFF"/>
        <w:spacing w:line="360" w:lineRule="auto"/>
        <w:ind w:firstLine="720"/>
        <w:jc w:val="both"/>
        <w:rPr>
          <w:rFonts w:ascii="GHEA Grapalat" w:hAnsi="GHEA Grapalat" w:cs="Sylfaen"/>
          <w:bCs/>
          <w:lang w:val="hy-AM" w:eastAsia="en-GB"/>
        </w:rPr>
      </w:pPr>
      <w:r>
        <w:rPr>
          <w:rFonts w:ascii="GHEA Grapalat" w:hAnsi="GHEA Grapalat" w:cs="Sylfaen"/>
          <w:bCs/>
          <w:lang w:val="hy-AM" w:eastAsia="en-GB"/>
        </w:rPr>
        <w:t>Գինու իրացման ծավալների կրճատումով և նախորդ տարիներից կուտակված պատրաստի արտադրանքի մնացորդներով պայմանավորված զգալիորեն նվազել է խաղողի գին</w:t>
      </w:r>
      <w:r w:rsidR="00CA4C50">
        <w:rPr>
          <w:rFonts w:ascii="GHEA Grapalat" w:hAnsi="GHEA Grapalat" w:cs="Sylfaen"/>
          <w:bCs/>
          <w:lang w:val="hy-AM" w:eastAsia="en-GB"/>
        </w:rPr>
        <w:t xml:space="preserve">եմետ սորտերի՝ </w:t>
      </w:r>
      <w:r>
        <w:rPr>
          <w:rFonts w:ascii="GHEA Grapalat" w:hAnsi="GHEA Grapalat" w:cs="Sylfaen"/>
          <w:bCs/>
          <w:lang w:val="hy-AM" w:eastAsia="en-GB"/>
        </w:rPr>
        <w:t xml:space="preserve">հատկապես Արենի տեսակի խաղողի </w:t>
      </w:r>
      <w:r w:rsidR="00CA4C50">
        <w:rPr>
          <w:rFonts w:ascii="GHEA Grapalat" w:hAnsi="GHEA Grapalat" w:cs="Sylfaen"/>
          <w:bCs/>
          <w:lang w:val="hy-AM" w:eastAsia="en-GB"/>
        </w:rPr>
        <w:t xml:space="preserve">նկատմամբ </w:t>
      </w:r>
      <w:r>
        <w:rPr>
          <w:rFonts w:ascii="GHEA Grapalat" w:hAnsi="GHEA Grapalat" w:cs="Sylfaen"/>
          <w:bCs/>
          <w:lang w:val="hy-AM" w:eastAsia="en-GB"/>
        </w:rPr>
        <w:t>պահանջարկը</w:t>
      </w:r>
      <w:r w:rsidR="00CA4C50">
        <w:rPr>
          <w:rFonts w:ascii="GHEA Grapalat" w:hAnsi="GHEA Grapalat" w:cs="Sylfaen"/>
          <w:bCs/>
          <w:lang w:val="hy-AM" w:eastAsia="en-GB"/>
        </w:rPr>
        <w:t>,</w:t>
      </w:r>
      <w:r>
        <w:rPr>
          <w:rFonts w:ascii="GHEA Grapalat" w:hAnsi="GHEA Grapalat" w:cs="Sylfaen"/>
          <w:bCs/>
          <w:lang w:val="hy-AM" w:eastAsia="en-GB"/>
        </w:rPr>
        <w:t xml:space="preserve"> և </w:t>
      </w:r>
      <w:r w:rsidR="009B562F" w:rsidRPr="00CF22DC">
        <w:rPr>
          <w:rFonts w:ascii="GHEA Grapalat" w:hAnsi="GHEA Grapalat" w:cs="Sylfaen"/>
          <w:bCs/>
          <w:lang w:val="hy-AM" w:eastAsia="en-GB"/>
        </w:rPr>
        <w:t>Վայոց ձորի մարզ</w:t>
      </w:r>
      <w:r w:rsidR="009B562F">
        <w:rPr>
          <w:rFonts w:ascii="GHEA Grapalat" w:hAnsi="GHEA Grapalat" w:cs="Sylfaen"/>
          <w:bCs/>
          <w:lang w:val="hy-AM" w:eastAsia="en-GB"/>
        </w:rPr>
        <w:t xml:space="preserve">ի տարածքում </w:t>
      </w:r>
      <w:r w:rsidR="009B562F" w:rsidRPr="00CF22DC">
        <w:rPr>
          <w:rFonts w:ascii="GHEA Grapalat" w:hAnsi="GHEA Grapalat" w:cs="Sylfaen"/>
          <w:bCs/>
          <w:lang w:val="hy-AM" w:eastAsia="en-GB"/>
        </w:rPr>
        <w:t>արտադ</w:t>
      </w:r>
      <w:r>
        <w:rPr>
          <w:rFonts w:ascii="GHEA Grapalat" w:hAnsi="GHEA Grapalat" w:cs="Sylfaen"/>
          <w:bCs/>
          <w:lang w:val="hy-AM" w:eastAsia="en-GB"/>
        </w:rPr>
        <w:t xml:space="preserve">րված խաղողի </w:t>
      </w:r>
      <w:r w:rsidR="00CA4C50">
        <w:rPr>
          <w:rFonts w:ascii="GHEA Grapalat" w:hAnsi="GHEA Grapalat" w:cs="Sylfaen"/>
          <w:bCs/>
          <w:lang w:val="hy-AM" w:eastAsia="en-GB"/>
        </w:rPr>
        <w:t>բերքի</w:t>
      </w:r>
      <w:r>
        <w:rPr>
          <w:rFonts w:ascii="GHEA Grapalat" w:hAnsi="GHEA Grapalat" w:cs="Sylfaen"/>
          <w:bCs/>
          <w:lang w:val="hy-AM" w:eastAsia="en-GB"/>
        </w:rPr>
        <w:t xml:space="preserve"> մթերման </w:t>
      </w:r>
      <w:r>
        <w:rPr>
          <w:rFonts w:ascii="GHEA Grapalat" w:hAnsi="GHEA Grapalat" w:cs="Sylfaen"/>
          <w:bCs/>
          <w:lang w:val="hy-AM" w:eastAsia="en-GB"/>
        </w:rPr>
        <w:lastRenderedPageBreak/>
        <w:t>խնդիրը կ</w:t>
      </w:r>
      <w:r w:rsidR="009B562F" w:rsidRPr="00CF22DC">
        <w:rPr>
          <w:rFonts w:ascii="GHEA Grapalat" w:hAnsi="GHEA Grapalat" w:cs="Sylfaen"/>
          <w:bCs/>
          <w:lang w:val="hy-AM" w:eastAsia="en-GB"/>
        </w:rPr>
        <w:t>արող է լուծվել</w:t>
      </w:r>
      <w:r w:rsidR="00CA4C50">
        <w:rPr>
          <w:rFonts w:ascii="GHEA Grapalat" w:hAnsi="GHEA Grapalat" w:cs="Sylfaen"/>
          <w:bCs/>
          <w:lang w:val="hy-AM" w:eastAsia="en-GB"/>
        </w:rPr>
        <w:t xml:space="preserve"> այն </w:t>
      </w:r>
      <w:r w:rsidR="009B562F" w:rsidRPr="00CF22DC">
        <w:rPr>
          <w:rFonts w:ascii="GHEA Grapalat" w:hAnsi="GHEA Grapalat" w:cs="Sylfaen"/>
          <w:bCs/>
          <w:lang w:val="hy-AM" w:eastAsia="en-GB"/>
        </w:rPr>
        <w:t>կոնյակի սպիրտի արտադրության համար մթեր</w:t>
      </w:r>
      <w:r w:rsidR="00CA4C50">
        <w:rPr>
          <w:rFonts w:ascii="GHEA Grapalat" w:hAnsi="GHEA Grapalat" w:cs="Sylfaen"/>
          <w:bCs/>
          <w:lang w:val="hy-AM" w:eastAsia="en-GB"/>
        </w:rPr>
        <w:t xml:space="preserve">ելու </w:t>
      </w:r>
      <w:r w:rsidR="009B562F" w:rsidRPr="00CF22DC">
        <w:rPr>
          <w:rFonts w:ascii="GHEA Grapalat" w:hAnsi="GHEA Grapalat" w:cs="Sylfaen"/>
          <w:bCs/>
          <w:lang w:val="hy-AM" w:eastAsia="en-GB"/>
        </w:rPr>
        <w:t xml:space="preserve">միջոցով։ </w:t>
      </w:r>
      <w:r>
        <w:rPr>
          <w:rFonts w:ascii="GHEA Grapalat" w:hAnsi="GHEA Grapalat" w:cs="Sylfaen"/>
          <w:bCs/>
          <w:lang w:val="hy-AM" w:eastAsia="en-GB"/>
        </w:rPr>
        <w:t>Ըստ Էկոնոմիկայի նախարարության գնահատականների՝ անհրաժեշտ է աջակցել շուրջ 2000 տոննա Արենի տեսակի խաղողի մթերման հարցում։</w:t>
      </w:r>
    </w:p>
    <w:p w:rsidR="00F32B7E" w:rsidRDefault="009B562F" w:rsidP="00F32B7E">
      <w:pPr>
        <w:shd w:val="clear" w:color="auto" w:fill="FFFFFF"/>
        <w:spacing w:line="360" w:lineRule="auto"/>
        <w:ind w:firstLine="720"/>
        <w:jc w:val="both"/>
        <w:rPr>
          <w:rFonts w:ascii="GHEA Grapalat" w:hAnsi="GHEA Grapalat" w:cs="Sylfaen"/>
          <w:bCs/>
          <w:lang w:val="hy-AM" w:eastAsia="en-GB"/>
        </w:rPr>
      </w:pPr>
      <w:r w:rsidRPr="00CF22DC">
        <w:rPr>
          <w:rFonts w:ascii="GHEA Grapalat" w:hAnsi="GHEA Grapalat" w:cs="Sylfaen"/>
          <w:bCs/>
          <w:lang w:val="hy-AM" w:eastAsia="en-GB"/>
        </w:rPr>
        <w:t>Վայոց ձորի մարզում արտադրված խաղողը մթերվում է հիմնականում գինու արտադրության նպատակով։ Խաղողի բերքատվության ցածր մակարդակով պայմանավորված բարձր է դրա արտադրության ինքնարժեքը, որի պատճառով մարզի տարածքում արտադրված խաղողը մթերվում է համեմատաբար բարձր</w:t>
      </w:r>
      <w:r w:rsidR="00F32B7E">
        <w:rPr>
          <w:rFonts w:ascii="GHEA Grapalat" w:hAnsi="GHEA Grapalat" w:cs="Sylfaen"/>
          <w:bCs/>
          <w:lang w:val="hy-AM" w:eastAsia="en-GB"/>
        </w:rPr>
        <w:t>՝</w:t>
      </w:r>
      <w:r w:rsidRPr="00CF22DC">
        <w:rPr>
          <w:rFonts w:ascii="GHEA Grapalat" w:hAnsi="GHEA Grapalat" w:cs="Sylfaen"/>
          <w:bCs/>
          <w:lang w:val="hy-AM" w:eastAsia="en-GB"/>
        </w:rPr>
        <w:t xml:space="preserve"> </w:t>
      </w:r>
      <w:r w:rsidR="00F32B7E">
        <w:rPr>
          <w:rFonts w:ascii="GHEA Grapalat" w:hAnsi="GHEA Grapalat" w:cs="Sylfaen"/>
          <w:bCs/>
          <w:lang w:val="hy-AM" w:eastAsia="en-GB"/>
        </w:rPr>
        <w:t>շուրջ 230 դրամ գն</w:t>
      </w:r>
      <w:r w:rsidRPr="00CF22DC">
        <w:rPr>
          <w:rFonts w:ascii="GHEA Grapalat" w:hAnsi="GHEA Grapalat" w:cs="Sylfaen"/>
          <w:bCs/>
          <w:lang w:val="hy-AM" w:eastAsia="en-GB"/>
        </w:rPr>
        <w:t xml:space="preserve">ով։ Հարկ է նշել, որ կոնյակի սպիրտի արտադրության նպատակով մթերվող խաղողի մրցունակ գինը կազմում է </w:t>
      </w:r>
      <w:r w:rsidR="00F32B7E">
        <w:rPr>
          <w:rFonts w:ascii="GHEA Grapalat" w:hAnsi="GHEA Grapalat" w:cs="Sylfaen"/>
          <w:bCs/>
          <w:lang w:val="hy-AM" w:eastAsia="en-GB"/>
        </w:rPr>
        <w:t xml:space="preserve">մինչև </w:t>
      </w:r>
      <w:r w:rsidRPr="00CF22DC">
        <w:rPr>
          <w:rFonts w:ascii="GHEA Grapalat" w:hAnsi="GHEA Grapalat" w:cs="Sylfaen"/>
          <w:bCs/>
          <w:lang w:val="hy-AM" w:eastAsia="en-GB"/>
        </w:rPr>
        <w:t>1</w:t>
      </w:r>
      <w:r w:rsidR="00F32B7E">
        <w:rPr>
          <w:rFonts w:ascii="GHEA Grapalat" w:hAnsi="GHEA Grapalat" w:cs="Sylfaen"/>
          <w:bCs/>
          <w:lang w:val="hy-AM" w:eastAsia="en-GB"/>
        </w:rPr>
        <w:t>5</w:t>
      </w:r>
      <w:r w:rsidRPr="00CF22DC">
        <w:rPr>
          <w:rFonts w:ascii="GHEA Grapalat" w:hAnsi="GHEA Grapalat" w:cs="Sylfaen"/>
          <w:bCs/>
          <w:lang w:val="hy-AM" w:eastAsia="en-GB"/>
        </w:rPr>
        <w:t>0 դրամ։</w:t>
      </w:r>
    </w:p>
    <w:p w:rsidR="00F32B7E" w:rsidRDefault="00AF37D5" w:rsidP="00F32B7E">
      <w:pPr>
        <w:shd w:val="clear" w:color="auto" w:fill="FFFFFF"/>
        <w:spacing w:line="360" w:lineRule="auto"/>
        <w:ind w:firstLine="720"/>
        <w:jc w:val="both"/>
        <w:rPr>
          <w:rFonts w:ascii="GHEA Grapalat" w:eastAsia="Calibri" w:hAnsi="GHEA Grapalat"/>
          <w:lang w:val="hy-AM" w:eastAsia="en-US"/>
        </w:rPr>
      </w:pPr>
      <w:r>
        <w:rPr>
          <w:rFonts w:ascii="GHEA Grapalat" w:hAnsi="GHEA Grapalat" w:cs="Sylfaen"/>
          <w:bCs/>
          <w:lang w:val="hy-AM" w:eastAsia="en-GB"/>
        </w:rPr>
        <w:t>Բացի այդ կ</w:t>
      </w:r>
      <w:r w:rsidR="003E57D0" w:rsidRPr="003E57D0">
        <w:rPr>
          <w:rFonts w:ascii="GHEA Grapalat" w:hAnsi="GHEA Grapalat" w:cs="Sylfaen"/>
          <w:bCs/>
          <w:lang w:val="hy-AM" w:eastAsia="en-GB"/>
        </w:rPr>
        <w:t>ոնյակի սպիրտների արտահանման ծավալները խթանելու նպատակով</w:t>
      </w:r>
      <w:r w:rsidR="003E57D0">
        <w:rPr>
          <w:rFonts w:ascii="GHEA Grapalat" w:hAnsi="GHEA Grapalat" w:cs="Sylfaen"/>
          <w:bCs/>
          <w:lang w:val="hy-AM" w:eastAsia="en-GB"/>
        </w:rPr>
        <w:t>՝</w:t>
      </w:r>
      <w:r w:rsidR="003E57D0" w:rsidRPr="003E57D0">
        <w:rPr>
          <w:rFonts w:ascii="GHEA Grapalat" w:hAnsi="GHEA Grapalat" w:cs="Sylfaen"/>
          <w:bCs/>
          <w:lang w:val="hy-AM" w:eastAsia="en-GB"/>
        </w:rPr>
        <w:t xml:space="preserve"> </w:t>
      </w:r>
      <w:r>
        <w:rPr>
          <w:rFonts w:ascii="GHEA Grapalat" w:hAnsi="GHEA Grapalat" w:cs="Sylfaen"/>
          <w:bCs/>
          <w:lang w:val="hy-AM" w:eastAsia="en-GB"/>
        </w:rPr>
        <w:t>Ո</w:t>
      </w:r>
      <w:r w:rsidR="00BC56AC" w:rsidRPr="009B562F">
        <w:rPr>
          <w:rFonts w:ascii="GHEA Grapalat" w:hAnsi="GHEA Grapalat" w:cs="Sylfaen"/>
          <w:bCs/>
          <w:lang w:val="hy-AM" w:eastAsia="en-GB"/>
        </w:rPr>
        <w:t>րոշմա</w:t>
      </w:r>
      <w:r w:rsidR="00DA2DA5" w:rsidRPr="009B562F">
        <w:rPr>
          <w:rFonts w:ascii="GHEA Grapalat" w:hAnsi="GHEA Grapalat" w:cs="Sylfaen"/>
          <w:bCs/>
          <w:lang w:val="hy-AM" w:eastAsia="en-GB"/>
        </w:rPr>
        <w:t>մբ հաստատված հավելվածի 4-րդ կետի 7-րդ ենթակետի</w:t>
      </w:r>
      <w:r w:rsidR="00DA2DA5">
        <w:rPr>
          <w:rFonts w:ascii="GHEA Grapalat" w:eastAsia="Calibri" w:hAnsi="GHEA Grapalat"/>
          <w:lang w:val="hy-AM" w:eastAsia="en-US"/>
        </w:rPr>
        <w:t xml:space="preserve"> համաձայն </w:t>
      </w:r>
      <w:r w:rsidR="00DA2DA5" w:rsidRPr="00DA2DA5">
        <w:rPr>
          <w:rFonts w:ascii="GHEA Grapalat" w:eastAsia="Calibri" w:hAnsi="GHEA Grapalat"/>
          <w:lang w:val="hy-AM" w:eastAsia="en-US"/>
        </w:rPr>
        <w:t>2021 թվականի հունվարի 1-ից մինչև սեպտեմբերի 30-ը «Արտաքին տնտեսական գործունեության ապրանքային անվանացանկ» (ԱՏԳ ԱԱ) դասակարգչի 220820890 ծածկագրին դասվող կոնյակի սպիրտի 100 հազար (100 տոկոսանոց սպիրտի հաշվարկով) լիտրը գերազանցելուց հետո այլ խմբաքանակների իրացման իրավունքի ձեռքբերման համար տնտեսավարող սուբյեկտի կողմից վճարված «Պետական տուրքի մասին» Հայաստանի Հանրապետության օրենքի 20.1-ին հոդվածի 1-ին մասի աղյուսակի 5.1-ին կետի 3-րդ պարբերությամբ սահմանված լրացուցիչ 100 դրամ պետական տուրքի չափով տնտեսավարող սուբյեկտին տրամադրվում է օժանդակություն:</w:t>
      </w:r>
    </w:p>
    <w:p w:rsidR="00F32B7E" w:rsidRDefault="004849F3" w:rsidP="00F32B7E">
      <w:pPr>
        <w:shd w:val="clear" w:color="auto" w:fill="FFFFFF"/>
        <w:spacing w:line="360" w:lineRule="auto"/>
        <w:ind w:firstLine="720"/>
        <w:jc w:val="both"/>
        <w:rPr>
          <w:rFonts w:ascii="GHEA Grapalat" w:eastAsia="NSimSun" w:hAnsi="GHEA Grapalat" w:cs="Sylfaen"/>
          <w:kern w:val="2"/>
          <w:lang w:val="hy-AM" w:eastAsia="zh-CN" w:bidi="hi-IN"/>
        </w:rPr>
      </w:pPr>
      <w:r>
        <w:rPr>
          <w:rFonts w:ascii="GHEA Grapalat" w:eastAsia="Calibri" w:hAnsi="GHEA Grapalat"/>
          <w:lang w:val="hy-AM" w:eastAsia="en-US"/>
        </w:rPr>
        <w:t xml:space="preserve">Որոշման շրջանակներում </w:t>
      </w:r>
      <w:r w:rsidRPr="00E21DE7">
        <w:rPr>
          <w:rFonts w:ascii="GHEA Grapalat" w:eastAsia="NSimSun" w:hAnsi="GHEA Grapalat" w:cs="Sylfaen"/>
          <w:kern w:val="2"/>
          <w:lang w:val="hy-AM" w:eastAsia="zh-CN" w:bidi="hi-IN"/>
        </w:rPr>
        <w:t xml:space="preserve">կանխատեսվում էր արտահանել շուրջ 9.0 մլն լիտր կոնյակի սպիրտ, սակայն հայկական կոնյակի սպիրտի տարանցիկ փոխադրումների ժամանակ </w:t>
      </w:r>
      <w:r w:rsidR="00190CF0">
        <w:rPr>
          <w:rFonts w:ascii="GHEA Grapalat" w:eastAsia="NSimSun" w:hAnsi="GHEA Grapalat" w:cs="Sylfaen"/>
          <w:kern w:val="2"/>
          <w:lang w:val="hy-AM" w:eastAsia="zh-CN" w:bidi="hi-IN"/>
        </w:rPr>
        <w:t>վ</w:t>
      </w:r>
      <w:r w:rsidR="00190CF0" w:rsidRPr="00E21DE7">
        <w:rPr>
          <w:rFonts w:ascii="GHEA Grapalat" w:eastAsia="NSimSun" w:hAnsi="GHEA Grapalat" w:cs="Sylfaen"/>
          <w:kern w:val="2"/>
          <w:lang w:val="hy-AM" w:eastAsia="zh-CN" w:bidi="hi-IN"/>
        </w:rPr>
        <w:t>րա</w:t>
      </w:r>
      <w:r w:rsidR="00190CF0">
        <w:rPr>
          <w:rFonts w:ascii="GHEA Grapalat" w:eastAsia="NSimSun" w:hAnsi="GHEA Grapalat" w:cs="Sylfaen"/>
          <w:kern w:val="2"/>
          <w:lang w:val="hy-AM" w:eastAsia="zh-CN" w:bidi="hi-IN"/>
        </w:rPr>
        <w:t xml:space="preserve">ցական կողմից ստեղծվող </w:t>
      </w:r>
      <w:r w:rsidRPr="00E21DE7">
        <w:rPr>
          <w:rFonts w:ascii="GHEA Grapalat" w:eastAsia="NSimSun" w:hAnsi="GHEA Grapalat" w:cs="Sylfaen"/>
          <w:kern w:val="2"/>
          <w:lang w:val="hy-AM" w:eastAsia="zh-CN" w:bidi="hi-IN"/>
        </w:rPr>
        <w:t>խոչընդոտներով պայմանավորված արտահանման կանխատեսվող ցուցանիշն ապահովվել է շուրջ 50%-ի չափով։</w:t>
      </w:r>
      <w:r w:rsidR="00F27206">
        <w:rPr>
          <w:rFonts w:ascii="GHEA Grapalat" w:eastAsia="NSimSun" w:hAnsi="GHEA Grapalat" w:cs="Sylfaen"/>
          <w:kern w:val="2"/>
          <w:lang w:val="hy-AM" w:eastAsia="zh-CN" w:bidi="hi-IN"/>
        </w:rPr>
        <w:t xml:space="preserve"> </w:t>
      </w:r>
    </w:p>
    <w:p w:rsidR="007B7E8B" w:rsidRPr="007B7E8B" w:rsidRDefault="007B7E8B" w:rsidP="00F32B7E">
      <w:pPr>
        <w:shd w:val="clear" w:color="auto" w:fill="FFFFFF"/>
        <w:spacing w:line="360" w:lineRule="auto"/>
        <w:ind w:firstLine="720"/>
        <w:jc w:val="both"/>
        <w:rPr>
          <w:rFonts w:ascii="GHEA Grapalat" w:eastAsia="Calibri" w:hAnsi="GHEA Grapalat"/>
          <w:lang w:val="hy-AM" w:eastAsia="en-US"/>
        </w:rPr>
      </w:pPr>
      <w:r w:rsidRPr="007B7E8B">
        <w:rPr>
          <w:rFonts w:ascii="GHEA Grapalat" w:eastAsia="Calibri" w:hAnsi="GHEA Grapalat"/>
          <w:lang w:val="hy-AM" w:eastAsia="en-US"/>
        </w:rPr>
        <w:t>Հաշվի առնելով</w:t>
      </w:r>
      <w:r w:rsidR="001664D1">
        <w:rPr>
          <w:rFonts w:ascii="GHEA Grapalat" w:eastAsia="Calibri" w:hAnsi="GHEA Grapalat"/>
          <w:lang w:val="hy-AM" w:eastAsia="en-US"/>
        </w:rPr>
        <w:t xml:space="preserve"> այն հանգամանքը</w:t>
      </w:r>
      <w:r w:rsidRPr="007B7E8B">
        <w:rPr>
          <w:rFonts w:ascii="GHEA Grapalat" w:eastAsia="Calibri" w:hAnsi="GHEA Grapalat"/>
          <w:lang w:val="hy-AM" w:eastAsia="en-US"/>
        </w:rPr>
        <w:t>, որ կոնյակի սպիրտի արտադրությամբ զբաղվող տնտեսավարողների մոտ գոյացել են արտադրանքի զգալի մնացորդներ, որոնց ավելա</w:t>
      </w:r>
      <w:r w:rsidR="001664D1">
        <w:rPr>
          <w:rFonts w:ascii="GHEA Grapalat" w:eastAsia="Calibri" w:hAnsi="GHEA Grapalat"/>
          <w:lang w:val="hy-AM" w:eastAsia="en-US"/>
        </w:rPr>
        <w:t xml:space="preserve">նալու է նաև </w:t>
      </w:r>
      <w:r w:rsidRPr="007B7E8B">
        <w:rPr>
          <w:rFonts w:ascii="GHEA Grapalat" w:eastAsia="Calibri" w:hAnsi="GHEA Grapalat"/>
          <w:lang w:val="hy-AM" w:eastAsia="en-US"/>
        </w:rPr>
        <w:t xml:space="preserve">ընթացիկ տարվա խաղողի վերամշակումից ստացված արտադրանքը, անհրաժեշտություն է առաջացել վերը նշված </w:t>
      </w:r>
      <w:r w:rsidR="00D75EC0">
        <w:rPr>
          <w:rFonts w:ascii="GHEA Grapalat" w:eastAsia="Calibri" w:hAnsi="GHEA Grapalat"/>
          <w:lang w:val="hy-AM" w:eastAsia="en-US"/>
        </w:rPr>
        <w:t xml:space="preserve">օժանդակության տրամադրման ժամկետն երկարաձգել </w:t>
      </w:r>
      <w:r w:rsidR="00204F5F">
        <w:rPr>
          <w:rFonts w:ascii="GHEA Grapalat" w:eastAsia="Calibri" w:hAnsi="GHEA Grapalat"/>
          <w:lang w:val="hy-AM" w:eastAsia="en-US"/>
        </w:rPr>
        <w:t>3 ամսով</w:t>
      </w:r>
      <w:r w:rsidRPr="007B7E8B">
        <w:rPr>
          <w:rFonts w:ascii="GHEA Grapalat" w:eastAsia="Calibri" w:hAnsi="GHEA Grapalat"/>
          <w:lang w:val="hy-AM" w:eastAsia="en-US"/>
        </w:rPr>
        <w:t xml:space="preserve">, որպեսզի գործարանները կարողանան իրացնել կոնյակի սպիրտի </w:t>
      </w:r>
      <w:r w:rsidRPr="007B7E8B">
        <w:rPr>
          <w:rFonts w:ascii="GHEA Grapalat" w:eastAsia="Calibri" w:hAnsi="GHEA Grapalat"/>
          <w:lang w:val="hy-AM" w:eastAsia="en-US"/>
        </w:rPr>
        <w:lastRenderedPageBreak/>
        <w:t xml:space="preserve">մնացորդները և խաղողի մթերումների </w:t>
      </w:r>
      <w:r w:rsidR="00AA07CF">
        <w:rPr>
          <w:rFonts w:ascii="GHEA Grapalat" w:eastAsia="Calibri" w:hAnsi="GHEA Grapalat"/>
          <w:lang w:val="hy-AM" w:eastAsia="en-US"/>
        </w:rPr>
        <w:t>համար</w:t>
      </w:r>
      <w:r w:rsidRPr="007B7E8B">
        <w:rPr>
          <w:rFonts w:ascii="GHEA Grapalat" w:eastAsia="Calibri" w:hAnsi="GHEA Grapalat"/>
          <w:lang w:val="hy-AM" w:eastAsia="en-US"/>
        </w:rPr>
        <w:t xml:space="preserve"> ունենան արտադրանքի պահման ազատ տարողություններ։</w:t>
      </w:r>
    </w:p>
    <w:p w:rsidR="00C14CD7" w:rsidRDefault="00AA07CF" w:rsidP="0013795B">
      <w:pPr>
        <w:shd w:val="clear" w:color="auto" w:fill="FFFFFF"/>
        <w:spacing w:line="360" w:lineRule="auto"/>
        <w:ind w:firstLine="720"/>
        <w:jc w:val="both"/>
        <w:rPr>
          <w:rFonts w:ascii="GHEA Grapalat" w:hAnsi="GHEA Grapalat" w:cs="Sylfaen"/>
          <w:bCs/>
          <w:lang w:val="hy-AM"/>
        </w:rPr>
      </w:pPr>
      <w:r>
        <w:rPr>
          <w:rFonts w:ascii="GHEA Grapalat" w:hAnsi="GHEA Grapalat" w:cs="Sylfaen"/>
          <w:b/>
          <w:bCs/>
          <w:lang w:val="hy-AM"/>
        </w:rPr>
        <w:t xml:space="preserve">3. </w:t>
      </w:r>
      <w:r w:rsidR="007876BF">
        <w:rPr>
          <w:rFonts w:ascii="GHEA Grapalat" w:hAnsi="GHEA Grapalat" w:cs="Sylfaen"/>
          <w:b/>
          <w:bCs/>
          <w:lang w:val="hy-AM"/>
        </w:rPr>
        <w:t>Կարգավորման</w:t>
      </w:r>
      <w:r w:rsidR="007876BF">
        <w:rPr>
          <w:rFonts w:ascii="GHEA Grapalat" w:hAnsi="GHEA Grapalat" w:cs="Sylfaen"/>
          <w:b/>
          <w:bCs/>
          <w:lang w:val="af-ZA"/>
        </w:rPr>
        <w:t xml:space="preserve"> </w:t>
      </w:r>
      <w:r w:rsidR="007876BF">
        <w:rPr>
          <w:rFonts w:ascii="GHEA Grapalat" w:hAnsi="GHEA Grapalat" w:cs="Sylfaen"/>
          <w:b/>
          <w:bCs/>
          <w:lang w:val="hy-AM"/>
        </w:rPr>
        <w:t>նպատակը</w:t>
      </w:r>
      <w:r w:rsidR="007876BF">
        <w:rPr>
          <w:rFonts w:ascii="GHEA Grapalat" w:hAnsi="GHEA Grapalat" w:cs="Sylfaen"/>
          <w:b/>
          <w:bCs/>
          <w:lang w:val="af-ZA"/>
        </w:rPr>
        <w:t xml:space="preserve"> </w:t>
      </w:r>
      <w:r w:rsidR="007876BF">
        <w:rPr>
          <w:rFonts w:ascii="GHEA Grapalat" w:hAnsi="GHEA Grapalat" w:cs="Sylfaen"/>
          <w:b/>
          <w:bCs/>
          <w:lang w:val="hy-AM"/>
        </w:rPr>
        <w:t>և</w:t>
      </w:r>
      <w:r w:rsidR="007876BF">
        <w:rPr>
          <w:rFonts w:ascii="GHEA Grapalat" w:hAnsi="GHEA Grapalat" w:cs="Sylfaen"/>
          <w:b/>
          <w:bCs/>
          <w:lang w:val="af-ZA"/>
        </w:rPr>
        <w:t xml:space="preserve"> </w:t>
      </w:r>
      <w:r w:rsidR="007876BF">
        <w:rPr>
          <w:rFonts w:ascii="GHEA Grapalat" w:hAnsi="GHEA Grapalat" w:cs="Sylfaen"/>
          <w:b/>
          <w:bCs/>
          <w:lang w:val="hy-AM"/>
        </w:rPr>
        <w:t>բնույթը։</w:t>
      </w:r>
      <w:r w:rsidR="007876BF">
        <w:rPr>
          <w:rFonts w:ascii="GHEA Grapalat" w:hAnsi="GHEA Grapalat" w:cs="Sylfaen"/>
          <w:bCs/>
          <w:lang w:val="af-ZA"/>
        </w:rPr>
        <w:t xml:space="preserve"> </w:t>
      </w:r>
      <w:r w:rsidR="00EC38D0">
        <w:rPr>
          <w:rFonts w:ascii="GHEA Grapalat" w:hAnsi="GHEA Grapalat" w:cs="Sylfaen"/>
          <w:bCs/>
          <w:lang w:val="hy-AM"/>
        </w:rPr>
        <w:t>Սույն Ո</w:t>
      </w:r>
      <w:r w:rsidR="007876BF">
        <w:rPr>
          <w:rFonts w:ascii="GHEA Grapalat" w:hAnsi="GHEA Grapalat" w:cs="Sylfaen"/>
          <w:bCs/>
          <w:lang w:val="hy-AM"/>
        </w:rPr>
        <w:t>րոշման նախագծով</w:t>
      </w:r>
      <w:r w:rsidR="007876BF" w:rsidRPr="0035735D">
        <w:rPr>
          <w:rFonts w:ascii="GHEA Grapalat" w:hAnsi="GHEA Grapalat" w:cs="Sylfaen"/>
          <w:bCs/>
          <w:lang w:val="hy-AM"/>
        </w:rPr>
        <w:t xml:space="preserve"> </w:t>
      </w:r>
      <w:r w:rsidR="007876BF">
        <w:rPr>
          <w:rFonts w:ascii="GHEA Grapalat" w:hAnsi="GHEA Grapalat" w:cs="Sylfaen"/>
          <w:bCs/>
          <w:lang w:val="hy-AM"/>
        </w:rPr>
        <w:t xml:space="preserve">առաջարկվում է </w:t>
      </w:r>
      <w:r w:rsidR="00EC38D0" w:rsidRPr="00573725">
        <w:rPr>
          <w:rFonts w:ascii="GHEA Grapalat" w:hAnsi="GHEA Grapalat" w:cs="Sylfaen"/>
          <w:bCs/>
          <w:lang w:val="hy-AM" w:eastAsia="en-GB"/>
        </w:rPr>
        <w:t>Հայաստանի Հանրապետության կառավարության 2020 թվականի օգոստոսի 13-ի N 1355-Լ որոշման</w:t>
      </w:r>
      <w:r w:rsidR="00EC38D0">
        <w:rPr>
          <w:rFonts w:ascii="GHEA Grapalat" w:hAnsi="GHEA Grapalat" w:cs="Sylfaen"/>
          <w:bCs/>
          <w:lang w:val="hy-AM" w:eastAsia="en-GB"/>
        </w:rPr>
        <w:t xml:space="preserve"> </w:t>
      </w:r>
      <w:r w:rsidR="00EC38D0" w:rsidRPr="00573725">
        <w:rPr>
          <w:rFonts w:ascii="GHEA Grapalat" w:hAnsi="GHEA Grapalat" w:cs="Sylfaen"/>
          <w:bCs/>
          <w:lang w:val="hy-AM" w:eastAsia="en-GB"/>
        </w:rPr>
        <w:t>մեջ</w:t>
      </w:r>
      <w:r w:rsidR="00EC38D0">
        <w:rPr>
          <w:rFonts w:ascii="GHEA Grapalat" w:hAnsi="GHEA Grapalat" w:cs="Sylfaen"/>
          <w:bCs/>
          <w:lang w:val="hy-AM" w:eastAsia="en-GB"/>
        </w:rPr>
        <w:t xml:space="preserve"> </w:t>
      </w:r>
      <w:r w:rsidR="0013795B" w:rsidRPr="0013795B">
        <w:rPr>
          <w:rFonts w:ascii="GHEA Grapalat" w:hAnsi="GHEA Grapalat" w:cs="Sylfaen"/>
          <w:bCs/>
          <w:lang w:val="hy-AM"/>
        </w:rPr>
        <w:t>կատարել լրացումներ</w:t>
      </w:r>
      <w:r w:rsidR="00C14CD7">
        <w:rPr>
          <w:rFonts w:ascii="GHEA Grapalat" w:hAnsi="GHEA Grapalat" w:cs="Sylfaen"/>
          <w:bCs/>
          <w:lang w:val="hy-AM"/>
        </w:rPr>
        <w:t xml:space="preserve"> և փոփոխություն</w:t>
      </w:r>
      <w:r w:rsidR="00EC38D0">
        <w:rPr>
          <w:rFonts w:ascii="GHEA Grapalat" w:hAnsi="GHEA Grapalat" w:cs="Sylfaen"/>
          <w:bCs/>
          <w:lang w:val="hy-AM"/>
        </w:rPr>
        <w:t>ներ</w:t>
      </w:r>
      <w:r w:rsidR="0013795B" w:rsidRPr="0013795B">
        <w:rPr>
          <w:rFonts w:ascii="GHEA Grapalat" w:hAnsi="GHEA Grapalat" w:cs="Sylfaen"/>
          <w:bCs/>
          <w:lang w:val="hy-AM"/>
        </w:rPr>
        <w:t>, ըստ որոնց</w:t>
      </w:r>
      <w:r w:rsidR="00C14CD7">
        <w:rPr>
          <w:rFonts w:ascii="GHEA Grapalat" w:hAnsi="GHEA Grapalat" w:cs="Sylfaen"/>
          <w:bCs/>
          <w:lang w:val="hy-AM"/>
        </w:rPr>
        <w:t>՝</w:t>
      </w:r>
    </w:p>
    <w:p w:rsidR="00CA4C50" w:rsidRDefault="00C14CD7" w:rsidP="0013795B">
      <w:pPr>
        <w:shd w:val="clear" w:color="auto" w:fill="FFFFFF"/>
        <w:spacing w:line="360" w:lineRule="auto"/>
        <w:ind w:firstLine="720"/>
        <w:jc w:val="both"/>
        <w:rPr>
          <w:rFonts w:ascii="GHEA Grapalat" w:hAnsi="GHEA Grapalat" w:cs="Sylfaen"/>
          <w:bCs/>
          <w:lang w:val="hy-AM"/>
        </w:rPr>
      </w:pPr>
      <w:r>
        <w:rPr>
          <w:rFonts w:ascii="GHEA Grapalat" w:hAnsi="GHEA Grapalat" w:cs="Sylfaen"/>
          <w:bCs/>
          <w:lang w:val="hy-AM"/>
        </w:rPr>
        <w:t>-</w:t>
      </w:r>
      <w:r w:rsidR="0013795B" w:rsidRPr="0013795B">
        <w:rPr>
          <w:rFonts w:ascii="GHEA Grapalat" w:hAnsi="GHEA Grapalat" w:cs="Sylfaen"/>
          <w:bCs/>
          <w:lang w:val="hy-AM"/>
        </w:rPr>
        <w:t xml:space="preserve"> </w:t>
      </w:r>
      <w:r w:rsidR="00CA4C50" w:rsidRPr="00D20E94">
        <w:rPr>
          <w:rFonts w:ascii="GHEA Grapalat" w:hAnsi="GHEA Grapalat"/>
          <w:color w:val="000000"/>
          <w:lang w:val="hy-AM"/>
        </w:rPr>
        <w:t>«Արտաքին տնտեսական գործունեության ապրանքային անվանացանկ» (ԱՏԳ ԱԱ) դասակարգչի 22082089</w:t>
      </w:r>
      <w:r w:rsidR="00CA4C50">
        <w:rPr>
          <w:rFonts w:ascii="GHEA Grapalat" w:hAnsi="GHEA Grapalat"/>
          <w:color w:val="000000"/>
          <w:lang w:val="hy-AM"/>
        </w:rPr>
        <w:t>0</w:t>
      </w:r>
      <w:r w:rsidR="00CA4C50" w:rsidRPr="00D20E94">
        <w:rPr>
          <w:rFonts w:ascii="GHEA Grapalat" w:hAnsi="GHEA Grapalat"/>
          <w:color w:val="000000"/>
          <w:lang w:val="hy-AM"/>
        </w:rPr>
        <w:t xml:space="preserve"> ծածկագրին դասվող կոնյակի սպիրտի 100 հազար (100</w:t>
      </w:r>
      <w:r w:rsidR="00CA4C50">
        <w:rPr>
          <w:rFonts w:ascii="GHEA Grapalat" w:hAnsi="GHEA Grapalat"/>
          <w:color w:val="000000"/>
          <w:lang w:val="hy-AM"/>
        </w:rPr>
        <w:t xml:space="preserve"> </w:t>
      </w:r>
      <w:r w:rsidR="00CA4C50" w:rsidRPr="00D20E94">
        <w:rPr>
          <w:rFonts w:ascii="GHEA Grapalat" w:hAnsi="GHEA Grapalat"/>
          <w:color w:val="000000"/>
          <w:lang w:val="hy-AM"/>
        </w:rPr>
        <w:t xml:space="preserve">տոկոսանոց սպիրտի հաշվարկով) լիտրը գերազանցելուց հետո այլ խմբաքանակների իրացման համար տնտեսավարող սուբյեկտի կողմից 2021 թվականի հունվարի 1-ից մինչև սեպտեմբերի 30-ը վճարված </w:t>
      </w:r>
      <w:r w:rsidR="00CA4C50" w:rsidRPr="00522445">
        <w:rPr>
          <w:rFonts w:ascii="GHEA Grapalat" w:hAnsi="GHEA Grapalat" w:cs="Sylfaen"/>
          <w:bCs/>
          <w:lang w:val="hy-AM" w:eastAsia="en-GB"/>
        </w:rPr>
        <w:t>Պետական տուրքի մասին Հայաստանի Հանրապետության օրենքի 20.1-ին հոդվածի 1-ին մասի աղյուսակի 5.1-ին կետի 3-րդ պարբերությամբ</w:t>
      </w:r>
      <w:r w:rsidR="00CA4C50" w:rsidRPr="00D20E94">
        <w:rPr>
          <w:rFonts w:ascii="GHEA Grapalat" w:hAnsi="GHEA Grapalat"/>
          <w:color w:val="000000"/>
          <w:lang w:val="hy-AM"/>
        </w:rPr>
        <w:t xml:space="preserve"> սահմանված լրացուցիչ 100 դրամ պետական տուրքի չափով</w:t>
      </w:r>
      <w:r w:rsidR="00CA4C50">
        <w:rPr>
          <w:rFonts w:ascii="GHEA Grapalat" w:hAnsi="GHEA Grapalat"/>
          <w:color w:val="000000"/>
          <w:lang w:val="hy-AM"/>
        </w:rPr>
        <w:t xml:space="preserve"> </w:t>
      </w:r>
      <w:r w:rsidR="00CA4C50" w:rsidRPr="00100E5C">
        <w:rPr>
          <w:rFonts w:ascii="GHEA Grapalat" w:hAnsi="GHEA Grapalat"/>
          <w:color w:val="000000"/>
          <w:lang w:val="hy-AM"/>
        </w:rPr>
        <w:t>տնտեսավարողներին օժանդակությ</w:t>
      </w:r>
      <w:r w:rsidR="00CA4C50">
        <w:rPr>
          <w:rFonts w:ascii="GHEA Grapalat" w:hAnsi="GHEA Grapalat"/>
          <w:color w:val="000000"/>
          <w:lang w:val="hy-AM"/>
        </w:rPr>
        <w:t xml:space="preserve">ան </w:t>
      </w:r>
      <w:r w:rsidR="00CA4C50" w:rsidRPr="00100E5C">
        <w:rPr>
          <w:rFonts w:ascii="GHEA Grapalat" w:hAnsi="GHEA Grapalat"/>
          <w:color w:val="000000"/>
          <w:lang w:val="hy-AM"/>
        </w:rPr>
        <w:t>տրամադր</w:t>
      </w:r>
      <w:r w:rsidR="00CA4C50">
        <w:rPr>
          <w:rFonts w:ascii="GHEA Grapalat" w:hAnsi="GHEA Grapalat"/>
          <w:color w:val="000000"/>
          <w:lang w:val="hy-AM"/>
        </w:rPr>
        <w:t xml:space="preserve">ման </w:t>
      </w:r>
      <w:r w:rsidR="00CA4C50" w:rsidRPr="00EC3859">
        <w:rPr>
          <w:rFonts w:ascii="GHEA Grapalat" w:hAnsi="GHEA Grapalat"/>
          <w:color w:val="000000"/>
          <w:lang w:val="hy-AM"/>
        </w:rPr>
        <w:t>ժամկետն երկարաձգ</w:t>
      </w:r>
      <w:r w:rsidR="00CA4C50">
        <w:rPr>
          <w:rFonts w:ascii="GHEA Grapalat" w:hAnsi="GHEA Grapalat"/>
          <w:color w:val="000000"/>
          <w:lang w:val="hy-AM"/>
        </w:rPr>
        <w:t>վում է 3 ամսով՝ մինչև 2021 թվականի դեկտեմբերի 31-ը</w:t>
      </w:r>
      <w:r w:rsidR="00CA4C50">
        <w:rPr>
          <w:rFonts w:ascii="GHEA Grapalat" w:hAnsi="GHEA Grapalat" w:cs="Sylfaen"/>
          <w:bCs/>
          <w:lang w:val="hy-AM"/>
        </w:rPr>
        <w:t>,</w:t>
      </w:r>
    </w:p>
    <w:p w:rsidR="007876BF" w:rsidRPr="004E1B66" w:rsidRDefault="00CA4C50" w:rsidP="00482E6E">
      <w:pPr>
        <w:shd w:val="clear" w:color="auto" w:fill="FFFFFF"/>
        <w:spacing w:line="360" w:lineRule="auto"/>
        <w:ind w:firstLine="720"/>
        <w:jc w:val="both"/>
        <w:rPr>
          <w:rFonts w:ascii="GHEA Grapalat" w:hAnsi="GHEA Grapalat" w:cs="Arial"/>
          <w:lang w:val="hy-AM" w:eastAsia="x-none"/>
        </w:rPr>
      </w:pPr>
      <w:r>
        <w:rPr>
          <w:rFonts w:ascii="GHEA Grapalat" w:hAnsi="GHEA Grapalat" w:cs="Sylfaen"/>
          <w:bCs/>
          <w:lang w:val="hy-AM"/>
        </w:rPr>
        <w:t xml:space="preserve">- </w:t>
      </w:r>
      <w:r w:rsidR="0013795B" w:rsidRPr="0013795B">
        <w:rPr>
          <w:rFonts w:ascii="GHEA Grapalat" w:hAnsi="GHEA Grapalat" w:cs="Sylfaen"/>
          <w:bCs/>
          <w:lang w:val="hy-AM"/>
        </w:rPr>
        <w:t>Վայոց ձորի մարզից 1 կիլոգրամը նվազագույնը 2</w:t>
      </w:r>
      <w:r w:rsidR="004D74DC" w:rsidRPr="004D74DC">
        <w:rPr>
          <w:rFonts w:ascii="GHEA Grapalat" w:hAnsi="GHEA Grapalat" w:cs="Sylfaen"/>
          <w:bCs/>
          <w:lang w:val="hy-AM"/>
        </w:rPr>
        <w:t>30</w:t>
      </w:r>
      <w:r w:rsidR="0013795B" w:rsidRPr="0013795B">
        <w:rPr>
          <w:rFonts w:ascii="GHEA Grapalat" w:hAnsi="GHEA Grapalat" w:cs="Sylfaen"/>
          <w:bCs/>
          <w:lang w:val="hy-AM"/>
        </w:rPr>
        <w:t xml:space="preserve"> դրամով </w:t>
      </w:r>
      <w:r w:rsidR="0013795B">
        <w:rPr>
          <w:rFonts w:ascii="GHEA Grapalat" w:hAnsi="GHEA Grapalat" w:cs="Sylfaen"/>
          <w:bCs/>
          <w:lang w:val="hy-AM"/>
        </w:rPr>
        <w:t>6</w:t>
      </w:r>
      <w:r w:rsidR="0013795B" w:rsidRPr="0013795B">
        <w:rPr>
          <w:rFonts w:ascii="GHEA Grapalat" w:hAnsi="GHEA Grapalat" w:cs="Sylfaen"/>
          <w:bCs/>
          <w:lang w:val="hy-AM"/>
        </w:rPr>
        <w:t>00 տոննան գերազանցող քանակությամ</w:t>
      </w:r>
      <w:r>
        <w:rPr>
          <w:rFonts w:ascii="GHEA Grapalat" w:hAnsi="GHEA Grapalat" w:cs="Sylfaen"/>
          <w:bCs/>
          <w:lang w:val="hy-AM"/>
        </w:rPr>
        <w:t>բ խաղող մթերող իրավաբանական անձանց</w:t>
      </w:r>
      <w:r w:rsidR="0013795B" w:rsidRPr="0013795B">
        <w:rPr>
          <w:rFonts w:ascii="GHEA Grapalat" w:hAnsi="GHEA Grapalat" w:cs="Sylfaen"/>
          <w:bCs/>
          <w:lang w:val="hy-AM"/>
        </w:rPr>
        <w:t xml:space="preserve"> և անհատ ձեռն</w:t>
      </w:r>
      <w:r>
        <w:rPr>
          <w:rFonts w:ascii="GHEA Grapalat" w:hAnsi="GHEA Grapalat" w:cs="Sylfaen"/>
          <w:bCs/>
          <w:lang w:val="hy-AM"/>
        </w:rPr>
        <w:t xml:space="preserve">արկատերերի կողմից </w:t>
      </w:r>
      <w:r w:rsidR="0013795B" w:rsidRPr="0013795B">
        <w:rPr>
          <w:rFonts w:ascii="GHEA Grapalat" w:hAnsi="GHEA Grapalat" w:cs="Sylfaen"/>
          <w:bCs/>
          <w:lang w:val="hy-AM"/>
        </w:rPr>
        <w:t xml:space="preserve">գնված յուրաքանչյուր 1 կիլոգրամ </w:t>
      </w:r>
      <w:r>
        <w:rPr>
          <w:rFonts w:ascii="GHEA Grapalat" w:hAnsi="GHEA Grapalat" w:cs="Sylfaen"/>
          <w:bCs/>
          <w:lang w:val="hy-AM"/>
        </w:rPr>
        <w:t xml:space="preserve">Արենի տեսակի </w:t>
      </w:r>
      <w:r w:rsidR="0013795B" w:rsidRPr="0013795B">
        <w:rPr>
          <w:rFonts w:ascii="GHEA Grapalat" w:hAnsi="GHEA Grapalat" w:cs="Sylfaen"/>
          <w:bCs/>
          <w:lang w:val="hy-AM"/>
        </w:rPr>
        <w:t>խաղողի համար տրամադրվ</w:t>
      </w:r>
      <w:r w:rsidR="005C36C1">
        <w:rPr>
          <w:rFonts w:ascii="GHEA Grapalat" w:hAnsi="GHEA Grapalat" w:cs="Sylfaen"/>
          <w:bCs/>
          <w:lang w:val="hy-AM"/>
        </w:rPr>
        <w:t>ում</w:t>
      </w:r>
      <w:r w:rsidR="0013795B" w:rsidRPr="0013795B">
        <w:rPr>
          <w:rFonts w:ascii="GHEA Grapalat" w:hAnsi="GHEA Grapalat" w:cs="Sylfaen"/>
          <w:bCs/>
          <w:lang w:val="hy-AM"/>
        </w:rPr>
        <w:t xml:space="preserve"> է </w:t>
      </w:r>
      <w:r w:rsidR="004D74DC">
        <w:rPr>
          <w:rFonts w:ascii="GHEA Grapalat" w:hAnsi="GHEA Grapalat" w:cs="Sylfaen"/>
          <w:bCs/>
          <w:lang w:val="hy-AM"/>
        </w:rPr>
        <w:t>8</w:t>
      </w:r>
      <w:r w:rsidR="004D74DC" w:rsidRPr="004D74DC">
        <w:rPr>
          <w:rFonts w:ascii="GHEA Grapalat" w:hAnsi="GHEA Grapalat" w:cs="Sylfaen"/>
          <w:bCs/>
          <w:lang w:val="hy-AM"/>
        </w:rPr>
        <w:t>5</w:t>
      </w:r>
      <w:r w:rsidR="0013795B" w:rsidRPr="0013795B">
        <w:rPr>
          <w:rFonts w:ascii="GHEA Grapalat" w:hAnsi="GHEA Grapalat" w:cs="Sylfaen"/>
          <w:bCs/>
          <w:lang w:val="hy-AM"/>
        </w:rPr>
        <w:t xml:space="preserve"> դրամի չափով սուբսիդավորում</w:t>
      </w:r>
      <w:r w:rsidR="00EC3859">
        <w:rPr>
          <w:rFonts w:ascii="GHEA Grapalat" w:hAnsi="GHEA Grapalat"/>
          <w:color w:val="000000"/>
          <w:lang w:val="hy-AM"/>
        </w:rPr>
        <w:t>։</w:t>
      </w:r>
    </w:p>
    <w:p w:rsidR="007876BF" w:rsidRDefault="00D219CA" w:rsidP="00482E6E">
      <w:pPr>
        <w:shd w:val="clear" w:color="auto" w:fill="FFFFFF"/>
        <w:spacing w:line="360" w:lineRule="auto"/>
        <w:ind w:firstLine="720"/>
        <w:jc w:val="both"/>
        <w:rPr>
          <w:rFonts w:ascii="GHEA Grapalat" w:hAnsi="GHEA Grapalat" w:cs="Sylfaen"/>
          <w:bCs/>
          <w:lang w:val="hy-AM"/>
        </w:rPr>
      </w:pPr>
      <w:r>
        <w:rPr>
          <w:rFonts w:ascii="GHEA Grapalat" w:hAnsi="GHEA Grapalat" w:cs="Sylfaen"/>
          <w:b/>
          <w:bCs/>
          <w:lang w:val="hy-AM"/>
        </w:rPr>
        <w:t xml:space="preserve">4. </w:t>
      </w:r>
      <w:r w:rsidR="007876BF">
        <w:rPr>
          <w:rFonts w:ascii="GHEA Grapalat" w:hAnsi="GHEA Grapalat" w:cs="Sylfaen"/>
          <w:b/>
          <w:bCs/>
          <w:lang w:val="hy-AM"/>
        </w:rPr>
        <w:t>Նախագծի մշակման գործընթացում ներգրավված ինստիտուտները և անձինք։</w:t>
      </w:r>
      <w:r w:rsidR="007876BF">
        <w:rPr>
          <w:rFonts w:ascii="GHEA Grapalat" w:hAnsi="GHEA Grapalat" w:cs="Sylfaen"/>
          <w:bCs/>
          <w:lang w:val="af-ZA"/>
        </w:rPr>
        <w:t xml:space="preserve"> Սույն </w:t>
      </w:r>
      <w:r w:rsidR="007876BF">
        <w:rPr>
          <w:rFonts w:ascii="GHEA Grapalat" w:hAnsi="GHEA Grapalat" w:cs="Sylfaen"/>
          <w:bCs/>
          <w:lang w:val="hy-AM"/>
        </w:rPr>
        <w:t xml:space="preserve">Որոշման </w:t>
      </w:r>
      <w:r w:rsidR="007876BF">
        <w:rPr>
          <w:rFonts w:ascii="GHEA Grapalat" w:hAnsi="GHEA Grapalat" w:cs="Sylfaen"/>
          <w:bCs/>
          <w:lang w:val="af-ZA"/>
        </w:rPr>
        <w:t xml:space="preserve">նախագիծը մշակվել է </w:t>
      </w:r>
      <w:r w:rsidR="007876BF">
        <w:rPr>
          <w:rFonts w:ascii="GHEA Grapalat" w:hAnsi="GHEA Grapalat" w:cs="Sylfaen"/>
          <w:bCs/>
          <w:lang w:val="hy-AM"/>
        </w:rPr>
        <w:t>Է</w:t>
      </w:r>
      <w:r w:rsidR="007876BF">
        <w:rPr>
          <w:rFonts w:ascii="GHEA Grapalat" w:hAnsi="GHEA Grapalat" w:cs="Sylfaen"/>
          <w:bCs/>
          <w:lang w:val="af-ZA"/>
        </w:rPr>
        <w:t xml:space="preserve">կոնոմիկայի նախարարության կողմից: </w:t>
      </w:r>
      <w:r w:rsidR="007876BF">
        <w:rPr>
          <w:rFonts w:ascii="GHEA Grapalat" w:hAnsi="GHEA Grapalat" w:cs="Sylfaen"/>
          <w:bCs/>
          <w:lang w:val="hy-AM"/>
        </w:rPr>
        <w:t>Որոշման նա</w:t>
      </w:r>
      <w:r w:rsidR="007876BF">
        <w:rPr>
          <w:rFonts w:ascii="GHEA Grapalat" w:hAnsi="GHEA Grapalat" w:cs="Sylfaen"/>
          <w:bCs/>
          <w:lang w:val="af-ZA"/>
        </w:rPr>
        <w:t xml:space="preserve">խագծի մշակմանն այլ  ինստիտուտներ և անձինք չեն մասնակցել: </w:t>
      </w:r>
    </w:p>
    <w:p w:rsidR="006C5AB0" w:rsidRDefault="00D219CA" w:rsidP="00482E6E">
      <w:pPr>
        <w:shd w:val="clear" w:color="auto" w:fill="FFFFFF"/>
        <w:spacing w:line="360" w:lineRule="auto"/>
        <w:ind w:firstLine="720"/>
        <w:jc w:val="both"/>
        <w:rPr>
          <w:rFonts w:ascii="GHEA Grapalat" w:hAnsi="GHEA Grapalat" w:cs="Sylfaen"/>
          <w:bCs/>
          <w:lang w:val="hy-AM"/>
        </w:rPr>
      </w:pPr>
      <w:r>
        <w:rPr>
          <w:rFonts w:ascii="GHEA Grapalat" w:hAnsi="GHEA Grapalat" w:cs="Sylfaen"/>
          <w:b/>
          <w:bCs/>
          <w:lang w:val="hy-AM"/>
        </w:rPr>
        <w:t xml:space="preserve">5. </w:t>
      </w:r>
      <w:r w:rsidR="007876BF">
        <w:rPr>
          <w:rFonts w:ascii="GHEA Grapalat" w:hAnsi="GHEA Grapalat" w:cs="Sylfaen"/>
          <w:b/>
          <w:bCs/>
          <w:lang w:val="hy-AM"/>
        </w:rPr>
        <w:t>Ակնկալվող</w:t>
      </w:r>
      <w:r w:rsidR="007876BF">
        <w:rPr>
          <w:rFonts w:ascii="GHEA Grapalat" w:hAnsi="GHEA Grapalat" w:cs="Sylfaen"/>
          <w:b/>
          <w:bCs/>
          <w:lang w:val="af-ZA"/>
        </w:rPr>
        <w:t xml:space="preserve"> </w:t>
      </w:r>
      <w:r w:rsidR="007876BF">
        <w:rPr>
          <w:rFonts w:ascii="GHEA Grapalat" w:hAnsi="GHEA Grapalat" w:cs="Sylfaen"/>
          <w:b/>
          <w:bCs/>
          <w:lang w:val="hy-AM"/>
        </w:rPr>
        <w:t xml:space="preserve">արդյունքը։ </w:t>
      </w:r>
      <w:r w:rsidR="007876BF">
        <w:rPr>
          <w:rFonts w:ascii="GHEA Grapalat" w:hAnsi="GHEA Grapalat" w:cs="Sylfaen"/>
          <w:bCs/>
          <w:lang w:val="af-ZA"/>
        </w:rPr>
        <w:t xml:space="preserve">Սույն </w:t>
      </w:r>
      <w:r w:rsidR="00EC38D0">
        <w:rPr>
          <w:rFonts w:ascii="GHEA Grapalat" w:hAnsi="GHEA Grapalat" w:cs="Sylfaen"/>
          <w:bCs/>
          <w:lang w:val="hy-AM"/>
        </w:rPr>
        <w:t>Ո</w:t>
      </w:r>
      <w:r w:rsidR="007876BF">
        <w:rPr>
          <w:rFonts w:ascii="GHEA Grapalat" w:hAnsi="GHEA Grapalat" w:cs="Sylfaen"/>
          <w:bCs/>
          <w:lang w:val="af-ZA"/>
        </w:rPr>
        <w:t>րոշման նախագծի ընդուն</w:t>
      </w:r>
      <w:r w:rsidR="007876BF">
        <w:rPr>
          <w:rFonts w:ascii="GHEA Grapalat" w:hAnsi="GHEA Grapalat" w:cs="Sylfaen"/>
          <w:bCs/>
          <w:lang w:val="hy-AM"/>
        </w:rPr>
        <w:t>մա</w:t>
      </w:r>
      <w:r w:rsidR="00FC2F19">
        <w:rPr>
          <w:rFonts w:ascii="GHEA Grapalat" w:hAnsi="GHEA Grapalat" w:cs="Sylfaen"/>
          <w:bCs/>
          <w:lang w:val="hy-AM"/>
        </w:rPr>
        <w:t>ն արդյունքում</w:t>
      </w:r>
      <w:r w:rsidR="006C5AB0">
        <w:rPr>
          <w:rFonts w:ascii="GHEA Grapalat" w:hAnsi="GHEA Grapalat" w:cs="Sylfaen"/>
          <w:bCs/>
          <w:lang w:val="hy-AM"/>
        </w:rPr>
        <w:t>՝</w:t>
      </w:r>
    </w:p>
    <w:p w:rsidR="005C36C1" w:rsidRDefault="006C5AB0" w:rsidP="00482E6E">
      <w:pPr>
        <w:shd w:val="clear" w:color="auto" w:fill="FFFFFF"/>
        <w:spacing w:line="360" w:lineRule="auto"/>
        <w:ind w:firstLine="720"/>
        <w:jc w:val="both"/>
        <w:rPr>
          <w:rFonts w:ascii="GHEA Grapalat" w:hAnsi="GHEA Grapalat" w:cs="Sylfaen"/>
          <w:bCs/>
          <w:lang w:val="hy-AM"/>
        </w:rPr>
      </w:pPr>
      <w:r>
        <w:rPr>
          <w:rFonts w:ascii="GHEA Grapalat" w:hAnsi="GHEA Grapalat" w:cs="Sylfaen"/>
          <w:bCs/>
          <w:lang w:val="hy-AM"/>
        </w:rPr>
        <w:t>-</w:t>
      </w:r>
      <w:r w:rsidR="00FC2F19">
        <w:rPr>
          <w:rFonts w:ascii="GHEA Grapalat" w:hAnsi="GHEA Grapalat" w:cs="Sylfaen"/>
          <w:bCs/>
          <w:lang w:val="hy-AM"/>
        </w:rPr>
        <w:t xml:space="preserve"> </w:t>
      </w:r>
      <w:r w:rsidR="005C36C1">
        <w:rPr>
          <w:rFonts w:ascii="GHEA Grapalat" w:hAnsi="GHEA Grapalat" w:cs="Sylfaen"/>
          <w:bCs/>
          <w:lang w:val="hy-AM"/>
        </w:rPr>
        <w:t xml:space="preserve">3 ամսով կերկարաձգվի տնտեսավարողներին </w:t>
      </w:r>
      <w:r w:rsidR="005C36C1" w:rsidRPr="00DA3732">
        <w:rPr>
          <w:rFonts w:ascii="GHEA Grapalat" w:hAnsi="GHEA Grapalat" w:cs="Sylfaen"/>
          <w:bCs/>
          <w:lang w:val="hy-AM"/>
        </w:rPr>
        <w:t>100 հազար (100 տոկոսանոց սպիրտի հաշվարկով) լիտրը գերազանց</w:t>
      </w:r>
      <w:r w:rsidR="005C36C1">
        <w:rPr>
          <w:rFonts w:ascii="GHEA Grapalat" w:hAnsi="GHEA Grapalat" w:cs="Sylfaen"/>
          <w:bCs/>
          <w:lang w:val="hy-AM"/>
        </w:rPr>
        <w:t xml:space="preserve">ելուց հետո կոնյակի սպիրտների </w:t>
      </w:r>
      <w:r w:rsidR="005C36C1" w:rsidRPr="00D20E94">
        <w:rPr>
          <w:rFonts w:ascii="GHEA Grapalat" w:hAnsi="GHEA Grapalat"/>
          <w:color w:val="000000"/>
          <w:lang w:val="hy-AM"/>
        </w:rPr>
        <w:t>այլ խմբաքանակների իրացման</w:t>
      </w:r>
      <w:r w:rsidR="005C36C1">
        <w:rPr>
          <w:rFonts w:ascii="GHEA Grapalat" w:hAnsi="GHEA Grapalat"/>
          <w:color w:val="000000"/>
          <w:lang w:val="hy-AM"/>
        </w:rPr>
        <w:t xml:space="preserve"> իրավունքի ձեռք բերման </w:t>
      </w:r>
      <w:r w:rsidR="005C36C1" w:rsidRPr="00D20E94">
        <w:rPr>
          <w:rFonts w:ascii="GHEA Grapalat" w:hAnsi="GHEA Grapalat"/>
          <w:color w:val="000000"/>
          <w:lang w:val="hy-AM"/>
        </w:rPr>
        <w:t xml:space="preserve">համար </w:t>
      </w:r>
      <w:r w:rsidR="005C36C1">
        <w:rPr>
          <w:rFonts w:ascii="GHEA Grapalat" w:hAnsi="GHEA Grapalat"/>
          <w:color w:val="000000"/>
          <w:lang w:val="hy-AM"/>
        </w:rPr>
        <w:t>վճարված</w:t>
      </w:r>
      <w:r w:rsidR="005C36C1" w:rsidRPr="00D20E94">
        <w:rPr>
          <w:rFonts w:ascii="GHEA Grapalat" w:hAnsi="GHEA Grapalat"/>
          <w:color w:val="000000"/>
          <w:lang w:val="hy-AM"/>
        </w:rPr>
        <w:t xml:space="preserve"> լրացուցիչ 100 դրամ պետական տուրք</w:t>
      </w:r>
      <w:r w:rsidR="005C36C1">
        <w:rPr>
          <w:rFonts w:ascii="GHEA Grapalat" w:hAnsi="GHEA Grapalat"/>
          <w:color w:val="000000"/>
          <w:lang w:val="hy-AM"/>
        </w:rPr>
        <w:t>եր</w:t>
      </w:r>
      <w:r w:rsidR="005C36C1" w:rsidRPr="00D20E94">
        <w:rPr>
          <w:rFonts w:ascii="GHEA Grapalat" w:hAnsi="GHEA Grapalat"/>
          <w:color w:val="000000"/>
          <w:lang w:val="hy-AM"/>
        </w:rPr>
        <w:t>ի չափով</w:t>
      </w:r>
      <w:r w:rsidR="005C36C1" w:rsidRPr="006D2B68">
        <w:rPr>
          <w:rFonts w:ascii="GHEA Grapalat" w:hAnsi="GHEA Grapalat" w:cs="Sylfaen"/>
          <w:bCs/>
          <w:lang w:val="hy-AM"/>
        </w:rPr>
        <w:t xml:space="preserve"> </w:t>
      </w:r>
      <w:r w:rsidR="005C36C1" w:rsidRPr="006D2B68">
        <w:rPr>
          <w:rFonts w:ascii="GHEA Grapalat" w:hAnsi="GHEA Grapalat"/>
          <w:bCs/>
          <w:color w:val="000000"/>
          <w:lang w:val="hy-AM"/>
        </w:rPr>
        <w:t>տրամադրվող պետական օժանդակությ</w:t>
      </w:r>
      <w:r w:rsidR="005C36C1">
        <w:rPr>
          <w:rFonts w:ascii="GHEA Grapalat" w:hAnsi="GHEA Grapalat"/>
          <w:bCs/>
          <w:color w:val="000000"/>
          <w:lang w:val="hy-AM"/>
        </w:rPr>
        <w:t xml:space="preserve">ան տրամդրման ժամկետը, </w:t>
      </w:r>
      <w:r w:rsidR="005C36C1">
        <w:rPr>
          <w:rFonts w:ascii="GHEA Grapalat" w:hAnsi="GHEA Grapalat" w:cs="Sylfaen"/>
          <w:bCs/>
          <w:lang w:val="hy-AM"/>
        </w:rPr>
        <w:t xml:space="preserve">որը հնարավորություն կտա ապահովելու կոնյակի սպիրտի արտահանման </w:t>
      </w:r>
      <w:r w:rsidR="005C36C1">
        <w:rPr>
          <w:rFonts w:ascii="GHEA Grapalat" w:hAnsi="GHEA Grapalat" w:cs="Sylfaen"/>
          <w:bCs/>
          <w:lang w:val="hy-AM"/>
        </w:rPr>
        <w:lastRenderedPageBreak/>
        <w:t>կանխատեսվող ծավալները, ինչպես նաև կազմակերպելու խաղողի մթերումների գործընթացը,</w:t>
      </w:r>
    </w:p>
    <w:p w:rsidR="007876BF" w:rsidRDefault="005C36C1" w:rsidP="00482E6E">
      <w:pPr>
        <w:shd w:val="clear" w:color="auto" w:fill="FFFFFF"/>
        <w:spacing w:line="360" w:lineRule="auto"/>
        <w:ind w:firstLine="720"/>
        <w:jc w:val="both"/>
        <w:rPr>
          <w:rFonts w:ascii="GHEA Grapalat" w:hAnsi="GHEA Grapalat" w:cs="Sylfaen"/>
          <w:bCs/>
          <w:lang w:val="hy-AM"/>
        </w:rPr>
      </w:pPr>
      <w:r>
        <w:rPr>
          <w:rFonts w:ascii="GHEA Grapalat" w:hAnsi="GHEA Grapalat" w:cs="Sylfaen"/>
          <w:bCs/>
          <w:lang w:val="hy-AM"/>
        </w:rPr>
        <w:t xml:space="preserve">- </w:t>
      </w:r>
      <w:r w:rsidR="006C5AB0" w:rsidRPr="006C5AB0">
        <w:rPr>
          <w:rFonts w:ascii="GHEA Grapalat" w:hAnsi="GHEA Grapalat" w:cs="Sylfaen"/>
          <w:bCs/>
          <w:lang w:val="hy-AM"/>
        </w:rPr>
        <w:t>տնտեսավարող սուբյեկտները հնարավորություն կունենան կոնյակի սպիրտի արտադրության նպատակով մթերել</w:t>
      </w:r>
      <w:r>
        <w:rPr>
          <w:rFonts w:ascii="GHEA Grapalat" w:hAnsi="GHEA Grapalat" w:cs="Sylfaen"/>
          <w:bCs/>
          <w:lang w:val="hy-AM"/>
        </w:rPr>
        <w:t>ու</w:t>
      </w:r>
      <w:r w:rsidR="006C5AB0" w:rsidRPr="006C5AB0">
        <w:rPr>
          <w:rFonts w:ascii="GHEA Grapalat" w:hAnsi="GHEA Grapalat" w:cs="Sylfaen"/>
          <w:bCs/>
          <w:lang w:val="hy-AM"/>
        </w:rPr>
        <w:t xml:space="preserve"> Վայոց ձորի մարզի տարածքում արտադրված </w:t>
      </w:r>
      <w:r>
        <w:rPr>
          <w:rFonts w:ascii="GHEA Grapalat" w:hAnsi="GHEA Grapalat" w:cs="Sylfaen"/>
          <w:bCs/>
          <w:lang w:val="hy-AM"/>
        </w:rPr>
        <w:t xml:space="preserve">Արենի տեսակի </w:t>
      </w:r>
      <w:r w:rsidR="006C5AB0" w:rsidRPr="006C5AB0">
        <w:rPr>
          <w:rFonts w:ascii="GHEA Grapalat" w:hAnsi="GHEA Grapalat" w:cs="Sylfaen"/>
          <w:bCs/>
          <w:lang w:val="hy-AM"/>
        </w:rPr>
        <w:t>խաղողը</w:t>
      </w:r>
      <w:r>
        <w:rPr>
          <w:rFonts w:ascii="GHEA Grapalat" w:hAnsi="GHEA Grapalat" w:cs="Sylfaen"/>
          <w:bCs/>
          <w:lang w:val="hy-AM"/>
        </w:rPr>
        <w:t xml:space="preserve"> և</w:t>
      </w:r>
      <w:r w:rsidR="006C5AB0" w:rsidRPr="006C5AB0">
        <w:rPr>
          <w:rFonts w:ascii="GHEA Grapalat" w:hAnsi="GHEA Grapalat" w:cs="Sylfaen"/>
          <w:bCs/>
          <w:lang w:val="hy-AM"/>
        </w:rPr>
        <w:t xml:space="preserve"> խաղողագործներին վճարել</w:t>
      </w:r>
      <w:r>
        <w:rPr>
          <w:rFonts w:ascii="GHEA Grapalat" w:hAnsi="GHEA Grapalat" w:cs="Sylfaen"/>
          <w:bCs/>
          <w:lang w:val="hy-AM"/>
        </w:rPr>
        <w:t>ու</w:t>
      </w:r>
      <w:r w:rsidR="006C5AB0" w:rsidRPr="006C5AB0">
        <w:rPr>
          <w:rFonts w:ascii="GHEA Grapalat" w:hAnsi="GHEA Grapalat" w:cs="Sylfaen"/>
          <w:bCs/>
          <w:lang w:val="hy-AM"/>
        </w:rPr>
        <w:t xml:space="preserve"> գնված խաղողի դիմաց</w:t>
      </w:r>
      <w:r>
        <w:rPr>
          <w:rFonts w:ascii="GHEA Grapalat" w:hAnsi="GHEA Grapalat" w:cs="Sylfaen"/>
          <w:bCs/>
          <w:lang w:val="hy-AM"/>
        </w:rPr>
        <w:t xml:space="preserve">, </w:t>
      </w:r>
      <w:r w:rsidR="006B5147">
        <w:rPr>
          <w:rFonts w:ascii="GHEA Grapalat" w:hAnsi="GHEA Grapalat" w:cs="Sylfaen"/>
          <w:bCs/>
          <w:lang w:val="hy-AM"/>
        </w:rPr>
        <w:t xml:space="preserve">որը հնարավորություն կտա </w:t>
      </w:r>
      <w:r>
        <w:rPr>
          <w:rFonts w:ascii="GHEA Grapalat" w:hAnsi="GHEA Grapalat" w:cs="Sylfaen"/>
          <w:bCs/>
          <w:lang w:val="hy-AM"/>
        </w:rPr>
        <w:t>լուծ</w:t>
      </w:r>
      <w:r w:rsidR="006B5147">
        <w:rPr>
          <w:rFonts w:ascii="GHEA Grapalat" w:hAnsi="GHEA Grapalat" w:cs="Sylfaen"/>
          <w:bCs/>
          <w:lang w:val="hy-AM"/>
        </w:rPr>
        <w:t>ելու</w:t>
      </w:r>
      <w:r>
        <w:rPr>
          <w:rFonts w:ascii="GHEA Grapalat" w:hAnsi="GHEA Grapalat" w:cs="Sylfaen"/>
          <w:bCs/>
          <w:lang w:val="hy-AM"/>
        </w:rPr>
        <w:t xml:space="preserve"> Վայոց ձորի մարզում արտադրված Արենի տեսակի խաղողի </w:t>
      </w:r>
      <w:r w:rsidR="006C5AB0" w:rsidRPr="006C5AB0">
        <w:rPr>
          <w:rFonts w:ascii="GHEA Grapalat" w:hAnsi="GHEA Grapalat" w:cs="Sylfaen"/>
          <w:bCs/>
          <w:lang w:val="hy-AM"/>
        </w:rPr>
        <w:t>մթերման հետ կապված խնդիրը</w:t>
      </w:r>
      <w:r>
        <w:rPr>
          <w:rFonts w:ascii="GHEA Grapalat" w:hAnsi="GHEA Grapalat" w:cs="Sylfaen"/>
          <w:bCs/>
          <w:lang w:val="hy-AM"/>
        </w:rPr>
        <w:t>։</w:t>
      </w:r>
      <w:r w:rsidR="006C5AB0">
        <w:rPr>
          <w:rFonts w:ascii="GHEA Grapalat" w:hAnsi="GHEA Grapalat" w:cs="Sylfaen"/>
          <w:bCs/>
          <w:lang w:val="hy-AM"/>
        </w:rPr>
        <w:t xml:space="preserve"> </w:t>
      </w:r>
    </w:p>
    <w:p w:rsidR="004B560B" w:rsidRDefault="00B33A25" w:rsidP="00482E6E">
      <w:pPr>
        <w:spacing w:line="360" w:lineRule="auto"/>
        <w:jc w:val="both"/>
        <w:rPr>
          <w:rFonts w:ascii="GHEA Grapalat" w:eastAsiaTheme="minorHAnsi" w:hAnsi="GHEA Grapalat" w:cstheme="minorBidi"/>
          <w:bCs/>
          <w:lang w:val="hy-AM" w:eastAsia="en-US"/>
        </w:rPr>
      </w:pPr>
      <w:r>
        <w:rPr>
          <w:rFonts w:ascii="GHEA Grapalat" w:hAnsi="GHEA Grapalat" w:cs="Sylfaen"/>
          <w:b/>
          <w:bCs/>
          <w:lang w:val="hy-AM"/>
        </w:rPr>
        <w:t xml:space="preserve">        </w:t>
      </w:r>
      <w:r w:rsidR="00D219CA" w:rsidRPr="00D219CA">
        <w:rPr>
          <w:rFonts w:ascii="GHEA Grapalat" w:hAnsi="GHEA Grapalat" w:cs="Sylfaen"/>
          <w:b/>
          <w:bCs/>
          <w:lang w:val="hy-AM"/>
        </w:rPr>
        <w:t xml:space="preserve">6. 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w:t>
      </w:r>
      <w:r w:rsidR="0076728B">
        <w:rPr>
          <w:rFonts w:ascii="GHEA Grapalat" w:hAnsi="GHEA Grapalat" w:cs="Sylfaen"/>
          <w:b/>
          <w:bCs/>
          <w:lang w:val="hy-AM"/>
        </w:rPr>
        <w:t>–</w:t>
      </w:r>
      <w:r w:rsidR="00D219CA" w:rsidRPr="00D219CA">
        <w:rPr>
          <w:rFonts w:ascii="GHEA Grapalat" w:hAnsi="GHEA Grapalat" w:cs="Sylfaen"/>
          <w:b/>
          <w:bCs/>
          <w:lang w:val="hy-AM"/>
        </w:rPr>
        <w:t xml:space="preserve"> </w:t>
      </w:r>
      <w:r w:rsidR="000303B5" w:rsidRPr="0036350C">
        <w:rPr>
          <w:rFonts w:ascii="GHEA Grapalat" w:eastAsiaTheme="minorHAnsi" w:hAnsi="GHEA Grapalat" w:cstheme="minorBidi"/>
          <w:bCs/>
          <w:lang w:val="af-ZA" w:eastAsia="en-US"/>
        </w:rPr>
        <w:t xml:space="preserve">Պետական բյուջեով </w:t>
      </w:r>
      <w:r w:rsidR="0036350C" w:rsidRPr="0036350C">
        <w:rPr>
          <w:rFonts w:ascii="GHEA Grapalat" w:eastAsiaTheme="minorHAnsi" w:hAnsi="GHEA Grapalat" w:cstheme="minorBidi"/>
          <w:bCs/>
          <w:lang w:val="af-ZA" w:eastAsia="en-US"/>
        </w:rPr>
        <w:t>2021 թվականին</w:t>
      </w:r>
      <w:r w:rsidR="005F58C9">
        <w:rPr>
          <w:rFonts w:ascii="GHEA Grapalat" w:eastAsiaTheme="minorHAnsi" w:hAnsi="GHEA Grapalat" w:cstheme="minorBidi"/>
          <w:bCs/>
          <w:lang w:val="hy-AM" w:eastAsia="en-US"/>
        </w:rPr>
        <w:t xml:space="preserve"> կոնյակի սպիրտի արտահանման</w:t>
      </w:r>
      <w:r w:rsidR="0036350C" w:rsidRPr="0036350C">
        <w:rPr>
          <w:rFonts w:ascii="GHEA Grapalat" w:eastAsiaTheme="minorHAnsi" w:hAnsi="GHEA Grapalat" w:cstheme="minorBidi"/>
          <w:bCs/>
          <w:lang w:val="af-ZA" w:eastAsia="en-US"/>
        </w:rPr>
        <w:t xml:space="preserve"> օժանդակության</w:t>
      </w:r>
      <w:r w:rsidR="0036350C">
        <w:rPr>
          <w:rFonts w:ascii="GHEA Grapalat" w:eastAsiaTheme="minorHAnsi" w:hAnsi="GHEA Grapalat" w:cstheme="minorBidi"/>
          <w:bCs/>
          <w:lang w:val="hy-AM" w:eastAsia="en-US"/>
        </w:rPr>
        <w:t xml:space="preserve"> </w:t>
      </w:r>
      <w:r w:rsidR="0064197E">
        <w:rPr>
          <w:rFonts w:ascii="GHEA Grapalat" w:eastAsiaTheme="minorHAnsi" w:hAnsi="GHEA Grapalat" w:cstheme="minorBidi"/>
          <w:bCs/>
          <w:lang w:val="hy-AM" w:eastAsia="en-US"/>
        </w:rPr>
        <w:t>նպատակով հատկացվել է 900.0 մլն դրամ</w:t>
      </w:r>
      <w:r w:rsidR="00CA684B">
        <w:rPr>
          <w:rFonts w:ascii="GHEA Grapalat" w:eastAsiaTheme="minorHAnsi" w:hAnsi="GHEA Grapalat" w:cstheme="minorBidi"/>
          <w:bCs/>
          <w:lang w:val="hy-AM" w:eastAsia="en-US"/>
        </w:rPr>
        <w:t>,</w:t>
      </w:r>
      <w:r w:rsidR="0064197E">
        <w:rPr>
          <w:rFonts w:ascii="GHEA Grapalat" w:eastAsiaTheme="minorHAnsi" w:hAnsi="GHEA Grapalat" w:cstheme="minorBidi"/>
          <w:bCs/>
          <w:lang w:val="hy-AM" w:eastAsia="en-US"/>
        </w:rPr>
        <w:t xml:space="preserve"> որից 2021 թվականի </w:t>
      </w:r>
      <w:r w:rsidR="00B835AD">
        <w:rPr>
          <w:rFonts w:ascii="GHEA Grapalat" w:eastAsiaTheme="minorHAnsi" w:hAnsi="GHEA Grapalat" w:cstheme="minorBidi"/>
          <w:bCs/>
          <w:lang w:val="hy-AM" w:eastAsia="en-US"/>
        </w:rPr>
        <w:t>հունվար-</w:t>
      </w:r>
      <w:r w:rsidR="005F58C9">
        <w:rPr>
          <w:rFonts w:ascii="GHEA Grapalat" w:eastAsiaTheme="minorHAnsi" w:hAnsi="GHEA Grapalat" w:cstheme="minorBidi"/>
          <w:bCs/>
          <w:lang w:val="hy-AM" w:eastAsia="en-US"/>
        </w:rPr>
        <w:t xml:space="preserve">օգոստոս </w:t>
      </w:r>
      <w:r w:rsidR="00B835AD">
        <w:rPr>
          <w:rFonts w:ascii="GHEA Grapalat" w:eastAsiaTheme="minorHAnsi" w:hAnsi="GHEA Grapalat" w:cstheme="minorBidi"/>
          <w:bCs/>
          <w:lang w:val="hy-AM" w:eastAsia="en-US"/>
        </w:rPr>
        <w:t>ամիսների ընթացքում</w:t>
      </w:r>
      <w:r w:rsidR="005F58C9">
        <w:rPr>
          <w:rFonts w:ascii="GHEA Grapalat" w:eastAsiaTheme="minorHAnsi" w:hAnsi="GHEA Grapalat" w:cstheme="minorBidi"/>
          <w:bCs/>
          <w:lang w:val="hy-AM" w:eastAsia="en-US"/>
        </w:rPr>
        <w:t xml:space="preserve"> </w:t>
      </w:r>
      <w:r w:rsidR="0064197E">
        <w:rPr>
          <w:rFonts w:ascii="GHEA Grapalat" w:eastAsiaTheme="minorHAnsi" w:hAnsi="GHEA Grapalat" w:cstheme="minorBidi"/>
          <w:bCs/>
          <w:lang w:val="hy-AM" w:eastAsia="en-US"/>
        </w:rPr>
        <w:t xml:space="preserve">տրամադրվել է </w:t>
      </w:r>
      <w:r w:rsidR="005F58C9">
        <w:rPr>
          <w:rFonts w:ascii="GHEA Grapalat" w:eastAsiaTheme="minorHAnsi" w:hAnsi="GHEA Grapalat" w:cstheme="minorBidi"/>
          <w:bCs/>
          <w:lang w:val="hy-AM" w:eastAsia="en-US"/>
        </w:rPr>
        <w:t>շուրջ 468.0 մլն դրամ</w:t>
      </w:r>
      <w:r w:rsidR="00D923A0">
        <w:rPr>
          <w:rFonts w:ascii="GHEA Grapalat" w:eastAsiaTheme="minorHAnsi" w:hAnsi="GHEA Grapalat" w:cstheme="minorBidi"/>
          <w:bCs/>
          <w:lang w:val="hy-AM" w:eastAsia="en-US"/>
        </w:rPr>
        <w:t xml:space="preserve">։ </w:t>
      </w:r>
      <w:r w:rsidR="00C84842">
        <w:rPr>
          <w:rFonts w:ascii="GHEA Grapalat" w:eastAsiaTheme="minorHAnsi" w:hAnsi="GHEA Grapalat" w:cstheme="minorBidi"/>
          <w:bCs/>
          <w:lang w:val="hy-AM" w:eastAsia="en-US"/>
        </w:rPr>
        <w:t>Կոնյակի սպիրտի արտահանման արձանագրված տեմ</w:t>
      </w:r>
      <w:r w:rsidR="00D923A0">
        <w:rPr>
          <w:rFonts w:ascii="GHEA Grapalat" w:eastAsiaTheme="minorHAnsi" w:hAnsi="GHEA Grapalat" w:cstheme="minorBidi"/>
          <w:bCs/>
          <w:lang w:val="hy-AM" w:eastAsia="en-US"/>
        </w:rPr>
        <w:t>պը</w:t>
      </w:r>
      <w:r w:rsidR="00C84842">
        <w:rPr>
          <w:rFonts w:ascii="GHEA Grapalat" w:eastAsiaTheme="minorHAnsi" w:hAnsi="GHEA Grapalat" w:cstheme="minorBidi"/>
          <w:bCs/>
          <w:lang w:val="hy-AM" w:eastAsia="en-US"/>
        </w:rPr>
        <w:t xml:space="preserve"> շարունակվելու դեպքում մինչև ընթացիկ տարվա ավարտը </w:t>
      </w:r>
      <w:r w:rsidR="00784FB3">
        <w:rPr>
          <w:rFonts w:ascii="GHEA Grapalat" w:eastAsiaTheme="minorHAnsi" w:hAnsi="GHEA Grapalat" w:cstheme="minorBidi"/>
          <w:bCs/>
          <w:lang w:val="hy-AM" w:eastAsia="en-US"/>
        </w:rPr>
        <w:t xml:space="preserve">կտրամադրվի ևս </w:t>
      </w:r>
      <w:r w:rsidR="004A5991">
        <w:rPr>
          <w:rFonts w:ascii="GHEA Grapalat" w:eastAsiaTheme="minorHAnsi" w:hAnsi="GHEA Grapalat" w:cstheme="minorBidi"/>
          <w:bCs/>
          <w:lang w:val="hy-AM" w:eastAsia="en-US"/>
        </w:rPr>
        <w:t xml:space="preserve">շուրջ </w:t>
      </w:r>
      <w:r w:rsidR="004A5991" w:rsidRPr="004A5991">
        <w:rPr>
          <w:rFonts w:ascii="GHEA Grapalat" w:eastAsiaTheme="minorHAnsi" w:hAnsi="GHEA Grapalat" w:cstheme="minorBidi"/>
          <w:bCs/>
          <w:lang w:val="hy-AM" w:eastAsia="en-US"/>
        </w:rPr>
        <w:t>2</w:t>
      </w:r>
      <w:r w:rsidR="005F58C9">
        <w:rPr>
          <w:rFonts w:ascii="GHEA Grapalat" w:eastAsiaTheme="minorHAnsi" w:hAnsi="GHEA Grapalat" w:cstheme="minorBidi"/>
          <w:bCs/>
          <w:lang w:val="hy-AM" w:eastAsia="en-US"/>
        </w:rPr>
        <w:t>34</w:t>
      </w:r>
      <w:r w:rsidR="004A5991" w:rsidRPr="004A5991">
        <w:rPr>
          <w:rFonts w:ascii="GHEA Grapalat" w:eastAsiaTheme="minorHAnsi" w:hAnsi="GHEA Grapalat" w:cstheme="minorBidi"/>
          <w:bCs/>
          <w:lang w:val="hy-AM" w:eastAsia="en-US"/>
        </w:rPr>
        <w:t>.</w:t>
      </w:r>
      <w:r w:rsidR="005F58C9">
        <w:rPr>
          <w:rFonts w:ascii="GHEA Grapalat" w:eastAsiaTheme="minorHAnsi" w:hAnsi="GHEA Grapalat" w:cstheme="minorBidi"/>
          <w:bCs/>
          <w:lang w:val="hy-AM" w:eastAsia="en-US"/>
        </w:rPr>
        <w:t>0</w:t>
      </w:r>
      <w:r w:rsidR="004A5991" w:rsidRPr="004A5991">
        <w:rPr>
          <w:rFonts w:ascii="GHEA Grapalat" w:eastAsiaTheme="minorHAnsi" w:hAnsi="GHEA Grapalat" w:cstheme="minorBidi"/>
          <w:bCs/>
          <w:lang w:val="hy-AM" w:eastAsia="en-US"/>
        </w:rPr>
        <w:t xml:space="preserve"> </w:t>
      </w:r>
      <w:r w:rsidR="00784FB3">
        <w:rPr>
          <w:rFonts w:ascii="GHEA Grapalat" w:eastAsiaTheme="minorHAnsi" w:hAnsi="GHEA Grapalat" w:cstheme="minorBidi"/>
          <w:bCs/>
          <w:lang w:val="hy-AM" w:eastAsia="en-US"/>
        </w:rPr>
        <w:t xml:space="preserve">մլն դրամ </w:t>
      </w:r>
      <w:r w:rsidR="00784FB3" w:rsidRPr="00235DB5">
        <w:rPr>
          <w:rFonts w:ascii="GHEA Grapalat" w:eastAsiaTheme="minorHAnsi" w:hAnsi="GHEA Grapalat" w:cstheme="minorBidi"/>
          <w:bCs/>
          <w:lang w:val="hy-AM" w:eastAsia="en-US"/>
        </w:rPr>
        <w:t>(</w:t>
      </w:r>
      <w:r w:rsidR="005F58C9">
        <w:rPr>
          <w:rFonts w:ascii="GHEA Grapalat" w:eastAsiaTheme="minorHAnsi" w:hAnsi="GHEA Grapalat" w:cstheme="minorBidi"/>
          <w:bCs/>
          <w:lang w:val="hy-AM" w:eastAsia="en-US"/>
        </w:rPr>
        <w:t>4</w:t>
      </w:r>
      <w:r w:rsidR="00310B13" w:rsidRPr="00310B13">
        <w:rPr>
          <w:rFonts w:ascii="GHEA Grapalat" w:eastAsiaTheme="minorHAnsi" w:hAnsi="GHEA Grapalat" w:cstheme="minorBidi"/>
          <w:bCs/>
          <w:lang w:val="hy-AM" w:eastAsia="en-US"/>
        </w:rPr>
        <w:t>x</w:t>
      </w:r>
      <w:r w:rsidR="005F58C9" w:rsidRPr="005F58C9">
        <w:rPr>
          <w:rFonts w:ascii="GHEA Grapalat" w:eastAsiaTheme="minorHAnsi" w:hAnsi="GHEA Grapalat" w:cstheme="minorBidi"/>
          <w:bCs/>
          <w:lang w:val="hy-AM" w:eastAsia="en-US"/>
        </w:rPr>
        <w:t>(468</w:t>
      </w:r>
      <w:r w:rsidR="00310B13" w:rsidRPr="00310B13">
        <w:rPr>
          <w:rFonts w:ascii="GHEA Grapalat" w:eastAsiaTheme="minorHAnsi" w:hAnsi="GHEA Grapalat" w:cstheme="minorBidi"/>
          <w:bCs/>
          <w:lang w:val="hy-AM" w:eastAsia="en-US"/>
        </w:rPr>
        <w:t xml:space="preserve">:8) </w:t>
      </w:r>
      <w:r w:rsidR="00784FB3">
        <w:rPr>
          <w:rFonts w:ascii="GHEA Grapalat" w:eastAsiaTheme="minorHAnsi" w:hAnsi="GHEA Grapalat" w:cstheme="minorBidi"/>
          <w:bCs/>
          <w:lang w:val="hy-AM" w:eastAsia="en-US"/>
        </w:rPr>
        <w:t>մլն դրամ</w:t>
      </w:r>
      <w:r w:rsidR="00784FB3" w:rsidRPr="00235DB5">
        <w:rPr>
          <w:rFonts w:ascii="GHEA Grapalat" w:eastAsiaTheme="minorHAnsi" w:hAnsi="GHEA Grapalat" w:cstheme="minorBidi"/>
          <w:bCs/>
          <w:lang w:val="hy-AM" w:eastAsia="en-US"/>
        </w:rPr>
        <w:t>)</w:t>
      </w:r>
      <w:r w:rsidR="00784FB3" w:rsidRPr="00784FB3">
        <w:rPr>
          <w:rFonts w:ascii="GHEA Grapalat" w:eastAsiaTheme="minorHAnsi" w:hAnsi="GHEA Grapalat" w:cstheme="minorBidi"/>
          <w:bCs/>
          <w:lang w:val="hy-AM" w:eastAsia="en-US"/>
        </w:rPr>
        <w:t xml:space="preserve"> </w:t>
      </w:r>
      <w:r w:rsidR="00C84842">
        <w:rPr>
          <w:rFonts w:ascii="GHEA Grapalat" w:eastAsiaTheme="minorHAnsi" w:hAnsi="GHEA Grapalat" w:cstheme="minorBidi"/>
          <w:bCs/>
          <w:lang w:val="hy-AM" w:eastAsia="en-US"/>
        </w:rPr>
        <w:t>օժանդակությ</w:t>
      </w:r>
      <w:r w:rsidR="004A5991">
        <w:rPr>
          <w:rFonts w:ascii="GHEA Grapalat" w:eastAsiaTheme="minorHAnsi" w:hAnsi="GHEA Grapalat" w:cstheme="minorBidi"/>
          <w:bCs/>
          <w:lang w:val="hy-AM" w:eastAsia="en-US"/>
        </w:rPr>
        <w:t>ուն</w:t>
      </w:r>
      <w:r w:rsidR="006B48B0">
        <w:rPr>
          <w:rFonts w:ascii="GHEA Grapalat" w:eastAsiaTheme="minorHAnsi" w:hAnsi="GHEA Grapalat" w:cstheme="minorBidi"/>
          <w:bCs/>
          <w:lang w:val="hy-AM" w:eastAsia="en-US"/>
        </w:rPr>
        <w:t xml:space="preserve"> և </w:t>
      </w:r>
      <w:r w:rsidR="0099108D">
        <w:rPr>
          <w:rFonts w:ascii="GHEA Grapalat" w:eastAsiaTheme="minorHAnsi" w:hAnsi="GHEA Grapalat" w:cstheme="minorBidi"/>
          <w:bCs/>
          <w:lang w:val="hy-AM" w:eastAsia="en-US"/>
        </w:rPr>
        <w:t xml:space="preserve">ընթացիկ տարվա համար օժանդակության գումարը կկազմի շուրջ </w:t>
      </w:r>
      <w:r w:rsidR="00310B13" w:rsidRPr="00310B13">
        <w:rPr>
          <w:rFonts w:ascii="GHEA Grapalat" w:eastAsiaTheme="minorHAnsi" w:hAnsi="GHEA Grapalat" w:cstheme="minorBidi"/>
          <w:bCs/>
          <w:lang w:val="hy-AM" w:eastAsia="en-US"/>
        </w:rPr>
        <w:t>702</w:t>
      </w:r>
      <w:r w:rsidR="000B7FC9" w:rsidRPr="004A5991">
        <w:rPr>
          <w:rFonts w:ascii="GHEA Grapalat" w:eastAsiaTheme="minorHAnsi" w:hAnsi="GHEA Grapalat" w:cstheme="minorBidi"/>
          <w:bCs/>
          <w:lang w:val="hy-AM" w:eastAsia="en-US"/>
        </w:rPr>
        <w:t xml:space="preserve"> </w:t>
      </w:r>
      <w:r w:rsidR="000B7FC9">
        <w:rPr>
          <w:rFonts w:ascii="GHEA Grapalat" w:eastAsiaTheme="minorHAnsi" w:hAnsi="GHEA Grapalat" w:cstheme="minorBidi"/>
          <w:bCs/>
          <w:lang w:val="hy-AM" w:eastAsia="en-US"/>
        </w:rPr>
        <w:t>մ</w:t>
      </w:r>
      <w:r w:rsidR="0099108D">
        <w:rPr>
          <w:rFonts w:ascii="GHEA Grapalat" w:eastAsiaTheme="minorHAnsi" w:hAnsi="GHEA Grapalat" w:cstheme="minorBidi"/>
          <w:bCs/>
          <w:lang w:val="hy-AM" w:eastAsia="en-US"/>
        </w:rPr>
        <w:t xml:space="preserve">լն դրամ </w:t>
      </w:r>
      <w:r w:rsidR="0099108D" w:rsidRPr="00235DB5">
        <w:rPr>
          <w:rFonts w:ascii="GHEA Grapalat" w:eastAsiaTheme="minorHAnsi" w:hAnsi="GHEA Grapalat" w:cstheme="minorBidi"/>
          <w:bCs/>
          <w:lang w:val="hy-AM" w:eastAsia="en-US"/>
        </w:rPr>
        <w:t>(</w:t>
      </w:r>
      <w:r w:rsidR="00310B13" w:rsidRPr="00310B13">
        <w:rPr>
          <w:rFonts w:ascii="GHEA Grapalat" w:eastAsiaTheme="minorHAnsi" w:hAnsi="GHEA Grapalat" w:cstheme="minorBidi"/>
          <w:bCs/>
          <w:lang w:val="hy-AM" w:eastAsia="en-US"/>
        </w:rPr>
        <w:t>468.0</w:t>
      </w:r>
      <w:r w:rsidR="00B30933">
        <w:rPr>
          <w:rFonts w:ascii="GHEA Grapalat" w:eastAsiaTheme="minorHAnsi" w:hAnsi="GHEA Grapalat" w:cstheme="minorBidi"/>
          <w:bCs/>
          <w:lang w:val="hy-AM" w:eastAsia="en-US"/>
        </w:rPr>
        <w:t xml:space="preserve"> մլն </w:t>
      </w:r>
      <w:r w:rsidR="00D268BD">
        <w:rPr>
          <w:rFonts w:ascii="GHEA Grapalat" w:eastAsiaTheme="minorHAnsi" w:hAnsi="GHEA Grapalat" w:cstheme="minorBidi"/>
          <w:bCs/>
          <w:lang w:val="hy-AM" w:eastAsia="en-US"/>
        </w:rPr>
        <w:t>դրամ</w:t>
      </w:r>
      <w:r w:rsidR="00B30933">
        <w:rPr>
          <w:rFonts w:ascii="GHEA Grapalat" w:eastAsiaTheme="minorHAnsi" w:hAnsi="GHEA Grapalat" w:cstheme="minorBidi"/>
          <w:bCs/>
          <w:lang w:val="hy-AM" w:eastAsia="en-US"/>
        </w:rPr>
        <w:t>+2</w:t>
      </w:r>
      <w:r w:rsidR="00310B13" w:rsidRPr="00310B13">
        <w:rPr>
          <w:rFonts w:ascii="GHEA Grapalat" w:eastAsiaTheme="minorHAnsi" w:hAnsi="GHEA Grapalat" w:cstheme="minorBidi"/>
          <w:bCs/>
          <w:lang w:val="hy-AM" w:eastAsia="en-US"/>
        </w:rPr>
        <w:t xml:space="preserve">34.0 </w:t>
      </w:r>
      <w:r w:rsidR="00B30933">
        <w:rPr>
          <w:rFonts w:ascii="GHEA Grapalat" w:eastAsiaTheme="minorHAnsi" w:hAnsi="GHEA Grapalat" w:cstheme="minorBidi"/>
          <w:bCs/>
          <w:lang w:val="hy-AM" w:eastAsia="en-US"/>
        </w:rPr>
        <w:t>մլն դրամ</w:t>
      </w:r>
      <w:r w:rsidR="0099108D" w:rsidRPr="00235DB5">
        <w:rPr>
          <w:rFonts w:ascii="GHEA Grapalat" w:eastAsiaTheme="minorHAnsi" w:hAnsi="GHEA Grapalat" w:cstheme="minorBidi"/>
          <w:bCs/>
          <w:lang w:val="hy-AM" w:eastAsia="en-US"/>
        </w:rPr>
        <w:t>)</w:t>
      </w:r>
      <w:r w:rsidR="004B560B">
        <w:rPr>
          <w:rFonts w:ascii="GHEA Grapalat" w:eastAsiaTheme="minorHAnsi" w:hAnsi="GHEA Grapalat" w:cstheme="minorBidi"/>
          <w:bCs/>
          <w:lang w:val="hy-AM" w:eastAsia="en-US"/>
        </w:rPr>
        <w:t>։</w:t>
      </w:r>
    </w:p>
    <w:p w:rsidR="004B560B" w:rsidRPr="004B560B" w:rsidRDefault="004B560B" w:rsidP="004B560B">
      <w:pPr>
        <w:spacing w:line="360" w:lineRule="auto"/>
        <w:jc w:val="both"/>
        <w:rPr>
          <w:rFonts w:ascii="GHEA Grapalat" w:eastAsiaTheme="minorHAnsi" w:hAnsi="GHEA Grapalat" w:cstheme="minorBidi"/>
          <w:bCs/>
          <w:lang w:val="hy-AM" w:eastAsia="en-US"/>
        </w:rPr>
      </w:pPr>
      <w:r>
        <w:rPr>
          <w:rFonts w:ascii="GHEA Grapalat" w:eastAsiaTheme="minorHAnsi" w:hAnsi="GHEA Grapalat" w:cstheme="minorBidi"/>
          <w:bCs/>
          <w:lang w:val="hy-AM" w:eastAsia="en-US"/>
        </w:rPr>
        <w:t xml:space="preserve">     Մյուս կողմից Էկոնոմիկայի նախարարության և Վայոց ձորի մարզպետարանի </w:t>
      </w:r>
      <w:r w:rsidR="00BB7BD7">
        <w:rPr>
          <w:rFonts w:ascii="GHEA Grapalat" w:eastAsiaTheme="minorHAnsi" w:hAnsi="GHEA Grapalat" w:cstheme="minorBidi"/>
          <w:bCs/>
          <w:lang w:val="hy-AM" w:eastAsia="en-US"/>
        </w:rPr>
        <w:t>գնահատականներով</w:t>
      </w:r>
      <w:r w:rsidR="00986A5F">
        <w:rPr>
          <w:rFonts w:ascii="GHEA Grapalat" w:eastAsiaTheme="minorHAnsi" w:hAnsi="GHEA Grapalat" w:cstheme="minorBidi"/>
          <w:bCs/>
          <w:lang w:val="hy-AM" w:eastAsia="en-US"/>
        </w:rPr>
        <w:t xml:space="preserve"> ընթացիկ տարում </w:t>
      </w:r>
      <w:r w:rsidR="00986A5F" w:rsidRPr="00986A5F">
        <w:rPr>
          <w:rFonts w:ascii="GHEA Grapalat" w:eastAsiaTheme="minorHAnsi" w:hAnsi="GHEA Grapalat" w:cstheme="minorBidi"/>
          <w:bCs/>
          <w:lang w:val="hy-AM" w:eastAsia="en-US"/>
        </w:rPr>
        <w:t xml:space="preserve">Վայոց ձորի մարզում արտադրված խաղողի բերքի մթերման հետ կապված խնդիրները </w:t>
      </w:r>
      <w:r w:rsidR="00986A5F">
        <w:rPr>
          <w:rFonts w:ascii="GHEA Grapalat" w:eastAsiaTheme="minorHAnsi" w:hAnsi="GHEA Grapalat" w:cstheme="minorBidi"/>
          <w:bCs/>
          <w:lang w:val="hy-AM" w:eastAsia="en-US"/>
        </w:rPr>
        <w:t xml:space="preserve">լուծելու նպատակով </w:t>
      </w:r>
      <w:r w:rsidR="00741C77">
        <w:rPr>
          <w:rFonts w:ascii="GHEA Grapalat" w:eastAsiaTheme="minorHAnsi" w:hAnsi="GHEA Grapalat" w:cstheme="minorBidi"/>
          <w:bCs/>
          <w:lang w:val="hy-AM" w:eastAsia="en-US"/>
        </w:rPr>
        <w:t>անհրաժ</w:t>
      </w:r>
      <w:r w:rsidR="00986A5F">
        <w:rPr>
          <w:rFonts w:ascii="GHEA Grapalat" w:eastAsiaTheme="minorHAnsi" w:hAnsi="GHEA Grapalat" w:cstheme="minorBidi"/>
          <w:bCs/>
          <w:lang w:val="hy-AM" w:eastAsia="en-US"/>
        </w:rPr>
        <w:t xml:space="preserve">եշտ կլինի </w:t>
      </w:r>
      <w:r w:rsidR="00741C77">
        <w:rPr>
          <w:rFonts w:ascii="GHEA Grapalat" w:eastAsiaTheme="minorHAnsi" w:hAnsi="GHEA Grapalat" w:cstheme="minorBidi"/>
          <w:bCs/>
          <w:lang w:val="hy-AM" w:eastAsia="en-US"/>
        </w:rPr>
        <w:t xml:space="preserve">պետական օժանդակությամբ </w:t>
      </w:r>
      <w:r w:rsidR="00741C77" w:rsidRPr="00986A5F">
        <w:rPr>
          <w:rFonts w:ascii="GHEA Grapalat" w:eastAsiaTheme="minorHAnsi" w:hAnsi="GHEA Grapalat" w:cstheme="minorBidi"/>
          <w:bCs/>
          <w:lang w:val="hy-AM" w:eastAsia="en-US"/>
        </w:rPr>
        <w:t>կազմակերպ</w:t>
      </w:r>
      <w:r w:rsidR="00741C77">
        <w:rPr>
          <w:rFonts w:ascii="GHEA Grapalat" w:eastAsiaTheme="minorHAnsi" w:hAnsi="GHEA Grapalat" w:cstheme="minorBidi"/>
          <w:bCs/>
          <w:lang w:val="hy-AM" w:eastAsia="en-US"/>
        </w:rPr>
        <w:t xml:space="preserve">ել մինչև 2000.0 տոննա խաղողի մթերում և եթե </w:t>
      </w:r>
      <w:r w:rsidRPr="004B560B">
        <w:rPr>
          <w:rFonts w:ascii="GHEA Grapalat" w:eastAsiaTheme="minorHAnsi" w:hAnsi="GHEA Grapalat" w:cstheme="minorBidi"/>
          <w:bCs/>
          <w:lang w:val="hy-AM" w:eastAsia="en-US"/>
        </w:rPr>
        <w:t>Վայոց ձորի մարզից 1 կիլոգրամը նվազագույնը</w:t>
      </w:r>
      <w:r w:rsidR="004D74DC">
        <w:rPr>
          <w:rFonts w:ascii="GHEA Grapalat" w:eastAsiaTheme="minorHAnsi" w:hAnsi="GHEA Grapalat" w:cstheme="minorBidi"/>
          <w:bCs/>
          <w:lang w:val="hy-AM" w:eastAsia="en-US"/>
        </w:rPr>
        <w:t xml:space="preserve"> 2</w:t>
      </w:r>
      <w:r w:rsidR="004D74DC" w:rsidRPr="004D74DC">
        <w:rPr>
          <w:rFonts w:ascii="GHEA Grapalat" w:eastAsiaTheme="minorHAnsi" w:hAnsi="GHEA Grapalat" w:cstheme="minorBidi"/>
          <w:bCs/>
          <w:lang w:val="hy-AM" w:eastAsia="en-US"/>
        </w:rPr>
        <w:t>30</w:t>
      </w:r>
      <w:r w:rsidRPr="004B560B">
        <w:rPr>
          <w:rFonts w:ascii="GHEA Grapalat" w:eastAsiaTheme="minorHAnsi" w:hAnsi="GHEA Grapalat" w:cstheme="minorBidi"/>
          <w:bCs/>
          <w:lang w:val="hy-AM" w:eastAsia="en-US"/>
        </w:rPr>
        <w:t xml:space="preserve"> դրամով 600 տոննան գերազանցող քանակությամբ խաղող մթերող իրավաբանական անձ</w:t>
      </w:r>
      <w:r w:rsidR="00E735EE">
        <w:rPr>
          <w:rFonts w:ascii="GHEA Grapalat" w:eastAsiaTheme="minorHAnsi" w:hAnsi="GHEA Grapalat" w:cstheme="minorBidi"/>
          <w:bCs/>
          <w:lang w:val="hy-AM" w:eastAsia="en-US"/>
        </w:rPr>
        <w:t xml:space="preserve">անց </w:t>
      </w:r>
      <w:r w:rsidRPr="004B560B">
        <w:rPr>
          <w:rFonts w:ascii="GHEA Grapalat" w:eastAsiaTheme="minorHAnsi" w:hAnsi="GHEA Grapalat" w:cstheme="minorBidi"/>
          <w:bCs/>
          <w:lang w:val="hy-AM" w:eastAsia="en-US"/>
        </w:rPr>
        <w:t>և անհատ ձեռնարկատերեր</w:t>
      </w:r>
      <w:r w:rsidR="00E735EE">
        <w:rPr>
          <w:rFonts w:ascii="GHEA Grapalat" w:eastAsiaTheme="minorHAnsi" w:hAnsi="GHEA Grapalat" w:cstheme="minorBidi"/>
          <w:bCs/>
          <w:lang w:val="hy-AM" w:eastAsia="en-US"/>
        </w:rPr>
        <w:t xml:space="preserve">ին </w:t>
      </w:r>
      <w:r w:rsidRPr="004B560B">
        <w:rPr>
          <w:rFonts w:ascii="GHEA Grapalat" w:eastAsiaTheme="minorHAnsi" w:hAnsi="GHEA Grapalat" w:cstheme="minorBidi"/>
          <w:bCs/>
          <w:lang w:val="hy-AM" w:eastAsia="en-US"/>
        </w:rPr>
        <w:t>1 կիլոգրամը նվազագույնը</w:t>
      </w:r>
      <w:r w:rsidR="004D74DC">
        <w:rPr>
          <w:rFonts w:ascii="GHEA Grapalat" w:eastAsiaTheme="minorHAnsi" w:hAnsi="GHEA Grapalat" w:cstheme="minorBidi"/>
          <w:bCs/>
          <w:lang w:val="hy-AM" w:eastAsia="en-US"/>
        </w:rPr>
        <w:t xml:space="preserve"> 2</w:t>
      </w:r>
      <w:r w:rsidR="004D74DC" w:rsidRPr="004D74DC">
        <w:rPr>
          <w:rFonts w:ascii="GHEA Grapalat" w:eastAsiaTheme="minorHAnsi" w:hAnsi="GHEA Grapalat" w:cstheme="minorBidi"/>
          <w:bCs/>
          <w:lang w:val="hy-AM" w:eastAsia="en-US"/>
        </w:rPr>
        <w:t>30</w:t>
      </w:r>
      <w:r w:rsidRPr="004B560B">
        <w:rPr>
          <w:rFonts w:ascii="GHEA Grapalat" w:eastAsiaTheme="minorHAnsi" w:hAnsi="GHEA Grapalat" w:cstheme="minorBidi"/>
          <w:bCs/>
          <w:lang w:val="hy-AM" w:eastAsia="en-US"/>
        </w:rPr>
        <w:t xml:space="preserve"> դրամով գնված յուրաքանչյուր 1 կիլոգրամ խաղողի համար </w:t>
      </w:r>
      <w:r w:rsidR="00E735EE" w:rsidRPr="004B560B">
        <w:rPr>
          <w:rFonts w:ascii="GHEA Grapalat" w:eastAsiaTheme="minorHAnsi" w:hAnsi="GHEA Grapalat" w:cstheme="minorBidi"/>
          <w:bCs/>
          <w:lang w:val="hy-AM" w:eastAsia="en-US"/>
        </w:rPr>
        <w:t>8</w:t>
      </w:r>
      <w:r w:rsidR="004D74DC" w:rsidRPr="004D74DC">
        <w:rPr>
          <w:rFonts w:ascii="GHEA Grapalat" w:eastAsiaTheme="minorHAnsi" w:hAnsi="GHEA Grapalat" w:cstheme="minorBidi"/>
          <w:bCs/>
          <w:lang w:val="hy-AM" w:eastAsia="en-US"/>
        </w:rPr>
        <w:t>5</w:t>
      </w:r>
      <w:r w:rsidR="00E735EE" w:rsidRPr="004B560B">
        <w:rPr>
          <w:rFonts w:ascii="GHEA Grapalat" w:eastAsiaTheme="minorHAnsi" w:hAnsi="GHEA Grapalat" w:cstheme="minorBidi"/>
          <w:bCs/>
          <w:lang w:val="hy-AM" w:eastAsia="en-US"/>
        </w:rPr>
        <w:t xml:space="preserve"> դրամի չափով սուբսիդավորում </w:t>
      </w:r>
      <w:r w:rsidRPr="004B560B">
        <w:rPr>
          <w:rFonts w:ascii="GHEA Grapalat" w:eastAsiaTheme="minorHAnsi" w:hAnsi="GHEA Grapalat" w:cstheme="minorBidi"/>
          <w:bCs/>
          <w:lang w:val="hy-AM" w:eastAsia="en-US"/>
        </w:rPr>
        <w:t>տրամադր</w:t>
      </w:r>
      <w:r w:rsidR="00E735EE">
        <w:rPr>
          <w:rFonts w:ascii="GHEA Grapalat" w:eastAsiaTheme="minorHAnsi" w:hAnsi="GHEA Grapalat" w:cstheme="minorBidi"/>
          <w:bCs/>
          <w:lang w:val="hy-AM" w:eastAsia="en-US"/>
        </w:rPr>
        <w:t xml:space="preserve">ելու դեպքում </w:t>
      </w:r>
      <w:r w:rsidR="0059470D">
        <w:rPr>
          <w:rFonts w:ascii="GHEA Grapalat" w:eastAsiaTheme="minorHAnsi" w:hAnsi="GHEA Grapalat" w:cstheme="minorBidi"/>
          <w:bCs/>
          <w:lang w:val="hy-AM" w:eastAsia="en-US"/>
        </w:rPr>
        <w:t>անհրաժեշտ կլինի շուրջ 1</w:t>
      </w:r>
      <w:r w:rsidR="004D74DC" w:rsidRPr="004D74DC">
        <w:rPr>
          <w:rFonts w:ascii="GHEA Grapalat" w:eastAsiaTheme="minorHAnsi" w:hAnsi="GHEA Grapalat" w:cstheme="minorBidi"/>
          <w:bCs/>
          <w:lang w:val="hy-AM" w:eastAsia="en-US"/>
        </w:rPr>
        <w:t>7</w:t>
      </w:r>
      <w:r w:rsidR="0059470D">
        <w:rPr>
          <w:rFonts w:ascii="GHEA Grapalat" w:eastAsiaTheme="minorHAnsi" w:hAnsi="GHEA Grapalat" w:cstheme="minorBidi"/>
          <w:bCs/>
          <w:lang w:val="hy-AM" w:eastAsia="en-US"/>
        </w:rPr>
        <w:t xml:space="preserve">0.0 մլն դրամ </w:t>
      </w:r>
      <w:r w:rsidR="0059470D" w:rsidRPr="00235DB5">
        <w:rPr>
          <w:rFonts w:ascii="GHEA Grapalat" w:eastAsiaTheme="minorHAnsi" w:hAnsi="GHEA Grapalat" w:cstheme="minorBidi"/>
          <w:bCs/>
          <w:lang w:val="hy-AM" w:eastAsia="en-US"/>
        </w:rPr>
        <w:t>(</w:t>
      </w:r>
      <w:r w:rsidR="0059470D">
        <w:rPr>
          <w:rFonts w:ascii="GHEA Grapalat" w:eastAsiaTheme="minorHAnsi" w:hAnsi="GHEA Grapalat" w:cstheme="minorBidi"/>
          <w:bCs/>
          <w:lang w:val="hy-AM" w:eastAsia="en-US"/>
        </w:rPr>
        <w:t>2000 տոննա</w:t>
      </w:r>
      <w:r w:rsidR="0059470D" w:rsidRPr="0059470D">
        <w:rPr>
          <w:rFonts w:ascii="GHEA Grapalat" w:eastAsiaTheme="minorHAnsi" w:hAnsi="GHEA Grapalat" w:cstheme="minorBidi"/>
          <w:bCs/>
          <w:lang w:val="hy-AM" w:eastAsia="en-US"/>
        </w:rPr>
        <w:t>X8</w:t>
      </w:r>
      <w:r w:rsidR="004D74DC" w:rsidRPr="004D74DC">
        <w:rPr>
          <w:rFonts w:ascii="GHEA Grapalat" w:eastAsiaTheme="minorHAnsi" w:hAnsi="GHEA Grapalat" w:cstheme="minorBidi"/>
          <w:bCs/>
          <w:lang w:val="hy-AM" w:eastAsia="en-US"/>
        </w:rPr>
        <w:t>5</w:t>
      </w:r>
      <w:r w:rsidR="0059470D" w:rsidRPr="0059470D">
        <w:rPr>
          <w:rFonts w:ascii="GHEA Grapalat" w:eastAsiaTheme="minorHAnsi" w:hAnsi="GHEA Grapalat" w:cstheme="minorBidi"/>
          <w:bCs/>
          <w:lang w:val="hy-AM" w:eastAsia="en-US"/>
        </w:rPr>
        <w:t xml:space="preserve"> </w:t>
      </w:r>
      <w:r w:rsidR="0059470D">
        <w:rPr>
          <w:rFonts w:ascii="GHEA Grapalat" w:eastAsiaTheme="minorHAnsi" w:hAnsi="GHEA Grapalat" w:cstheme="minorBidi"/>
          <w:bCs/>
          <w:lang w:val="hy-AM" w:eastAsia="en-US"/>
        </w:rPr>
        <w:t>դրամ</w:t>
      </w:r>
      <w:r w:rsidR="0059470D" w:rsidRPr="00235DB5">
        <w:rPr>
          <w:rFonts w:ascii="GHEA Grapalat" w:eastAsiaTheme="minorHAnsi" w:hAnsi="GHEA Grapalat" w:cstheme="minorBidi"/>
          <w:bCs/>
          <w:lang w:val="hy-AM" w:eastAsia="en-US"/>
        </w:rPr>
        <w:t>)</w:t>
      </w:r>
      <w:r w:rsidR="0059470D">
        <w:rPr>
          <w:rFonts w:ascii="GHEA Grapalat" w:eastAsiaTheme="minorHAnsi" w:hAnsi="GHEA Grapalat" w:cstheme="minorBidi"/>
          <w:bCs/>
          <w:lang w:val="hy-AM" w:eastAsia="en-US"/>
        </w:rPr>
        <w:t>։</w:t>
      </w:r>
    </w:p>
    <w:p w:rsidR="003E42BF" w:rsidRDefault="00525D8F" w:rsidP="00482E6E">
      <w:pPr>
        <w:spacing w:line="360" w:lineRule="auto"/>
        <w:jc w:val="both"/>
        <w:rPr>
          <w:rFonts w:ascii="GHEA Grapalat" w:eastAsiaTheme="minorHAnsi" w:hAnsi="GHEA Grapalat" w:cstheme="minorBidi"/>
          <w:bCs/>
          <w:lang w:val="hy-AM" w:eastAsia="en-US"/>
        </w:rPr>
      </w:pPr>
      <w:r w:rsidRPr="00525D8F">
        <w:rPr>
          <w:rFonts w:ascii="GHEA Grapalat" w:eastAsiaTheme="minorHAnsi" w:hAnsi="GHEA Grapalat" w:cstheme="minorBidi"/>
          <w:bCs/>
          <w:lang w:val="hy-AM" w:eastAsia="en-US"/>
        </w:rPr>
        <w:t xml:space="preserve">        </w:t>
      </w:r>
      <w:r w:rsidR="007943F0">
        <w:rPr>
          <w:rFonts w:ascii="GHEA Grapalat" w:eastAsiaTheme="minorHAnsi" w:hAnsi="GHEA Grapalat" w:cstheme="minorBidi"/>
          <w:bCs/>
          <w:lang w:val="hy-AM" w:eastAsia="en-US"/>
        </w:rPr>
        <w:t>Հետևաբար</w:t>
      </w:r>
      <w:r w:rsidR="00310B13" w:rsidRPr="00310B13">
        <w:rPr>
          <w:rFonts w:ascii="GHEA Grapalat" w:eastAsiaTheme="minorHAnsi" w:hAnsi="GHEA Grapalat" w:cstheme="minorBidi"/>
          <w:bCs/>
          <w:lang w:val="hy-AM" w:eastAsia="en-US"/>
        </w:rPr>
        <w:t xml:space="preserve"> </w:t>
      </w:r>
      <w:r w:rsidR="00EC38D0">
        <w:rPr>
          <w:rFonts w:ascii="GHEA Grapalat" w:eastAsiaTheme="minorHAnsi" w:hAnsi="GHEA Grapalat" w:cstheme="minorBidi"/>
          <w:bCs/>
          <w:lang w:val="hy-AM" w:eastAsia="en-US"/>
        </w:rPr>
        <w:t xml:space="preserve">Որոշման </w:t>
      </w:r>
      <w:r w:rsidR="00310B13">
        <w:rPr>
          <w:rFonts w:ascii="GHEA Grapalat" w:eastAsiaTheme="minorHAnsi" w:hAnsi="GHEA Grapalat" w:cstheme="minorBidi"/>
          <w:bCs/>
          <w:lang w:val="hy-AM" w:eastAsia="en-US"/>
        </w:rPr>
        <w:t xml:space="preserve">նախագծի ընդունման դեպքում ընդհանուր առմամբ </w:t>
      </w:r>
      <w:r w:rsidR="00310B13" w:rsidRPr="00905FA9">
        <w:rPr>
          <w:rFonts w:ascii="GHEA Grapalat" w:eastAsiaTheme="minorHAnsi" w:hAnsi="GHEA Grapalat" w:cstheme="minorBidi"/>
          <w:bCs/>
          <w:lang w:val="hy-AM" w:eastAsia="en-US"/>
        </w:rPr>
        <w:t>անհրաժեշտ</w:t>
      </w:r>
      <w:r w:rsidR="00310B13">
        <w:rPr>
          <w:rFonts w:ascii="GHEA Grapalat" w:eastAsiaTheme="minorHAnsi" w:hAnsi="GHEA Grapalat" w:cstheme="minorBidi"/>
          <w:bCs/>
          <w:lang w:val="hy-AM" w:eastAsia="en-US"/>
        </w:rPr>
        <w:t>ություն է առաջանալու տրամադրելու շուր</w:t>
      </w:r>
      <w:r w:rsidR="00310B13" w:rsidRPr="00905FA9">
        <w:rPr>
          <w:rFonts w:ascii="GHEA Grapalat" w:eastAsiaTheme="minorHAnsi" w:hAnsi="GHEA Grapalat" w:cstheme="minorBidi"/>
          <w:bCs/>
          <w:lang w:val="hy-AM" w:eastAsia="en-US"/>
        </w:rPr>
        <w:t xml:space="preserve">ջ </w:t>
      </w:r>
      <w:r w:rsidR="004D74DC">
        <w:rPr>
          <w:rFonts w:ascii="GHEA Grapalat" w:eastAsiaTheme="minorHAnsi" w:hAnsi="GHEA Grapalat" w:cstheme="minorBidi"/>
          <w:bCs/>
          <w:lang w:val="hy-AM" w:eastAsia="en-US"/>
        </w:rPr>
        <w:t>8</w:t>
      </w:r>
      <w:r w:rsidR="004D74DC" w:rsidRPr="004D74DC">
        <w:rPr>
          <w:rFonts w:ascii="GHEA Grapalat" w:eastAsiaTheme="minorHAnsi" w:hAnsi="GHEA Grapalat" w:cstheme="minorBidi"/>
          <w:bCs/>
          <w:lang w:val="hy-AM" w:eastAsia="en-US"/>
        </w:rPr>
        <w:t>7</w:t>
      </w:r>
      <w:r w:rsidR="00310B13">
        <w:rPr>
          <w:rFonts w:ascii="GHEA Grapalat" w:eastAsiaTheme="minorHAnsi" w:hAnsi="GHEA Grapalat" w:cstheme="minorBidi"/>
          <w:bCs/>
          <w:lang w:val="hy-AM" w:eastAsia="en-US"/>
        </w:rPr>
        <w:t>2</w:t>
      </w:r>
      <w:r w:rsidR="00310B13" w:rsidRPr="00905FA9">
        <w:rPr>
          <w:rFonts w:ascii="GHEA Grapalat" w:eastAsiaTheme="minorHAnsi" w:hAnsi="GHEA Grapalat" w:cstheme="minorBidi"/>
          <w:bCs/>
          <w:lang w:val="hy-AM" w:eastAsia="en-US"/>
        </w:rPr>
        <w:t xml:space="preserve">.0 մլն դրամ </w:t>
      </w:r>
      <w:r w:rsidR="00310B13" w:rsidRPr="00235DB5">
        <w:rPr>
          <w:rFonts w:ascii="GHEA Grapalat" w:eastAsiaTheme="minorHAnsi" w:hAnsi="GHEA Grapalat" w:cstheme="minorBidi"/>
          <w:bCs/>
          <w:lang w:val="hy-AM" w:eastAsia="en-US"/>
        </w:rPr>
        <w:t>(</w:t>
      </w:r>
      <w:r w:rsidR="00310B13">
        <w:rPr>
          <w:rFonts w:ascii="GHEA Grapalat" w:eastAsiaTheme="minorHAnsi" w:hAnsi="GHEA Grapalat" w:cstheme="minorBidi"/>
          <w:bCs/>
          <w:lang w:val="hy-AM" w:eastAsia="en-US"/>
        </w:rPr>
        <w:t xml:space="preserve">702 մլն </w:t>
      </w:r>
      <w:r w:rsidR="00310B13">
        <w:rPr>
          <w:rFonts w:ascii="GHEA Grapalat" w:eastAsiaTheme="minorHAnsi" w:hAnsi="GHEA Grapalat" w:cstheme="minorBidi"/>
          <w:bCs/>
          <w:lang w:val="hy-AM" w:eastAsia="en-US"/>
        </w:rPr>
        <w:lastRenderedPageBreak/>
        <w:t>դրամ</w:t>
      </w:r>
      <w:r w:rsidR="004D74DC">
        <w:rPr>
          <w:rFonts w:ascii="GHEA Grapalat" w:eastAsiaTheme="minorHAnsi" w:hAnsi="GHEA Grapalat" w:cstheme="minorBidi"/>
          <w:bCs/>
          <w:lang w:val="hy-AM" w:eastAsia="en-US"/>
        </w:rPr>
        <w:t>+1</w:t>
      </w:r>
      <w:r w:rsidR="004D74DC" w:rsidRPr="004D74DC">
        <w:rPr>
          <w:rFonts w:ascii="GHEA Grapalat" w:eastAsiaTheme="minorHAnsi" w:hAnsi="GHEA Grapalat" w:cstheme="minorBidi"/>
          <w:bCs/>
          <w:lang w:val="hy-AM" w:eastAsia="en-US"/>
        </w:rPr>
        <w:t>7</w:t>
      </w:r>
      <w:r w:rsidR="00310B13">
        <w:rPr>
          <w:rFonts w:ascii="GHEA Grapalat" w:eastAsiaTheme="minorHAnsi" w:hAnsi="GHEA Grapalat" w:cstheme="minorBidi"/>
          <w:bCs/>
          <w:lang w:val="hy-AM" w:eastAsia="en-US"/>
        </w:rPr>
        <w:t>0.0</w:t>
      </w:r>
      <w:r w:rsidR="00310B13" w:rsidRPr="00784FB3">
        <w:rPr>
          <w:rFonts w:ascii="GHEA Grapalat" w:eastAsiaTheme="minorHAnsi" w:hAnsi="GHEA Grapalat" w:cstheme="minorBidi"/>
          <w:bCs/>
          <w:lang w:val="hy-AM" w:eastAsia="en-US"/>
        </w:rPr>
        <w:t xml:space="preserve"> </w:t>
      </w:r>
      <w:r w:rsidR="00310B13">
        <w:rPr>
          <w:rFonts w:ascii="GHEA Grapalat" w:eastAsiaTheme="minorHAnsi" w:hAnsi="GHEA Grapalat" w:cstheme="minorBidi"/>
          <w:bCs/>
          <w:lang w:val="hy-AM" w:eastAsia="en-US"/>
        </w:rPr>
        <w:t>մլն դրամ</w:t>
      </w:r>
      <w:r w:rsidR="00310B13" w:rsidRPr="00235DB5">
        <w:rPr>
          <w:rFonts w:ascii="GHEA Grapalat" w:eastAsiaTheme="minorHAnsi" w:hAnsi="GHEA Grapalat" w:cstheme="minorBidi"/>
          <w:bCs/>
          <w:lang w:val="hy-AM" w:eastAsia="en-US"/>
        </w:rPr>
        <w:t>)</w:t>
      </w:r>
      <w:r w:rsidR="00310B13">
        <w:rPr>
          <w:rFonts w:ascii="GHEA Grapalat" w:eastAsiaTheme="minorHAnsi" w:hAnsi="GHEA Grapalat" w:cstheme="minorBidi"/>
          <w:bCs/>
          <w:lang w:val="hy-AM" w:eastAsia="en-US"/>
        </w:rPr>
        <w:t>, որն ամբողջությամբ կկատարվի պ</w:t>
      </w:r>
      <w:r w:rsidR="00310B13" w:rsidRPr="00D112E2">
        <w:rPr>
          <w:rFonts w:ascii="GHEA Grapalat" w:eastAsiaTheme="minorHAnsi" w:hAnsi="GHEA Grapalat" w:cstheme="minorBidi"/>
          <w:bCs/>
          <w:lang w:val="af-ZA" w:eastAsia="en-US"/>
        </w:rPr>
        <w:t>ետական բյուջեով 2021 թվականին</w:t>
      </w:r>
      <w:r w:rsidR="00310B13">
        <w:rPr>
          <w:rFonts w:ascii="GHEA Grapalat" w:eastAsiaTheme="minorHAnsi" w:hAnsi="GHEA Grapalat" w:cstheme="minorBidi"/>
          <w:bCs/>
          <w:lang w:val="hy-AM" w:eastAsia="en-US"/>
        </w:rPr>
        <w:t xml:space="preserve"> կոնյակի սպիրտի արտահանման </w:t>
      </w:r>
      <w:r w:rsidR="00310B13" w:rsidRPr="00D112E2">
        <w:rPr>
          <w:rFonts w:ascii="GHEA Grapalat" w:eastAsiaTheme="minorHAnsi" w:hAnsi="GHEA Grapalat" w:cstheme="minorBidi"/>
          <w:bCs/>
          <w:lang w:val="af-ZA" w:eastAsia="en-US"/>
        </w:rPr>
        <w:t xml:space="preserve">օժանդակության </w:t>
      </w:r>
      <w:r w:rsidR="00310B13" w:rsidRPr="00D112E2">
        <w:rPr>
          <w:rFonts w:ascii="GHEA Grapalat" w:eastAsiaTheme="minorHAnsi" w:hAnsi="GHEA Grapalat" w:cstheme="minorBidi"/>
          <w:bCs/>
          <w:lang w:val="hy-AM" w:eastAsia="en-US"/>
        </w:rPr>
        <w:t>նպատակով հատկացվ</w:t>
      </w:r>
      <w:r w:rsidR="00310B13">
        <w:rPr>
          <w:rFonts w:ascii="GHEA Grapalat" w:eastAsiaTheme="minorHAnsi" w:hAnsi="GHEA Grapalat" w:cstheme="minorBidi"/>
          <w:bCs/>
          <w:lang w:val="hy-AM" w:eastAsia="en-US"/>
        </w:rPr>
        <w:t xml:space="preserve">ած </w:t>
      </w:r>
      <w:r w:rsidR="00310B13" w:rsidRPr="00D112E2">
        <w:rPr>
          <w:rFonts w:ascii="GHEA Grapalat" w:eastAsiaTheme="minorHAnsi" w:hAnsi="GHEA Grapalat" w:cstheme="minorBidi"/>
          <w:bCs/>
          <w:lang w:val="hy-AM" w:eastAsia="en-US"/>
        </w:rPr>
        <w:t>900.0 մլն դրամ</w:t>
      </w:r>
      <w:r w:rsidR="00310B13">
        <w:rPr>
          <w:rFonts w:ascii="GHEA Grapalat" w:eastAsiaTheme="minorHAnsi" w:hAnsi="GHEA Grapalat" w:cstheme="minorBidi"/>
          <w:bCs/>
          <w:lang w:val="hy-AM" w:eastAsia="en-US"/>
        </w:rPr>
        <w:t>ի հաշվին՝ պետական բյուջեում վերաբաշխում կատարելու միջոցով։</w:t>
      </w:r>
    </w:p>
    <w:p w:rsidR="00BD3009" w:rsidRDefault="00D219CA" w:rsidP="00DD65D1">
      <w:pPr>
        <w:shd w:val="clear" w:color="auto" w:fill="FFFFFF"/>
        <w:spacing w:line="360" w:lineRule="auto"/>
        <w:ind w:firstLine="720"/>
        <w:jc w:val="both"/>
        <w:rPr>
          <w:rFonts w:ascii="GHEA Grapalat" w:hAnsi="GHEA Grapalat" w:cs="Sylfaen"/>
          <w:b/>
          <w:bCs/>
          <w:lang w:val="hy-AM"/>
        </w:rPr>
      </w:pPr>
      <w:r>
        <w:rPr>
          <w:rFonts w:ascii="GHEA Grapalat" w:hAnsi="GHEA Grapalat" w:cs="Sylfaen"/>
          <w:b/>
          <w:bCs/>
          <w:lang w:val="hy-AM"/>
        </w:rPr>
        <w:t>7</w:t>
      </w:r>
      <w:r w:rsidRPr="00D219CA">
        <w:rPr>
          <w:rFonts w:ascii="GHEA Grapalat" w:hAnsi="GHEA Grapalat" w:cs="Sylfaen"/>
          <w:b/>
          <w:bCs/>
          <w:lang w:val="hy-AM"/>
        </w:rPr>
        <w:t xml:space="preserve">.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 - </w:t>
      </w:r>
      <w:r w:rsidRPr="00D219CA">
        <w:rPr>
          <w:rFonts w:ascii="GHEA Grapalat" w:hAnsi="GHEA Grapalat" w:cs="Sylfaen"/>
          <w:bCs/>
          <w:lang w:val="hy-AM"/>
        </w:rPr>
        <w:t xml:space="preserve">Սույն </w:t>
      </w:r>
      <w:r w:rsidR="00EC38D0">
        <w:rPr>
          <w:rFonts w:ascii="GHEA Grapalat" w:hAnsi="GHEA Grapalat" w:cs="Sylfaen"/>
          <w:bCs/>
          <w:lang w:val="hy-AM"/>
        </w:rPr>
        <w:t xml:space="preserve">Որոշման </w:t>
      </w:r>
      <w:r w:rsidRPr="00D219CA">
        <w:rPr>
          <w:rFonts w:ascii="GHEA Grapalat" w:hAnsi="GHEA Grapalat" w:cs="Sylfaen"/>
          <w:bCs/>
          <w:lang w:val="hy-AM"/>
        </w:rPr>
        <w:t xml:space="preserve">նախագիծը բխում է Հայաստանի վերափոխման ռազմավարություն 2050-ի 7-րդ «Մշակված արտադրանքի զանգվածային արտահանում» մեգանպատակի և «Կայացնենք բարձր ավելացված արժեքով, մրցունակ վերջնական արտադրանք և զանգվածային նոր աշխատատեղեր ստեղծող, արտաքին շուկաներում ընդլայնվող և այդ շուկաների փոփոխվող պահանջներին արձագանքող մշակող </w:t>
      </w:r>
      <w:proofErr w:type="spellStart"/>
      <w:r w:rsidRPr="00D219CA">
        <w:rPr>
          <w:rFonts w:ascii="GHEA Grapalat" w:hAnsi="GHEA Grapalat" w:cs="Sylfaen"/>
          <w:bCs/>
          <w:lang w:val="hy-AM"/>
        </w:rPr>
        <w:t>արդյնաբերություն</w:t>
      </w:r>
      <w:proofErr w:type="spellEnd"/>
      <w:r w:rsidRPr="00D219CA">
        <w:rPr>
          <w:rFonts w:ascii="GHEA Grapalat" w:hAnsi="GHEA Grapalat" w:cs="Sylfaen"/>
          <w:bCs/>
          <w:lang w:val="hy-AM"/>
        </w:rPr>
        <w:t>» լուծման</w:t>
      </w:r>
      <w:r w:rsidR="00694A91">
        <w:rPr>
          <w:rFonts w:ascii="GHEA Grapalat" w:hAnsi="GHEA Grapalat" w:cs="Sylfaen"/>
          <w:bCs/>
          <w:lang w:val="hy-AM"/>
        </w:rPr>
        <w:t xml:space="preserve"> (հղում՝ </w:t>
      </w:r>
      <w:r w:rsidRPr="00D219CA">
        <w:rPr>
          <w:rFonts w:ascii="GHEA Grapalat" w:hAnsi="GHEA Grapalat" w:cs="Sylfaen"/>
          <w:bCs/>
          <w:lang w:val="hy-AM"/>
        </w:rPr>
        <w:t xml:space="preserve"> </w:t>
      </w:r>
      <w:hyperlink r:id="rId6" w:history="1">
        <w:r w:rsidR="00694A91" w:rsidRPr="004A3DCF">
          <w:rPr>
            <w:rStyle w:val="Hyperlink"/>
            <w:rFonts w:ascii="GHEA Grapalat" w:hAnsi="GHEA Grapalat" w:cs="Sylfaen"/>
            <w:bCs/>
            <w:lang w:val="hy-AM"/>
          </w:rPr>
          <w:t>https://www.primeminister.am/u_files/file/Haytararutyunner/Armenia2050_7_5.pdf</w:t>
        </w:r>
      </w:hyperlink>
      <w:r w:rsidR="00F91EEE" w:rsidRPr="00F91EEE">
        <w:rPr>
          <w:rFonts w:ascii="GHEA Grapalat" w:hAnsi="GHEA Grapalat" w:cs="Sylfaen"/>
          <w:bCs/>
          <w:lang w:val="hy-AM"/>
        </w:rPr>
        <w:t xml:space="preserve">, </w:t>
      </w:r>
      <w:r w:rsidR="00CE31FB">
        <w:rPr>
          <w:rFonts w:ascii="GHEA Grapalat" w:hAnsi="GHEA Grapalat" w:cs="Sylfaen"/>
          <w:bCs/>
          <w:lang w:val="hy-AM"/>
        </w:rPr>
        <w:t xml:space="preserve">61-րդ </w:t>
      </w:r>
      <w:r w:rsidR="00F91EEE">
        <w:rPr>
          <w:rFonts w:ascii="GHEA Grapalat" w:hAnsi="GHEA Grapalat" w:cs="Sylfaen"/>
          <w:bCs/>
          <w:lang w:val="hy-AM"/>
        </w:rPr>
        <w:t>էջ</w:t>
      </w:r>
      <w:r w:rsidR="00694A91" w:rsidRPr="00694A91">
        <w:rPr>
          <w:rFonts w:ascii="GHEA Grapalat" w:hAnsi="GHEA Grapalat" w:cs="Sylfaen"/>
          <w:bCs/>
          <w:lang w:val="hy-AM"/>
        </w:rPr>
        <w:t>)</w:t>
      </w:r>
      <w:r w:rsidR="00694A91">
        <w:rPr>
          <w:rFonts w:ascii="GHEA Grapalat" w:hAnsi="GHEA Grapalat" w:cs="Sylfaen"/>
          <w:bCs/>
          <w:lang w:val="hy-AM"/>
        </w:rPr>
        <w:t xml:space="preserve"> </w:t>
      </w:r>
      <w:r w:rsidRPr="00D219CA">
        <w:rPr>
          <w:rFonts w:ascii="GHEA Grapalat" w:hAnsi="GHEA Grapalat" w:cs="Sylfaen"/>
          <w:bCs/>
          <w:lang w:val="hy-AM"/>
        </w:rPr>
        <w:t xml:space="preserve">և Հայաստանի Հանրապետության կառավարության 2021-2026 թվականների ծրագրի </w:t>
      </w:r>
      <w:r w:rsidR="007E14AA">
        <w:rPr>
          <w:rFonts w:ascii="GHEA Grapalat" w:hAnsi="GHEA Grapalat" w:cs="Sylfaen"/>
          <w:bCs/>
          <w:lang w:val="hy-AM"/>
        </w:rPr>
        <w:t xml:space="preserve">«2 ՏՆՏԵՍՈՒԹՅՈՒՆ» կետի </w:t>
      </w:r>
      <w:r w:rsidR="00826246">
        <w:rPr>
          <w:rFonts w:ascii="GHEA Grapalat" w:hAnsi="GHEA Grapalat" w:cs="Sylfaen"/>
          <w:bCs/>
          <w:lang w:val="hy-AM"/>
        </w:rPr>
        <w:t>Կառավարութ</w:t>
      </w:r>
      <w:r w:rsidR="0051168B">
        <w:rPr>
          <w:rFonts w:ascii="GHEA Grapalat" w:hAnsi="GHEA Grapalat" w:cs="Sylfaen"/>
          <w:bCs/>
          <w:lang w:val="hy-AM"/>
        </w:rPr>
        <w:t>յան տնտեսական քաղաքականության նպ</w:t>
      </w:r>
      <w:r w:rsidR="00826246">
        <w:rPr>
          <w:rFonts w:ascii="GHEA Grapalat" w:hAnsi="GHEA Grapalat" w:cs="Sylfaen"/>
          <w:bCs/>
          <w:lang w:val="hy-AM"/>
        </w:rPr>
        <w:t xml:space="preserve">ատակների 3-րդ, նույն կետի </w:t>
      </w:r>
      <w:r w:rsidR="007E14AA">
        <w:rPr>
          <w:rFonts w:ascii="GHEA Grapalat" w:hAnsi="GHEA Grapalat" w:cs="Sylfaen"/>
          <w:bCs/>
          <w:lang w:val="hy-AM"/>
        </w:rPr>
        <w:t>«</w:t>
      </w:r>
      <w:r w:rsidR="007E14AA" w:rsidRPr="00C0695F">
        <w:rPr>
          <w:rFonts w:ascii="GHEA Grapalat" w:hAnsi="GHEA Grapalat" w:cs="Sylfaen"/>
          <w:bCs/>
          <w:lang w:val="hy-AM"/>
        </w:rPr>
        <w:t>Արտաքին տնտեսական քաղաքականություն և  արտահանման խթանում» բաժնի 1-ին</w:t>
      </w:r>
      <w:r w:rsidR="0051168B" w:rsidRPr="00C0695F">
        <w:rPr>
          <w:rFonts w:ascii="GHEA Grapalat" w:hAnsi="GHEA Grapalat" w:cs="Sylfaen"/>
          <w:bCs/>
          <w:lang w:val="hy-AM"/>
        </w:rPr>
        <w:t xml:space="preserve">, </w:t>
      </w:r>
      <w:r w:rsidR="00C0695F" w:rsidRPr="00C0695F">
        <w:rPr>
          <w:rFonts w:ascii="GHEA Grapalat" w:hAnsi="GHEA Grapalat" w:cs="Sylfaen"/>
          <w:bCs/>
          <w:lang w:val="hy-AM"/>
        </w:rPr>
        <w:t xml:space="preserve">ինչպես նաև </w:t>
      </w:r>
      <w:r w:rsidRPr="00D219CA">
        <w:rPr>
          <w:rFonts w:ascii="GHEA Grapalat" w:hAnsi="GHEA Grapalat" w:cs="Sylfaen"/>
          <w:bCs/>
          <w:lang w:val="hy-AM"/>
        </w:rPr>
        <w:t xml:space="preserve">«2.4 Գյուղատնտեսություն» բաժնի 1-ին </w:t>
      </w:r>
      <w:proofErr w:type="spellStart"/>
      <w:r w:rsidRPr="00D219CA">
        <w:rPr>
          <w:rFonts w:ascii="GHEA Grapalat" w:hAnsi="GHEA Grapalat" w:cs="Sylfaen"/>
          <w:bCs/>
          <w:lang w:val="hy-AM"/>
        </w:rPr>
        <w:t>պարբերությաններից</w:t>
      </w:r>
      <w:proofErr w:type="spellEnd"/>
      <w:r w:rsidR="0051133E">
        <w:rPr>
          <w:rFonts w:ascii="GHEA Grapalat" w:hAnsi="GHEA Grapalat" w:cs="Sylfaen"/>
          <w:bCs/>
          <w:lang w:val="hy-AM"/>
        </w:rPr>
        <w:t xml:space="preserve"> </w:t>
      </w:r>
      <w:r w:rsidR="0051133E" w:rsidRPr="0051133E">
        <w:rPr>
          <w:rFonts w:ascii="GHEA Grapalat" w:hAnsi="GHEA Grapalat" w:cs="Sylfaen"/>
          <w:bCs/>
          <w:lang w:val="hy-AM"/>
        </w:rPr>
        <w:t>(</w:t>
      </w:r>
      <w:r w:rsidR="0051133E">
        <w:rPr>
          <w:rFonts w:ascii="GHEA Grapalat" w:hAnsi="GHEA Grapalat" w:cs="Sylfaen"/>
          <w:bCs/>
          <w:lang w:val="hy-AM"/>
        </w:rPr>
        <w:t xml:space="preserve">հղում՝ </w:t>
      </w:r>
      <w:hyperlink r:id="rId7" w:history="1">
        <w:r w:rsidR="0051133E" w:rsidRPr="004A3DCF">
          <w:rPr>
            <w:rStyle w:val="Hyperlink"/>
            <w:rFonts w:ascii="GHEA Grapalat" w:hAnsi="GHEA Grapalat" w:cs="Sylfaen"/>
            <w:bCs/>
            <w:lang w:val="hy-AM"/>
          </w:rPr>
          <w:t>https://www.arlis.am/Annexes/6/2021_N1363hav.pdf</w:t>
        </w:r>
      </w:hyperlink>
      <w:r w:rsidR="00CE31FB">
        <w:rPr>
          <w:rFonts w:ascii="GHEA Grapalat" w:hAnsi="GHEA Grapalat" w:cs="Sylfaen"/>
          <w:bCs/>
          <w:lang w:val="hy-AM"/>
        </w:rPr>
        <w:t>, 22-րդ, 27-րդ և 36-րդ էջեր</w:t>
      </w:r>
      <w:r w:rsidR="0051133E" w:rsidRPr="0051133E">
        <w:rPr>
          <w:rFonts w:ascii="GHEA Grapalat" w:hAnsi="GHEA Grapalat" w:cs="Sylfaen"/>
          <w:bCs/>
          <w:lang w:val="hy-AM"/>
        </w:rPr>
        <w:t>)</w:t>
      </w:r>
      <w:r w:rsidRPr="00D219CA">
        <w:rPr>
          <w:rFonts w:ascii="GHEA Grapalat" w:hAnsi="GHEA Grapalat" w:cs="Sylfaen"/>
          <w:bCs/>
          <w:lang w:val="hy-AM"/>
        </w:rPr>
        <w:t xml:space="preserve">։ </w:t>
      </w:r>
    </w:p>
    <w:sectPr w:rsidR="00BD3009" w:rsidSect="005B4625">
      <w:pgSz w:w="12240" w:h="15840"/>
      <w:pgMar w:top="990" w:right="900" w:bottom="81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LatRus">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LatArm">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AD1265"/>
    <w:multiLevelType w:val="hybridMultilevel"/>
    <w:tmpl w:val="D67AC67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E850D91"/>
    <w:multiLevelType w:val="hybridMultilevel"/>
    <w:tmpl w:val="45FC4A36"/>
    <w:lvl w:ilvl="0" w:tplc="AF980A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02F594F"/>
    <w:multiLevelType w:val="singleLevel"/>
    <w:tmpl w:val="546C2EAC"/>
    <w:lvl w:ilvl="0">
      <w:start w:val="1"/>
      <w:numFmt w:val="upperRoman"/>
      <w:pStyle w:val="Heading6"/>
      <w:lvlText w:val="%1."/>
      <w:lvlJc w:val="left"/>
      <w:pPr>
        <w:tabs>
          <w:tab w:val="num" w:pos="2160"/>
        </w:tabs>
        <w:ind w:left="2160" w:hanging="720"/>
      </w:pPr>
      <w:rPr>
        <w:b/>
        <w:color w:val="auto"/>
      </w:rPr>
    </w:lvl>
  </w:abstractNum>
  <w:abstractNum w:abstractNumId="3" w15:restartNumberingAfterBreak="0">
    <w:nsid w:val="344D2B2D"/>
    <w:multiLevelType w:val="hybridMultilevel"/>
    <w:tmpl w:val="AFC2162E"/>
    <w:lvl w:ilvl="0" w:tplc="7488F0A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4A961B78"/>
    <w:multiLevelType w:val="hybridMultilevel"/>
    <w:tmpl w:val="63CCFA4A"/>
    <w:lvl w:ilvl="0" w:tplc="3FA047F8">
      <w:start w:val="1"/>
      <w:numFmt w:val="decimal"/>
      <w:lvlText w:val="%1)"/>
      <w:lvlJc w:val="left"/>
      <w:pPr>
        <w:ind w:left="810" w:hanging="45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0E5992"/>
    <w:multiLevelType w:val="hybridMultilevel"/>
    <w:tmpl w:val="F776F1BA"/>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15:restartNumberingAfterBreak="0">
    <w:nsid w:val="6F030415"/>
    <w:multiLevelType w:val="hybridMultilevel"/>
    <w:tmpl w:val="D82E1D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F497762"/>
    <w:multiLevelType w:val="hybridMultilevel"/>
    <w:tmpl w:val="90A2FA88"/>
    <w:lvl w:ilvl="0" w:tplc="D79E58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7"/>
  </w:num>
  <w:num w:numId="3">
    <w:abstractNumId w:val="6"/>
  </w:num>
  <w:num w:numId="4">
    <w:abstractNumId w:val="4"/>
  </w:num>
  <w:num w:numId="5">
    <w:abstractNumId w:val="5"/>
  </w:num>
  <w:num w:numId="6">
    <w:abstractNumId w:val="3"/>
  </w:num>
  <w:num w:numId="7">
    <w:abstractNumId w:val="0"/>
  </w:num>
  <w:num w:numId="8">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F22"/>
    <w:rsid w:val="00003F88"/>
    <w:rsid w:val="000234AB"/>
    <w:rsid w:val="000303B5"/>
    <w:rsid w:val="00051DD1"/>
    <w:rsid w:val="000667E7"/>
    <w:rsid w:val="00087ED2"/>
    <w:rsid w:val="000B7FC9"/>
    <w:rsid w:val="000C162E"/>
    <w:rsid w:val="000E7031"/>
    <w:rsid w:val="000F4C6F"/>
    <w:rsid w:val="00100E5C"/>
    <w:rsid w:val="001027E4"/>
    <w:rsid w:val="001043CD"/>
    <w:rsid w:val="00110C09"/>
    <w:rsid w:val="00113F15"/>
    <w:rsid w:val="00115B3C"/>
    <w:rsid w:val="00126FEB"/>
    <w:rsid w:val="0013795B"/>
    <w:rsid w:val="00161660"/>
    <w:rsid w:val="001664D1"/>
    <w:rsid w:val="001678F7"/>
    <w:rsid w:val="0017058B"/>
    <w:rsid w:val="0018127C"/>
    <w:rsid w:val="0018753F"/>
    <w:rsid w:val="00190CF0"/>
    <w:rsid w:val="001A591D"/>
    <w:rsid w:val="001D7322"/>
    <w:rsid w:val="001F41C6"/>
    <w:rsid w:val="00204075"/>
    <w:rsid w:val="00204F5F"/>
    <w:rsid w:val="002061D7"/>
    <w:rsid w:val="0021213E"/>
    <w:rsid w:val="00220647"/>
    <w:rsid w:val="002353E3"/>
    <w:rsid w:val="00235DB5"/>
    <w:rsid w:val="00240E1D"/>
    <w:rsid w:val="0027089B"/>
    <w:rsid w:val="00291549"/>
    <w:rsid w:val="002A01FD"/>
    <w:rsid w:val="002B7748"/>
    <w:rsid w:val="002C6761"/>
    <w:rsid w:val="002D7E7B"/>
    <w:rsid w:val="00310B13"/>
    <w:rsid w:val="00340751"/>
    <w:rsid w:val="00345E00"/>
    <w:rsid w:val="00351C03"/>
    <w:rsid w:val="00352887"/>
    <w:rsid w:val="0036350C"/>
    <w:rsid w:val="00363CEE"/>
    <w:rsid w:val="00372D0F"/>
    <w:rsid w:val="003819F3"/>
    <w:rsid w:val="003B161A"/>
    <w:rsid w:val="003E42BF"/>
    <w:rsid w:val="003E57D0"/>
    <w:rsid w:val="004153ED"/>
    <w:rsid w:val="004548B0"/>
    <w:rsid w:val="0045500C"/>
    <w:rsid w:val="00466A4C"/>
    <w:rsid w:val="00482E6E"/>
    <w:rsid w:val="004849F3"/>
    <w:rsid w:val="00492ABA"/>
    <w:rsid w:val="004970C9"/>
    <w:rsid w:val="004A5991"/>
    <w:rsid w:val="004B47E2"/>
    <w:rsid w:val="004B560B"/>
    <w:rsid w:val="004D74DC"/>
    <w:rsid w:val="004E0D09"/>
    <w:rsid w:val="004F218B"/>
    <w:rsid w:val="004F4D34"/>
    <w:rsid w:val="005015ED"/>
    <w:rsid w:val="00503B57"/>
    <w:rsid w:val="0051133E"/>
    <w:rsid w:val="0051168B"/>
    <w:rsid w:val="00515A5E"/>
    <w:rsid w:val="00525D8F"/>
    <w:rsid w:val="0053365F"/>
    <w:rsid w:val="005364BC"/>
    <w:rsid w:val="00556F22"/>
    <w:rsid w:val="005572CC"/>
    <w:rsid w:val="00561E59"/>
    <w:rsid w:val="00562B75"/>
    <w:rsid w:val="00563801"/>
    <w:rsid w:val="00573725"/>
    <w:rsid w:val="005837E3"/>
    <w:rsid w:val="00591B36"/>
    <w:rsid w:val="0059470D"/>
    <w:rsid w:val="005A47D7"/>
    <w:rsid w:val="005A4CB7"/>
    <w:rsid w:val="005B4625"/>
    <w:rsid w:val="005B7828"/>
    <w:rsid w:val="005C36C1"/>
    <w:rsid w:val="005E6423"/>
    <w:rsid w:val="005F58C9"/>
    <w:rsid w:val="005F64A7"/>
    <w:rsid w:val="00600682"/>
    <w:rsid w:val="0060759C"/>
    <w:rsid w:val="00607DF9"/>
    <w:rsid w:val="00631795"/>
    <w:rsid w:val="00637E55"/>
    <w:rsid w:val="0064197E"/>
    <w:rsid w:val="00656A43"/>
    <w:rsid w:val="0066173B"/>
    <w:rsid w:val="0069067B"/>
    <w:rsid w:val="00694A91"/>
    <w:rsid w:val="006B48B0"/>
    <w:rsid w:val="006B5147"/>
    <w:rsid w:val="006C47BA"/>
    <w:rsid w:val="006C5AB0"/>
    <w:rsid w:val="006C7B8B"/>
    <w:rsid w:val="006D2B68"/>
    <w:rsid w:val="006F5E79"/>
    <w:rsid w:val="0070169B"/>
    <w:rsid w:val="00712885"/>
    <w:rsid w:val="00741C77"/>
    <w:rsid w:val="0076728B"/>
    <w:rsid w:val="00784FB3"/>
    <w:rsid w:val="007876BF"/>
    <w:rsid w:val="007943F0"/>
    <w:rsid w:val="007B7E8B"/>
    <w:rsid w:val="007C1094"/>
    <w:rsid w:val="007E14AA"/>
    <w:rsid w:val="007E6392"/>
    <w:rsid w:val="008200D3"/>
    <w:rsid w:val="008207DF"/>
    <w:rsid w:val="00820E15"/>
    <w:rsid w:val="00826246"/>
    <w:rsid w:val="008419F6"/>
    <w:rsid w:val="008657DD"/>
    <w:rsid w:val="00882A38"/>
    <w:rsid w:val="008A5301"/>
    <w:rsid w:val="008A5E4A"/>
    <w:rsid w:val="0090544E"/>
    <w:rsid w:val="00905FA9"/>
    <w:rsid w:val="0095143F"/>
    <w:rsid w:val="00986A5F"/>
    <w:rsid w:val="0099108D"/>
    <w:rsid w:val="009925FC"/>
    <w:rsid w:val="009B2625"/>
    <w:rsid w:val="009B562F"/>
    <w:rsid w:val="009C4360"/>
    <w:rsid w:val="009C5EA0"/>
    <w:rsid w:val="009F06AC"/>
    <w:rsid w:val="009F142C"/>
    <w:rsid w:val="00A277BC"/>
    <w:rsid w:val="00A46A17"/>
    <w:rsid w:val="00A60148"/>
    <w:rsid w:val="00A6396E"/>
    <w:rsid w:val="00AA07CF"/>
    <w:rsid w:val="00AA4A95"/>
    <w:rsid w:val="00AA5D91"/>
    <w:rsid w:val="00AB00E5"/>
    <w:rsid w:val="00AB52CB"/>
    <w:rsid w:val="00AB624B"/>
    <w:rsid w:val="00AC7B0A"/>
    <w:rsid w:val="00AD2AA4"/>
    <w:rsid w:val="00AE04B9"/>
    <w:rsid w:val="00AE32EE"/>
    <w:rsid w:val="00AF37D5"/>
    <w:rsid w:val="00B30933"/>
    <w:rsid w:val="00B33552"/>
    <w:rsid w:val="00B33A25"/>
    <w:rsid w:val="00B835AD"/>
    <w:rsid w:val="00BA66EA"/>
    <w:rsid w:val="00BA75D5"/>
    <w:rsid w:val="00BB0061"/>
    <w:rsid w:val="00BB3B1B"/>
    <w:rsid w:val="00BB7BD7"/>
    <w:rsid w:val="00BC56AC"/>
    <w:rsid w:val="00BD1CED"/>
    <w:rsid w:val="00BD3009"/>
    <w:rsid w:val="00BF01E9"/>
    <w:rsid w:val="00BF3B7E"/>
    <w:rsid w:val="00BF6A0A"/>
    <w:rsid w:val="00C05A4E"/>
    <w:rsid w:val="00C0695F"/>
    <w:rsid w:val="00C14C6F"/>
    <w:rsid w:val="00C14CD7"/>
    <w:rsid w:val="00C40F8B"/>
    <w:rsid w:val="00C674F6"/>
    <w:rsid w:val="00C84842"/>
    <w:rsid w:val="00C95FEE"/>
    <w:rsid w:val="00CA14CE"/>
    <w:rsid w:val="00CA4C50"/>
    <w:rsid w:val="00CA684B"/>
    <w:rsid w:val="00CC349F"/>
    <w:rsid w:val="00CD1294"/>
    <w:rsid w:val="00CE31FB"/>
    <w:rsid w:val="00CE5044"/>
    <w:rsid w:val="00D04C78"/>
    <w:rsid w:val="00D112E2"/>
    <w:rsid w:val="00D219CA"/>
    <w:rsid w:val="00D268BD"/>
    <w:rsid w:val="00D3714E"/>
    <w:rsid w:val="00D405D1"/>
    <w:rsid w:val="00D50FF1"/>
    <w:rsid w:val="00D624CD"/>
    <w:rsid w:val="00D75EC0"/>
    <w:rsid w:val="00D8015C"/>
    <w:rsid w:val="00D80BE0"/>
    <w:rsid w:val="00D84542"/>
    <w:rsid w:val="00D90420"/>
    <w:rsid w:val="00D923A0"/>
    <w:rsid w:val="00DA2DA5"/>
    <w:rsid w:val="00DA3A92"/>
    <w:rsid w:val="00DB4385"/>
    <w:rsid w:val="00DC47AF"/>
    <w:rsid w:val="00DD65D1"/>
    <w:rsid w:val="00DE27E5"/>
    <w:rsid w:val="00E21DE7"/>
    <w:rsid w:val="00E22389"/>
    <w:rsid w:val="00E52B14"/>
    <w:rsid w:val="00E52CF3"/>
    <w:rsid w:val="00E735EE"/>
    <w:rsid w:val="00E821E6"/>
    <w:rsid w:val="00E9439C"/>
    <w:rsid w:val="00EA3E0A"/>
    <w:rsid w:val="00EC3859"/>
    <w:rsid w:val="00EC38D0"/>
    <w:rsid w:val="00EE7512"/>
    <w:rsid w:val="00EE7997"/>
    <w:rsid w:val="00EF0C4C"/>
    <w:rsid w:val="00EF5C58"/>
    <w:rsid w:val="00F13F7E"/>
    <w:rsid w:val="00F1480B"/>
    <w:rsid w:val="00F238AF"/>
    <w:rsid w:val="00F27206"/>
    <w:rsid w:val="00F32B7E"/>
    <w:rsid w:val="00F337CE"/>
    <w:rsid w:val="00F52DBD"/>
    <w:rsid w:val="00F5742C"/>
    <w:rsid w:val="00F74D19"/>
    <w:rsid w:val="00F81400"/>
    <w:rsid w:val="00F901BA"/>
    <w:rsid w:val="00F91AE5"/>
    <w:rsid w:val="00F91EEE"/>
    <w:rsid w:val="00FA0B91"/>
    <w:rsid w:val="00FC2F19"/>
    <w:rsid w:val="00FF0114"/>
    <w:rsid w:val="00FF75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CD6876-D293-4BF0-89BE-A36616D2A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089B"/>
    <w:rPr>
      <w:sz w:val="24"/>
      <w:szCs w:val="24"/>
      <w:lang w:val="ru-RU" w:eastAsia="ru-RU"/>
    </w:rPr>
  </w:style>
  <w:style w:type="paragraph" w:styleId="Heading1">
    <w:name w:val="heading 1"/>
    <w:basedOn w:val="Normal"/>
    <w:next w:val="Normal"/>
    <w:link w:val="Heading1Char"/>
    <w:qFormat/>
    <w:rsid w:val="00345E00"/>
    <w:pPr>
      <w:keepNext/>
      <w:spacing w:before="240" w:after="60"/>
      <w:outlineLvl w:val="0"/>
    </w:pPr>
    <w:rPr>
      <w:rFonts w:ascii="Cambria" w:hAnsi="Cambria"/>
      <w:b/>
      <w:bCs/>
      <w:kern w:val="32"/>
      <w:sz w:val="32"/>
      <w:szCs w:val="32"/>
      <w:lang w:eastAsia="en-US"/>
    </w:rPr>
  </w:style>
  <w:style w:type="paragraph" w:styleId="Heading2">
    <w:name w:val="heading 2"/>
    <w:basedOn w:val="Normal"/>
    <w:next w:val="Normal"/>
    <w:link w:val="Heading2Char"/>
    <w:semiHidden/>
    <w:unhideWhenUsed/>
    <w:qFormat/>
    <w:rsid w:val="00220647"/>
    <w:pPr>
      <w:keepNext/>
      <w:tabs>
        <w:tab w:val="left" w:pos="7438"/>
      </w:tabs>
      <w:jc w:val="center"/>
      <w:outlineLvl w:val="1"/>
    </w:pPr>
    <w:rPr>
      <w:rFonts w:ascii="Arial LatRus" w:hAnsi="Arial LatRus"/>
      <w:sz w:val="30"/>
      <w:szCs w:val="20"/>
      <w:lang w:val="en-GB" w:eastAsia="en-US"/>
      <w14:shadow w14:blurRad="50800" w14:dist="38100" w14:dir="2700000" w14:sx="100000" w14:sy="100000" w14:kx="0" w14:ky="0" w14:algn="tl">
        <w14:srgbClr w14:val="000000">
          <w14:alpha w14:val="60000"/>
        </w14:srgbClr>
      </w14:shadow>
    </w:rPr>
  </w:style>
  <w:style w:type="paragraph" w:styleId="Heading3">
    <w:name w:val="heading 3"/>
    <w:basedOn w:val="Normal"/>
    <w:next w:val="Normal"/>
    <w:link w:val="Heading3Char"/>
    <w:semiHidden/>
    <w:unhideWhenUsed/>
    <w:qFormat/>
    <w:rsid w:val="00220647"/>
    <w:pPr>
      <w:keepNext/>
      <w:jc w:val="center"/>
      <w:outlineLvl w:val="2"/>
    </w:pPr>
    <w:rPr>
      <w:rFonts w:ascii="Times Armenian" w:hAnsi="Times Armenian"/>
      <w:b/>
      <w:bCs/>
      <w:noProof/>
      <w:szCs w:val="20"/>
      <w:lang w:val="pt-BR" w:eastAsia="x-none"/>
    </w:rPr>
  </w:style>
  <w:style w:type="paragraph" w:styleId="Heading4">
    <w:name w:val="heading 4"/>
    <w:basedOn w:val="Normal"/>
    <w:next w:val="Normal"/>
    <w:link w:val="Heading4Char"/>
    <w:qFormat/>
    <w:rsid w:val="00345E00"/>
    <w:pPr>
      <w:keepNext/>
      <w:spacing w:before="240" w:after="60"/>
      <w:outlineLvl w:val="3"/>
    </w:pPr>
    <w:rPr>
      <w:b/>
      <w:bCs/>
      <w:sz w:val="28"/>
      <w:szCs w:val="28"/>
      <w:lang w:eastAsia="en-US"/>
    </w:rPr>
  </w:style>
  <w:style w:type="paragraph" w:styleId="Heading6">
    <w:name w:val="heading 6"/>
    <w:basedOn w:val="Normal"/>
    <w:next w:val="Normal"/>
    <w:link w:val="Heading6Char"/>
    <w:semiHidden/>
    <w:unhideWhenUsed/>
    <w:qFormat/>
    <w:rsid w:val="00220647"/>
    <w:pPr>
      <w:keepNext/>
      <w:numPr>
        <w:numId w:val="1"/>
      </w:numPr>
      <w:spacing w:line="360" w:lineRule="auto"/>
      <w:jc w:val="center"/>
      <w:outlineLvl w:val="5"/>
    </w:pPr>
    <w:rPr>
      <w:rFonts w:ascii="Times Armenian" w:hAnsi="Times Armenian"/>
      <w:b/>
      <w:noProof/>
      <w:szCs w:val="20"/>
      <w:lang w:val="pt-BR"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rsid w:val="00345E00"/>
    <w:pPr>
      <w:spacing w:after="160" w:line="259" w:lineRule="auto"/>
      <w:ind w:left="720"/>
      <w:contextualSpacing/>
    </w:pPr>
    <w:rPr>
      <w:rFonts w:ascii="Calibri" w:eastAsia="Calibri" w:hAnsi="Calibri"/>
      <w:sz w:val="22"/>
      <w:szCs w:val="22"/>
      <w:lang w:eastAsia="en-US"/>
    </w:rPr>
  </w:style>
  <w:style w:type="character" w:customStyle="1" w:styleId="Heading1Char">
    <w:name w:val="Heading 1 Char"/>
    <w:link w:val="Heading1"/>
    <w:rsid w:val="00345E00"/>
    <w:rPr>
      <w:rFonts w:ascii="Cambria" w:hAnsi="Cambria"/>
      <w:b/>
      <w:bCs/>
      <w:kern w:val="32"/>
      <w:sz w:val="32"/>
      <w:szCs w:val="32"/>
      <w:lang w:val="ru-RU"/>
    </w:rPr>
  </w:style>
  <w:style w:type="character" w:customStyle="1" w:styleId="Heading4Char">
    <w:name w:val="Heading 4 Char"/>
    <w:link w:val="Heading4"/>
    <w:rsid w:val="00345E00"/>
    <w:rPr>
      <w:b/>
      <w:bCs/>
      <w:sz w:val="28"/>
      <w:szCs w:val="28"/>
      <w:lang w:val="ru-RU"/>
    </w:rPr>
  </w:style>
  <w:style w:type="character" w:styleId="Strong">
    <w:name w:val="Strong"/>
    <w:uiPriority w:val="22"/>
    <w:qFormat/>
    <w:rsid w:val="00345E00"/>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basedOn w:val="Normal"/>
    <w:link w:val="NormalWebChar"/>
    <w:uiPriority w:val="99"/>
    <w:qFormat/>
    <w:rsid w:val="00345E00"/>
    <w:pPr>
      <w:spacing w:before="100" w:beforeAutospacing="1" w:after="100" w:afterAutospacing="1"/>
    </w:pPr>
    <w:rPr>
      <w:snapToGrid w:val="0"/>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link w:val="NormalWeb"/>
    <w:uiPriority w:val="99"/>
    <w:locked/>
    <w:rsid w:val="00345E00"/>
    <w:rPr>
      <w:snapToGrid w:val="0"/>
      <w:sz w:val="24"/>
      <w:szCs w:val="24"/>
    </w:rPr>
  </w:style>
  <w:style w:type="paragraph" w:styleId="ListParagraph">
    <w:name w:val="List Paragraph"/>
    <w:basedOn w:val="Normal"/>
    <w:uiPriority w:val="34"/>
    <w:qFormat/>
    <w:rsid w:val="00345E00"/>
    <w:pPr>
      <w:ind w:left="720"/>
      <w:contextualSpacing/>
    </w:pPr>
    <w:rPr>
      <w:sz w:val="20"/>
      <w:szCs w:val="20"/>
      <w:lang w:eastAsia="en-US"/>
    </w:rPr>
  </w:style>
  <w:style w:type="character" w:customStyle="1" w:styleId="Heading2Char">
    <w:name w:val="Heading 2 Char"/>
    <w:basedOn w:val="DefaultParagraphFont"/>
    <w:link w:val="Heading2"/>
    <w:semiHidden/>
    <w:rsid w:val="00220647"/>
    <w:rPr>
      <w:rFonts w:ascii="Arial LatRus" w:hAnsi="Arial LatRus"/>
      <w:sz w:val="30"/>
      <w:lang w:val="en-GB"/>
      <w14:shadow w14:blurRad="50800" w14:dist="38100" w14:dir="2700000" w14:sx="100000" w14:sy="100000" w14:kx="0" w14:ky="0" w14:algn="tl">
        <w14:srgbClr w14:val="000000">
          <w14:alpha w14:val="60000"/>
        </w14:srgbClr>
      </w14:shadow>
    </w:rPr>
  </w:style>
  <w:style w:type="character" w:customStyle="1" w:styleId="Heading3Char">
    <w:name w:val="Heading 3 Char"/>
    <w:basedOn w:val="DefaultParagraphFont"/>
    <w:link w:val="Heading3"/>
    <w:semiHidden/>
    <w:rsid w:val="00220647"/>
    <w:rPr>
      <w:rFonts w:ascii="Times Armenian" w:hAnsi="Times Armenian"/>
      <w:b/>
      <w:bCs/>
      <w:noProof/>
      <w:sz w:val="24"/>
      <w:lang w:val="pt-BR" w:eastAsia="x-none"/>
    </w:rPr>
  </w:style>
  <w:style w:type="character" w:customStyle="1" w:styleId="Heading6Char">
    <w:name w:val="Heading 6 Char"/>
    <w:basedOn w:val="DefaultParagraphFont"/>
    <w:link w:val="Heading6"/>
    <w:semiHidden/>
    <w:rsid w:val="00220647"/>
    <w:rPr>
      <w:rFonts w:ascii="Times Armenian" w:hAnsi="Times Armenian"/>
      <w:b/>
      <w:noProof/>
      <w:sz w:val="24"/>
      <w:lang w:val="pt-BR" w:eastAsia="x-none"/>
    </w:rPr>
  </w:style>
  <w:style w:type="numbering" w:customStyle="1" w:styleId="NoList1">
    <w:name w:val="No List1"/>
    <w:next w:val="NoList"/>
    <w:uiPriority w:val="99"/>
    <w:semiHidden/>
    <w:rsid w:val="00220647"/>
  </w:style>
  <w:style w:type="paragraph" w:styleId="Header">
    <w:name w:val="header"/>
    <w:basedOn w:val="Normal"/>
    <w:link w:val="HeaderChar"/>
    <w:rsid w:val="00220647"/>
    <w:pPr>
      <w:tabs>
        <w:tab w:val="center" w:pos="4320"/>
        <w:tab w:val="right" w:pos="8640"/>
      </w:tabs>
    </w:pPr>
    <w:rPr>
      <w:rFonts w:ascii="Arial Armenian" w:hAnsi="Arial Armenian"/>
      <w:sz w:val="22"/>
      <w:szCs w:val="22"/>
      <w:lang w:val="en-US"/>
    </w:rPr>
  </w:style>
  <w:style w:type="character" w:customStyle="1" w:styleId="HeaderChar">
    <w:name w:val="Header Char"/>
    <w:basedOn w:val="DefaultParagraphFont"/>
    <w:link w:val="Header"/>
    <w:rsid w:val="00220647"/>
    <w:rPr>
      <w:rFonts w:ascii="Arial Armenian" w:hAnsi="Arial Armenian"/>
      <w:sz w:val="22"/>
      <w:szCs w:val="22"/>
      <w:lang w:eastAsia="ru-RU"/>
    </w:rPr>
  </w:style>
  <w:style w:type="paragraph" w:styleId="Footer">
    <w:name w:val="footer"/>
    <w:basedOn w:val="Normal"/>
    <w:link w:val="FooterChar"/>
    <w:rsid w:val="00220647"/>
    <w:pPr>
      <w:tabs>
        <w:tab w:val="center" w:pos="4320"/>
        <w:tab w:val="right" w:pos="8640"/>
      </w:tabs>
    </w:pPr>
    <w:rPr>
      <w:rFonts w:ascii="Arial Armenian" w:hAnsi="Arial Armenian"/>
      <w:sz w:val="22"/>
      <w:szCs w:val="22"/>
      <w:lang w:val="x-none"/>
    </w:rPr>
  </w:style>
  <w:style w:type="character" w:customStyle="1" w:styleId="FooterChar">
    <w:name w:val="Footer Char"/>
    <w:basedOn w:val="DefaultParagraphFont"/>
    <w:link w:val="Footer"/>
    <w:rsid w:val="00220647"/>
    <w:rPr>
      <w:rFonts w:ascii="Arial Armenian" w:hAnsi="Arial Armenian"/>
      <w:sz w:val="22"/>
      <w:szCs w:val="22"/>
      <w:lang w:val="x-none" w:eastAsia="ru-RU"/>
    </w:rPr>
  </w:style>
  <w:style w:type="character" w:styleId="PageNumber">
    <w:name w:val="page number"/>
    <w:basedOn w:val="DefaultParagraphFont"/>
    <w:rsid w:val="00220647"/>
  </w:style>
  <w:style w:type="paragraph" w:customStyle="1" w:styleId="norm">
    <w:name w:val="norm"/>
    <w:basedOn w:val="Normal"/>
    <w:link w:val="normChar"/>
    <w:rsid w:val="00220647"/>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220647"/>
    <w:rPr>
      <w:rFonts w:ascii="Arial Armenian" w:hAnsi="Arial Armenian"/>
      <w:sz w:val="22"/>
      <w:szCs w:val="22"/>
      <w:lang w:eastAsia="ru-RU"/>
    </w:rPr>
  </w:style>
  <w:style w:type="paragraph" w:customStyle="1" w:styleId="mechtex">
    <w:name w:val="mechtex"/>
    <w:basedOn w:val="Normal"/>
    <w:link w:val="mechtexChar"/>
    <w:rsid w:val="00220647"/>
    <w:pPr>
      <w:jc w:val="center"/>
    </w:pPr>
    <w:rPr>
      <w:rFonts w:ascii="Arial Armenian" w:hAnsi="Arial Armenian"/>
      <w:sz w:val="22"/>
      <w:szCs w:val="22"/>
      <w:lang w:val="en-US"/>
    </w:rPr>
  </w:style>
  <w:style w:type="character" w:customStyle="1" w:styleId="mechtexChar">
    <w:name w:val="mechtex Char"/>
    <w:link w:val="mechtex"/>
    <w:locked/>
    <w:rsid w:val="00220647"/>
    <w:rPr>
      <w:rFonts w:ascii="Arial Armenian" w:hAnsi="Arial Armenian"/>
      <w:sz w:val="22"/>
      <w:szCs w:val="22"/>
      <w:lang w:eastAsia="ru-RU"/>
    </w:rPr>
  </w:style>
  <w:style w:type="paragraph" w:customStyle="1" w:styleId="Style15">
    <w:name w:val="Style1.5"/>
    <w:basedOn w:val="Normal"/>
    <w:rsid w:val="00220647"/>
    <w:pPr>
      <w:spacing w:line="360" w:lineRule="auto"/>
      <w:ind w:firstLine="709"/>
      <w:jc w:val="both"/>
    </w:pPr>
    <w:rPr>
      <w:rFonts w:ascii="Arial Armenian" w:hAnsi="Arial Armenian"/>
      <w:sz w:val="22"/>
      <w:szCs w:val="22"/>
      <w:lang w:val="en-US"/>
    </w:rPr>
  </w:style>
  <w:style w:type="paragraph" w:customStyle="1" w:styleId="Style1">
    <w:name w:val="Style1"/>
    <w:basedOn w:val="mechtex"/>
    <w:rsid w:val="00220647"/>
    <w:pPr>
      <w:jc w:val="both"/>
    </w:pPr>
  </w:style>
  <w:style w:type="paragraph" w:customStyle="1" w:styleId="russtyle">
    <w:name w:val="russtyle"/>
    <w:basedOn w:val="Normal"/>
    <w:rsid w:val="00220647"/>
    <w:rPr>
      <w:rFonts w:ascii="Russian Baltica" w:hAnsi="Russian Baltica"/>
      <w:sz w:val="22"/>
      <w:szCs w:val="22"/>
      <w:lang w:val="en-US"/>
    </w:rPr>
  </w:style>
  <w:style w:type="paragraph" w:customStyle="1" w:styleId="Style2">
    <w:name w:val="Style2"/>
    <w:basedOn w:val="mechtex"/>
    <w:rsid w:val="00220647"/>
    <w:rPr>
      <w:w w:val="120"/>
    </w:rPr>
  </w:style>
  <w:style w:type="paragraph" w:customStyle="1" w:styleId="Style3">
    <w:name w:val="Style3"/>
    <w:basedOn w:val="mechtex"/>
    <w:rsid w:val="00220647"/>
    <w:rPr>
      <w:w w:val="120"/>
    </w:rPr>
  </w:style>
  <w:style w:type="paragraph" w:customStyle="1" w:styleId="Style4">
    <w:name w:val="Style4"/>
    <w:basedOn w:val="mechtex"/>
    <w:rsid w:val="00220647"/>
    <w:rPr>
      <w:w w:val="120"/>
    </w:rPr>
  </w:style>
  <w:style w:type="paragraph" w:customStyle="1" w:styleId="Style5">
    <w:name w:val="Style5"/>
    <w:basedOn w:val="mechtex"/>
    <w:rsid w:val="00220647"/>
    <w:rPr>
      <w:w w:val="120"/>
    </w:rPr>
  </w:style>
  <w:style w:type="paragraph" w:styleId="Title">
    <w:name w:val="Title"/>
    <w:basedOn w:val="Normal"/>
    <w:link w:val="TitleChar"/>
    <w:qFormat/>
    <w:rsid w:val="00220647"/>
    <w:pPr>
      <w:overflowPunct w:val="0"/>
      <w:autoSpaceDE w:val="0"/>
      <w:autoSpaceDN w:val="0"/>
      <w:adjustRightInd w:val="0"/>
      <w:spacing w:line="360" w:lineRule="auto"/>
      <w:jc w:val="center"/>
    </w:pPr>
    <w:rPr>
      <w:rFonts w:ascii="Arial Armenian" w:hAnsi="Arial Armenian"/>
      <w:b/>
      <w:sz w:val="22"/>
      <w:szCs w:val="20"/>
      <w:lang w:val="x-none" w:eastAsia="x-none"/>
    </w:rPr>
  </w:style>
  <w:style w:type="character" w:customStyle="1" w:styleId="TitleChar">
    <w:name w:val="Title Char"/>
    <w:basedOn w:val="DefaultParagraphFont"/>
    <w:link w:val="Title"/>
    <w:rsid w:val="00220647"/>
    <w:rPr>
      <w:rFonts w:ascii="Arial Armenian" w:hAnsi="Arial Armenian"/>
      <w:b/>
      <w:sz w:val="22"/>
      <w:lang w:val="x-none" w:eastAsia="x-none"/>
    </w:rPr>
  </w:style>
  <w:style w:type="paragraph" w:customStyle="1" w:styleId="Default">
    <w:name w:val="Default"/>
    <w:rsid w:val="00220647"/>
    <w:pPr>
      <w:widowControl w:val="0"/>
      <w:autoSpaceDE w:val="0"/>
      <w:autoSpaceDN w:val="0"/>
      <w:adjustRightInd w:val="0"/>
    </w:pPr>
    <w:rPr>
      <w:color w:val="000000"/>
      <w:sz w:val="24"/>
      <w:szCs w:val="24"/>
    </w:rPr>
  </w:style>
  <w:style w:type="character" w:customStyle="1" w:styleId="BodyText3Char">
    <w:name w:val="Body Text 3 Char"/>
    <w:link w:val="BodyText3"/>
    <w:rsid w:val="00220647"/>
    <w:rPr>
      <w:rFonts w:ascii="Arial Armenian" w:hAnsi="Arial Armenian"/>
      <w:sz w:val="22"/>
      <w:szCs w:val="24"/>
    </w:rPr>
  </w:style>
  <w:style w:type="paragraph" w:styleId="BodyText3">
    <w:name w:val="Body Text 3"/>
    <w:basedOn w:val="Normal"/>
    <w:link w:val="BodyText3Char"/>
    <w:unhideWhenUsed/>
    <w:rsid w:val="00220647"/>
    <w:pPr>
      <w:jc w:val="both"/>
    </w:pPr>
    <w:rPr>
      <w:rFonts w:ascii="Arial Armenian" w:hAnsi="Arial Armenian"/>
      <w:sz w:val="22"/>
      <w:lang w:val="en-US" w:eastAsia="en-US"/>
    </w:rPr>
  </w:style>
  <w:style w:type="character" w:customStyle="1" w:styleId="BodyText3Char1">
    <w:name w:val="Body Text 3 Char1"/>
    <w:basedOn w:val="DefaultParagraphFont"/>
    <w:uiPriority w:val="99"/>
    <w:semiHidden/>
    <w:rsid w:val="00220647"/>
    <w:rPr>
      <w:sz w:val="16"/>
      <w:szCs w:val="16"/>
      <w:lang w:val="ru-RU" w:eastAsia="ru-RU"/>
    </w:rPr>
  </w:style>
  <w:style w:type="paragraph" w:styleId="BodyText2">
    <w:name w:val="Body Text 2"/>
    <w:basedOn w:val="Normal"/>
    <w:link w:val="BodyText2Char"/>
    <w:rsid w:val="00220647"/>
    <w:pPr>
      <w:spacing w:after="120" w:line="480" w:lineRule="auto"/>
    </w:pPr>
    <w:rPr>
      <w:rFonts w:ascii="Arial Armenian" w:hAnsi="Arial Armenian"/>
      <w:sz w:val="22"/>
      <w:szCs w:val="22"/>
      <w:lang w:val="x-none"/>
    </w:rPr>
  </w:style>
  <w:style w:type="character" w:customStyle="1" w:styleId="BodyText2Char">
    <w:name w:val="Body Text 2 Char"/>
    <w:basedOn w:val="DefaultParagraphFont"/>
    <w:link w:val="BodyText2"/>
    <w:rsid w:val="00220647"/>
    <w:rPr>
      <w:rFonts w:ascii="Arial Armenian" w:hAnsi="Arial Armenian"/>
      <w:sz w:val="22"/>
      <w:szCs w:val="22"/>
      <w:lang w:val="x-none" w:eastAsia="ru-RU"/>
    </w:rPr>
  </w:style>
  <w:style w:type="character" w:styleId="Hyperlink">
    <w:name w:val="Hyperlink"/>
    <w:unhideWhenUsed/>
    <w:rsid w:val="00220647"/>
    <w:rPr>
      <w:color w:val="0000FF"/>
      <w:u w:val="single"/>
    </w:rPr>
  </w:style>
  <w:style w:type="character" w:styleId="FollowedHyperlink">
    <w:name w:val="FollowedHyperlink"/>
    <w:uiPriority w:val="99"/>
    <w:unhideWhenUsed/>
    <w:rsid w:val="00220647"/>
    <w:rPr>
      <w:color w:val="800080"/>
      <w:u w:val="single"/>
    </w:rPr>
  </w:style>
  <w:style w:type="paragraph" w:styleId="BodyText">
    <w:name w:val="Body Text"/>
    <w:basedOn w:val="Normal"/>
    <w:link w:val="BodyTextChar"/>
    <w:unhideWhenUsed/>
    <w:rsid w:val="00220647"/>
    <w:pPr>
      <w:spacing w:after="120" w:line="276" w:lineRule="auto"/>
    </w:pPr>
    <w:rPr>
      <w:rFonts w:ascii="Calibri" w:eastAsia="Calibri" w:hAnsi="Calibri"/>
      <w:noProof/>
      <w:sz w:val="22"/>
      <w:szCs w:val="22"/>
      <w:lang w:val="x-none" w:eastAsia="x-none"/>
    </w:rPr>
  </w:style>
  <w:style w:type="character" w:customStyle="1" w:styleId="BodyTextChar">
    <w:name w:val="Body Text Char"/>
    <w:basedOn w:val="DefaultParagraphFont"/>
    <w:link w:val="BodyText"/>
    <w:rsid w:val="00220647"/>
    <w:rPr>
      <w:rFonts w:ascii="Calibri" w:eastAsia="Calibri" w:hAnsi="Calibri"/>
      <w:noProof/>
      <w:sz w:val="22"/>
      <w:szCs w:val="22"/>
      <w:lang w:val="x-none" w:eastAsia="x-none"/>
    </w:rPr>
  </w:style>
  <w:style w:type="paragraph" w:styleId="BodyTextIndent3">
    <w:name w:val="Body Text Indent 3"/>
    <w:basedOn w:val="Normal"/>
    <w:link w:val="BodyTextIndent3Char1"/>
    <w:unhideWhenUsed/>
    <w:rsid w:val="00220647"/>
    <w:pPr>
      <w:spacing w:after="120" w:line="276" w:lineRule="auto"/>
      <w:ind w:left="283"/>
    </w:pPr>
    <w:rPr>
      <w:rFonts w:ascii="Calibri" w:eastAsia="Calibri" w:hAnsi="Calibri"/>
      <w:noProof/>
      <w:sz w:val="16"/>
      <w:szCs w:val="16"/>
      <w:lang w:val="x-none" w:eastAsia="x-none"/>
    </w:rPr>
  </w:style>
  <w:style w:type="character" w:customStyle="1" w:styleId="BodyTextIndent3Char">
    <w:name w:val="Body Text Indent 3 Char"/>
    <w:basedOn w:val="DefaultParagraphFont"/>
    <w:rsid w:val="00220647"/>
    <w:rPr>
      <w:sz w:val="16"/>
      <w:szCs w:val="16"/>
      <w:lang w:val="ru-RU" w:eastAsia="ru-RU"/>
    </w:rPr>
  </w:style>
  <w:style w:type="character" w:customStyle="1" w:styleId="BodyTextIndent3Char1">
    <w:name w:val="Body Text Indent 3 Char1"/>
    <w:link w:val="BodyTextIndent3"/>
    <w:locked/>
    <w:rsid w:val="00220647"/>
    <w:rPr>
      <w:rFonts w:ascii="Calibri" w:eastAsia="Calibri" w:hAnsi="Calibri"/>
      <w:noProof/>
      <w:sz w:val="16"/>
      <w:szCs w:val="16"/>
      <w:lang w:val="x-none" w:eastAsia="x-none"/>
    </w:rPr>
  </w:style>
  <w:style w:type="paragraph" w:styleId="DocumentMap">
    <w:name w:val="Document Map"/>
    <w:basedOn w:val="Normal"/>
    <w:link w:val="DocumentMapChar1"/>
    <w:unhideWhenUsed/>
    <w:rsid w:val="00220647"/>
    <w:pPr>
      <w:shd w:val="clear" w:color="auto" w:fill="000080"/>
      <w:spacing w:after="200" w:line="276" w:lineRule="auto"/>
    </w:pPr>
    <w:rPr>
      <w:rFonts w:ascii="Tahoma" w:eastAsia="Calibri" w:hAnsi="Tahoma"/>
      <w:sz w:val="20"/>
      <w:szCs w:val="20"/>
      <w:lang w:val="hy-AM" w:eastAsia="x-none"/>
    </w:rPr>
  </w:style>
  <w:style w:type="character" w:customStyle="1" w:styleId="DocumentMapChar">
    <w:name w:val="Document Map Char"/>
    <w:basedOn w:val="DefaultParagraphFont"/>
    <w:rsid w:val="00220647"/>
    <w:rPr>
      <w:rFonts w:ascii="Tahoma" w:hAnsi="Tahoma" w:cs="Tahoma"/>
      <w:sz w:val="16"/>
      <w:szCs w:val="16"/>
      <w:lang w:val="ru-RU" w:eastAsia="ru-RU"/>
    </w:rPr>
  </w:style>
  <w:style w:type="character" w:customStyle="1" w:styleId="DocumentMapChar1">
    <w:name w:val="Document Map Char1"/>
    <w:link w:val="DocumentMap"/>
    <w:locked/>
    <w:rsid w:val="00220647"/>
    <w:rPr>
      <w:rFonts w:ascii="Tahoma" w:eastAsia="Calibri" w:hAnsi="Tahoma"/>
      <w:shd w:val="clear" w:color="auto" w:fill="000080"/>
      <w:lang w:val="hy-AM" w:eastAsia="x-none"/>
    </w:rPr>
  </w:style>
  <w:style w:type="paragraph" w:styleId="BalloonText">
    <w:name w:val="Balloon Text"/>
    <w:basedOn w:val="Normal"/>
    <w:link w:val="BalloonTextChar"/>
    <w:uiPriority w:val="99"/>
    <w:unhideWhenUsed/>
    <w:rsid w:val="00220647"/>
    <w:rPr>
      <w:rFonts w:ascii="Tahoma" w:eastAsia="Calibri" w:hAnsi="Tahoma"/>
      <w:noProof/>
      <w:sz w:val="16"/>
      <w:szCs w:val="16"/>
      <w:lang w:val="x-none" w:eastAsia="x-none"/>
    </w:rPr>
  </w:style>
  <w:style w:type="character" w:customStyle="1" w:styleId="BalloonTextChar">
    <w:name w:val="Balloon Text Char"/>
    <w:basedOn w:val="DefaultParagraphFont"/>
    <w:link w:val="BalloonText"/>
    <w:uiPriority w:val="99"/>
    <w:rsid w:val="00220647"/>
    <w:rPr>
      <w:rFonts w:ascii="Tahoma" w:eastAsia="Calibri" w:hAnsi="Tahoma"/>
      <w:noProof/>
      <w:sz w:val="16"/>
      <w:szCs w:val="16"/>
      <w:lang w:val="x-none" w:eastAsia="x-none"/>
    </w:rPr>
  </w:style>
  <w:style w:type="character" w:customStyle="1" w:styleId="mechtex0">
    <w:name w:val="mechtex Знак"/>
    <w:locked/>
    <w:rsid w:val="00220647"/>
    <w:rPr>
      <w:rFonts w:ascii="Arial Armenian" w:hAnsi="Arial Armenian"/>
      <w:sz w:val="22"/>
      <w:lang w:eastAsia="ru-RU"/>
    </w:rPr>
  </w:style>
  <w:style w:type="paragraph" w:customStyle="1" w:styleId="Style6">
    <w:name w:val="Style6"/>
    <w:basedOn w:val="mechtex"/>
    <w:rsid w:val="00220647"/>
    <w:rPr>
      <w:szCs w:val="20"/>
    </w:rPr>
  </w:style>
  <w:style w:type="paragraph" w:customStyle="1" w:styleId="CharCharCharCharCharChar1CharCharCharCharCharCharCharCharChar">
    <w:name w:val="Char Char Char Char Char Char1 Char Char Char Char Char Char Char Char Char Знак Знак"/>
    <w:basedOn w:val="Normal"/>
    <w:rsid w:val="00220647"/>
    <w:pPr>
      <w:spacing w:after="160" w:line="240" w:lineRule="exact"/>
    </w:pPr>
    <w:rPr>
      <w:rFonts w:ascii="Arial" w:eastAsia="Calibri" w:hAnsi="Arial" w:cs="Arial"/>
      <w:sz w:val="20"/>
      <w:szCs w:val="20"/>
      <w:lang w:val="en-US" w:eastAsia="en-US"/>
    </w:rPr>
  </w:style>
  <w:style w:type="paragraph" w:customStyle="1" w:styleId="a">
    <w:name w:val="Абзац списка"/>
    <w:basedOn w:val="Normal"/>
    <w:qFormat/>
    <w:rsid w:val="00220647"/>
    <w:pPr>
      <w:spacing w:after="200" w:line="276" w:lineRule="auto"/>
      <w:ind w:left="720"/>
      <w:contextualSpacing/>
    </w:pPr>
    <w:rPr>
      <w:rFonts w:ascii="Calibri" w:eastAsia="Calibri" w:hAnsi="Calibri"/>
      <w:noProof/>
      <w:sz w:val="22"/>
      <w:szCs w:val="22"/>
      <w:lang w:val="en-US" w:eastAsia="en-US"/>
    </w:rPr>
  </w:style>
  <w:style w:type="character" w:customStyle="1" w:styleId="TitleChar1">
    <w:name w:val="Title Char1"/>
    <w:locked/>
    <w:rsid w:val="00220647"/>
    <w:rPr>
      <w:rFonts w:ascii="Times Armenian" w:hAnsi="Times Armenian"/>
      <w:sz w:val="24"/>
    </w:rPr>
  </w:style>
  <w:style w:type="character" w:customStyle="1" w:styleId="CharChar6">
    <w:name w:val="Char Char6"/>
    <w:rsid w:val="00220647"/>
    <w:rPr>
      <w:rFonts w:ascii="Arial LatArm" w:hAnsi="Arial LatArm" w:hint="default"/>
      <w:noProof/>
      <w:sz w:val="24"/>
      <w:lang w:val="en-US" w:eastAsia="ru-RU" w:bidi="ar-SA"/>
    </w:rPr>
  </w:style>
  <w:style w:type="table" w:styleId="TableGrid">
    <w:name w:val="Table Grid"/>
    <w:basedOn w:val="TableNormal"/>
    <w:rsid w:val="00220647"/>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Emphasis">
    <w:name w:val="Emphasis"/>
    <w:qFormat/>
    <w:rsid w:val="00220647"/>
    <w:rPr>
      <w:i/>
      <w:iCs/>
    </w:rPr>
  </w:style>
  <w:style w:type="character" w:customStyle="1" w:styleId="apple-converted-space">
    <w:name w:val="apple-converted-space"/>
    <w:rsid w:val="00220647"/>
  </w:style>
  <w:style w:type="character" w:customStyle="1" w:styleId="BodyTextIndentChar">
    <w:name w:val="Body Text Indent Char"/>
    <w:link w:val="BodyTextIndent"/>
    <w:rsid w:val="00220647"/>
    <w:rPr>
      <w:rFonts w:ascii="Arial Armenian" w:hAnsi="Arial Armenian"/>
      <w:sz w:val="24"/>
      <w:lang w:val="en-GB"/>
    </w:rPr>
  </w:style>
  <w:style w:type="paragraph" w:styleId="BodyTextIndent">
    <w:name w:val="Body Text Indent"/>
    <w:basedOn w:val="Normal"/>
    <w:link w:val="BodyTextIndentChar"/>
    <w:unhideWhenUsed/>
    <w:rsid w:val="00220647"/>
    <w:pPr>
      <w:ind w:left="6804" w:hanging="6804"/>
    </w:pPr>
    <w:rPr>
      <w:rFonts w:ascii="Arial Armenian" w:hAnsi="Arial Armenian"/>
      <w:szCs w:val="20"/>
      <w:lang w:val="en-GB" w:eastAsia="en-US"/>
    </w:rPr>
  </w:style>
  <w:style w:type="character" w:customStyle="1" w:styleId="BodyTextIndentChar1">
    <w:name w:val="Body Text Indent Char1"/>
    <w:basedOn w:val="DefaultParagraphFont"/>
    <w:uiPriority w:val="99"/>
    <w:semiHidden/>
    <w:rsid w:val="00220647"/>
    <w:rPr>
      <w:sz w:val="24"/>
      <w:szCs w:val="24"/>
      <w:lang w:val="ru-RU" w:eastAsia="ru-RU"/>
    </w:rPr>
  </w:style>
  <w:style w:type="character" w:customStyle="1" w:styleId="BodyTextIndent2Char">
    <w:name w:val="Body Text Indent 2 Char"/>
    <w:link w:val="BodyTextIndent2"/>
    <w:rsid w:val="00220647"/>
    <w:rPr>
      <w:rFonts w:ascii="Arial Armenian" w:hAnsi="Arial Armenian"/>
      <w:sz w:val="24"/>
      <w:lang w:val="en-GB"/>
    </w:rPr>
  </w:style>
  <w:style w:type="paragraph" w:styleId="BodyTextIndent2">
    <w:name w:val="Body Text Indent 2"/>
    <w:basedOn w:val="Normal"/>
    <w:link w:val="BodyTextIndent2Char"/>
    <w:unhideWhenUsed/>
    <w:rsid w:val="00220647"/>
    <w:pPr>
      <w:ind w:left="1134" w:hanging="1134"/>
    </w:pPr>
    <w:rPr>
      <w:rFonts w:ascii="Arial Armenian" w:hAnsi="Arial Armenian"/>
      <w:szCs w:val="20"/>
      <w:lang w:val="en-GB" w:eastAsia="en-US"/>
    </w:rPr>
  </w:style>
  <w:style w:type="character" w:customStyle="1" w:styleId="BodyTextIndent2Char1">
    <w:name w:val="Body Text Indent 2 Char1"/>
    <w:basedOn w:val="DefaultParagraphFont"/>
    <w:uiPriority w:val="99"/>
    <w:semiHidden/>
    <w:rsid w:val="00220647"/>
    <w:rPr>
      <w:sz w:val="24"/>
      <w:szCs w:val="24"/>
      <w:lang w:val="ru-RU" w:eastAsia="ru-RU"/>
    </w:rPr>
  </w:style>
  <w:style w:type="character" w:customStyle="1" w:styleId="CommentTextChar">
    <w:name w:val="Comment Text Char"/>
    <w:link w:val="CommentText"/>
    <w:rsid w:val="00220647"/>
    <w:rPr>
      <w:lang w:val="ru-RU" w:eastAsia="ru-RU"/>
    </w:rPr>
  </w:style>
  <w:style w:type="paragraph" w:styleId="CommentText">
    <w:name w:val="annotation text"/>
    <w:basedOn w:val="Normal"/>
    <w:link w:val="CommentTextChar"/>
    <w:unhideWhenUsed/>
    <w:rsid w:val="00220647"/>
    <w:rPr>
      <w:sz w:val="20"/>
      <w:szCs w:val="20"/>
    </w:rPr>
  </w:style>
  <w:style w:type="character" w:customStyle="1" w:styleId="CommentTextChar1">
    <w:name w:val="Comment Text Char1"/>
    <w:basedOn w:val="DefaultParagraphFont"/>
    <w:uiPriority w:val="99"/>
    <w:semiHidden/>
    <w:rsid w:val="00220647"/>
    <w:rPr>
      <w:lang w:val="ru-RU" w:eastAsia="ru-RU"/>
    </w:rPr>
  </w:style>
  <w:style w:type="character" w:customStyle="1" w:styleId="CommentSubjectChar">
    <w:name w:val="Comment Subject Char"/>
    <w:link w:val="CommentSubject"/>
    <w:rsid w:val="00220647"/>
    <w:rPr>
      <w:b/>
      <w:bCs/>
      <w:lang w:val="ru-RU" w:eastAsia="ru-RU"/>
    </w:rPr>
  </w:style>
  <w:style w:type="paragraph" w:styleId="CommentSubject">
    <w:name w:val="annotation subject"/>
    <w:basedOn w:val="CommentText"/>
    <w:next w:val="CommentText"/>
    <w:link w:val="CommentSubjectChar"/>
    <w:unhideWhenUsed/>
    <w:rsid w:val="00220647"/>
    <w:rPr>
      <w:b/>
      <w:bCs/>
    </w:rPr>
  </w:style>
  <w:style w:type="character" w:customStyle="1" w:styleId="CommentSubjectChar1">
    <w:name w:val="Comment Subject Char1"/>
    <w:basedOn w:val="CommentTextChar1"/>
    <w:uiPriority w:val="99"/>
    <w:semiHidden/>
    <w:rsid w:val="00220647"/>
    <w:rPr>
      <w:b/>
      <w:bCs/>
      <w:lang w:val="ru-RU" w:eastAsia="ru-RU"/>
    </w:rPr>
  </w:style>
  <w:style w:type="paragraph" w:styleId="NoSpacing">
    <w:name w:val="No Spacing"/>
    <w:qFormat/>
    <w:rsid w:val="00220647"/>
    <w:rPr>
      <w:rFonts w:ascii="GHEA Grapalat" w:eastAsia="Calibri" w:hAnsi="GHEA Grapalat"/>
      <w:sz w:val="22"/>
      <w:szCs w:val="22"/>
    </w:rPr>
  </w:style>
  <w:style w:type="character" w:customStyle="1" w:styleId="NormalWebChar1">
    <w:name w:val="Normal (Web) Char1"/>
    <w:aliases w:val="webb Char1,Обычный (веб) Знак Знак Char1,Знак Знак Знак Знак Char1,Обычный (веб) Знак Знак Знак Char1,Знак Знак Знак1 Знак Знак Знак Знак Знак Char1,Знак1 Char1,Знак Char1"/>
    <w:semiHidden/>
    <w:locked/>
    <w:rsid w:val="002206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05691">
      <w:bodyDiv w:val="1"/>
      <w:marLeft w:val="0"/>
      <w:marRight w:val="0"/>
      <w:marTop w:val="0"/>
      <w:marBottom w:val="0"/>
      <w:divBdr>
        <w:top w:val="none" w:sz="0" w:space="0" w:color="auto"/>
        <w:left w:val="none" w:sz="0" w:space="0" w:color="auto"/>
        <w:bottom w:val="none" w:sz="0" w:space="0" w:color="auto"/>
        <w:right w:val="none" w:sz="0" w:space="0" w:color="auto"/>
      </w:divBdr>
    </w:div>
    <w:div w:id="206527397">
      <w:bodyDiv w:val="1"/>
      <w:marLeft w:val="0"/>
      <w:marRight w:val="0"/>
      <w:marTop w:val="0"/>
      <w:marBottom w:val="0"/>
      <w:divBdr>
        <w:top w:val="none" w:sz="0" w:space="0" w:color="auto"/>
        <w:left w:val="none" w:sz="0" w:space="0" w:color="auto"/>
        <w:bottom w:val="none" w:sz="0" w:space="0" w:color="auto"/>
        <w:right w:val="none" w:sz="0" w:space="0" w:color="auto"/>
      </w:divBdr>
    </w:div>
    <w:div w:id="696849742">
      <w:bodyDiv w:val="1"/>
      <w:marLeft w:val="0"/>
      <w:marRight w:val="0"/>
      <w:marTop w:val="0"/>
      <w:marBottom w:val="0"/>
      <w:divBdr>
        <w:top w:val="none" w:sz="0" w:space="0" w:color="auto"/>
        <w:left w:val="none" w:sz="0" w:space="0" w:color="auto"/>
        <w:bottom w:val="none" w:sz="0" w:space="0" w:color="auto"/>
        <w:right w:val="none" w:sz="0" w:space="0" w:color="auto"/>
      </w:divBdr>
    </w:div>
    <w:div w:id="1006445010">
      <w:bodyDiv w:val="1"/>
      <w:marLeft w:val="0"/>
      <w:marRight w:val="0"/>
      <w:marTop w:val="0"/>
      <w:marBottom w:val="0"/>
      <w:divBdr>
        <w:top w:val="none" w:sz="0" w:space="0" w:color="auto"/>
        <w:left w:val="none" w:sz="0" w:space="0" w:color="auto"/>
        <w:bottom w:val="none" w:sz="0" w:space="0" w:color="auto"/>
        <w:right w:val="none" w:sz="0" w:space="0" w:color="auto"/>
      </w:divBdr>
    </w:div>
    <w:div w:id="1761946947">
      <w:bodyDiv w:val="1"/>
      <w:marLeft w:val="0"/>
      <w:marRight w:val="0"/>
      <w:marTop w:val="0"/>
      <w:marBottom w:val="0"/>
      <w:divBdr>
        <w:top w:val="none" w:sz="0" w:space="0" w:color="auto"/>
        <w:left w:val="none" w:sz="0" w:space="0" w:color="auto"/>
        <w:bottom w:val="none" w:sz="0" w:space="0" w:color="auto"/>
        <w:right w:val="none" w:sz="0" w:space="0" w:color="auto"/>
      </w:divBdr>
    </w:div>
    <w:div w:id="1799446203">
      <w:bodyDiv w:val="1"/>
      <w:marLeft w:val="0"/>
      <w:marRight w:val="0"/>
      <w:marTop w:val="0"/>
      <w:marBottom w:val="0"/>
      <w:divBdr>
        <w:top w:val="none" w:sz="0" w:space="0" w:color="auto"/>
        <w:left w:val="none" w:sz="0" w:space="0" w:color="auto"/>
        <w:bottom w:val="none" w:sz="0" w:space="0" w:color="auto"/>
        <w:right w:val="none" w:sz="0" w:space="0" w:color="auto"/>
      </w:divBdr>
    </w:div>
    <w:div w:id="198457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rlis.am/Annexes/6/2021_N1363hav.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primeminister.am/u_files/file/Haytararutyunner/Armenia2050_7_5.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A4218E-BA87-4EE6-90E7-C246E4F77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5</Pages>
  <Words>1276</Words>
  <Characters>7277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Anjela Aslanyan</cp:lastModifiedBy>
  <cp:revision>15</cp:revision>
  <cp:lastPrinted>2021-09-20T10:33:00Z</cp:lastPrinted>
  <dcterms:created xsi:type="dcterms:W3CDTF">2021-09-20T10:30:00Z</dcterms:created>
  <dcterms:modified xsi:type="dcterms:W3CDTF">2021-09-29T07:34:00Z</dcterms:modified>
</cp:coreProperties>
</file>