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6E4D0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="00671355" w:rsidRPr="00AE0351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33F78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33F78" w:rsidRDefault="00633F78" w:rsidP="00633F78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633F78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ԷՆԵՐԳԵՏԻԿԱՅԻ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ԳԻՏԱՀԵՏԱԶՈՏԱԿԱՆ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ԻՆՍՏԻՏՈՒՏ</w:t>
      </w:r>
      <w:r w:rsidRPr="00633F78">
        <w:rPr>
          <w:rFonts w:ascii="GHEA Mariam" w:hAnsi="GHEA Mariam" w:cs="Times Armenian"/>
          <w:bCs/>
          <w:sz w:val="24"/>
          <w:szCs w:val="24"/>
          <w:lang w:val="hy-AM"/>
        </w:rPr>
        <w:t xml:space="preserve">» </w:t>
      </w:r>
      <w:r w:rsidRPr="00633F78">
        <w:rPr>
          <w:rFonts w:ascii="GHEA Mariam" w:hAnsi="GHEA Mariam" w:cs="Arial"/>
          <w:bCs/>
          <w:sz w:val="24"/>
          <w:szCs w:val="24"/>
          <w:lang w:val="hy-AM"/>
        </w:rPr>
        <w:t>ՓԱԿ</w:t>
      </w:r>
      <w:r w:rsidRPr="00633F78">
        <w:rPr>
          <w:rFonts w:ascii="GHEA Mariam" w:hAnsi="GHEA Mariam" w:cs="Times Armenian"/>
          <w:bCs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bCs/>
          <w:spacing w:val="-2"/>
          <w:sz w:val="24"/>
          <w:szCs w:val="24"/>
          <w:lang w:val="hy-AM"/>
        </w:rPr>
        <w:t>ԲԱԺՆԵՏԻՐԱԿԱՆ</w:t>
      </w:r>
      <w:r w:rsidRPr="00633F78">
        <w:rPr>
          <w:rFonts w:ascii="GHEA Mariam" w:hAnsi="GHEA Mariam" w:cs="Times Armenian"/>
          <w:bCs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bCs/>
          <w:spacing w:val="-2"/>
          <w:sz w:val="24"/>
          <w:szCs w:val="24"/>
          <w:lang w:val="hy-AM"/>
        </w:rPr>
        <w:t>ԸՆԿԵՐՈՒԹՅԱՆ</w:t>
      </w:r>
      <w:r w:rsidRPr="00633F78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ԿԱՆՈՆԱԴՐԱԿԱՆ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ԿԱՊԻՏԱԼԸ</w:t>
      </w:r>
      <w:r w:rsidRPr="00633F7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ՆՎԱԶԵՑՆԵԼՈՒ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, </w:t>
      </w:r>
      <w:bookmarkStart w:id="0" w:name="_GoBack"/>
      <w:bookmarkEnd w:id="0"/>
      <w:r w:rsidRPr="00633F78">
        <w:rPr>
          <w:rFonts w:ascii="GHEA Mariam" w:hAnsi="GHEA Mariam" w:cs="Arial"/>
          <w:sz w:val="24"/>
          <w:szCs w:val="24"/>
          <w:lang w:val="hy-AM"/>
        </w:rPr>
        <w:t>ՏԱՐԱԾՔ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ՀԵՏ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bCs/>
          <w:sz w:val="24"/>
          <w:szCs w:val="24"/>
          <w:lang w:val="hy-AM"/>
        </w:rPr>
        <w:t>ԵՎ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633F78" w:rsidRDefault="00633F78" w:rsidP="00633F78">
      <w:pPr>
        <w:pStyle w:val="mechtex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Մ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</w:p>
    <w:p w:rsidR="00633F78" w:rsidRPr="00633F78" w:rsidRDefault="00633F78" w:rsidP="00633F78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633F78" w:rsidRPr="000A66EB" w:rsidRDefault="00633F78" w:rsidP="00633F78">
      <w:pPr>
        <w:pStyle w:val="norm"/>
        <w:spacing w:line="360" w:lineRule="auto"/>
        <w:ind w:firstLine="702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 w:cs="Arial Armenian"/>
          <w:spacing w:val="-2"/>
          <w:sz w:val="24"/>
          <w:szCs w:val="24"/>
          <w:lang w:val="hy-AM"/>
        </w:rPr>
      </w:pP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633F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633F7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/>
          <w:sz w:val="24"/>
          <w:szCs w:val="24"/>
          <w:lang w:val="hy-AM"/>
        </w:rPr>
        <w:t>«</w:t>
      </w:r>
      <w:r w:rsidRPr="00633F7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մասին</w:t>
      </w:r>
      <w:r w:rsidRPr="00633F78">
        <w:rPr>
          <w:rFonts w:ascii="GHEA Mariam" w:hAnsi="GHEA Mariam" w:cs="Times Armenian"/>
          <w:bCs/>
          <w:sz w:val="24"/>
          <w:szCs w:val="24"/>
          <w:lang w:val="hy-AM"/>
        </w:rPr>
        <w:t>»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36-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հոդվածը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,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68-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7-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633F78">
        <w:rPr>
          <w:rFonts w:ascii="GHEA Mariam" w:hAnsi="GHEA Mariam"/>
          <w:spacing w:val="-6"/>
          <w:sz w:val="24"/>
          <w:szCs w:val="24"/>
          <w:lang w:val="hy-AM"/>
        </w:rPr>
        <w:t xml:space="preserve"> «Կառավարչական իրավահարաբերությունների կարգավորման մասին»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Հայաստանի Հանրապետության օրենքի 5-րդ հոդվածի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 xml:space="preserve"> 5-րդ և 7-րդ մասերը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 xml:space="preserve"> Հայաստանի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կառավարությունը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ո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ր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ո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շ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ու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մ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</w:t>
      </w:r>
      <w:r w:rsidRPr="00633F78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633F78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 w:cs="Tahoma"/>
          <w:spacing w:val="-4"/>
          <w:sz w:val="24"/>
          <w:szCs w:val="24"/>
          <w:lang w:val="hy-AM"/>
        </w:rPr>
      </w:pP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1.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Թույլատրել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«Էներգետիկայի գիտահետազոտական ինստիտուտ»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փակ բաժնետիրական ընկերությանը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(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այսուհետ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`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ընկերություն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)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սեփականության իրա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վունքով իրեն պատկանող</w:t>
      </w:r>
      <w:r w:rsidR="000371F3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62452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85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հազար դրամ հաշվեկշռային արժեքով</w:t>
      </w:r>
      <w:r w:rsidR="000371F3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Երևան քաղաքի Այգեձորի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67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հասցեում գտնվող</w:t>
      </w:r>
      <w:r w:rsidR="000371F3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«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Էներգակարգաբերում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» մասնաճյուղի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վարչաարտադրական շենքի 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նկուղային և 1-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ին հարկերից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համապատասխանաբար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308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9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քառ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.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մետր և 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185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3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քառ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. </w:t>
      </w:r>
      <w:r w:rsidR="000371F3">
        <w:rPr>
          <w:rFonts w:ascii="GHEA Mariam" w:hAnsi="GHEA Mariam" w:cs="Arial"/>
          <w:spacing w:val="-4"/>
          <w:sz w:val="24"/>
          <w:szCs w:val="24"/>
          <w:lang w:val="hy-AM"/>
        </w:rPr>
        <w:t>մ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ետր</w:t>
      </w:r>
      <w:r w:rsidR="000371F3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ավտոտնակներից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70.3 քառ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spacing w:val="-4"/>
          <w:sz w:val="24"/>
          <w:szCs w:val="24"/>
          <w:lang w:val="hy-AM"/>
        </w:rPr>
        <w:t>մետր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(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ընդամենը՝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564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5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քառ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.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մետր) մակերեսով տարածքներով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վճարել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տեղա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բաշխված՝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պետությանը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պատկանող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թվով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բաժնետոմսերի՝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lastRenderedPageBreak/>
        <w:t>Հայաստանի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օրենսդրությամբ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կարգով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ձեռք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բեր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ման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դիմաց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: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 w:cs="Tahoma"/>
          <w:spacing w:val="-4"/>
          <w:sz w:val="24"/>
          <w:szCs w:val="24"/>
          <w:lang w:val="hy-AM"/>
        </w:rPr>
      </w:pP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2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Ընկերության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ձեռք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բերված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բաժնետոմսերի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մարման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միջոցով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>,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օրենսդրությամբ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կարգով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,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տասխան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չափով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նվազեցնել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կանոնադրական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կապիտալը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: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 w:cs="Tahoma"/>
          <w:spacing w:val="-4"/>
          <w:sz w:val="24"/>
          <w:szCs w:val="24"/>
          <w:lang w:val="hy-AM"/>
        </w:rPr>
      </w:pP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>3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տարածքային կառավարման և ենթակա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softHyphen/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ռուցվածքների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հաշվեկշռում հաշվառված՝ Երևան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քաղաքի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Այգեձորի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67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հասցեում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գտնվող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վարչաարտադրական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շենքի 2-րդ հարկից 220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1 քառ</w:t>
      </w:r>
      <w:r w:rsidRPr="00633F7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spacing w:val="-4"/>
          <w:sz w:val="24"/>
          <w:szCs w:val="24"/>
          <w:lang w:val="hy-AM"/>
        </w:rPr>
        <w:t>մետր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spacing w:val="-4"/>
          <w:sz w:val="24"/>
          <w:szCs w:val="24"/>
          <w:lang w:val="hy-AM"/>
        </w:rPr>
        <w:t>մակերեսով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spacing w:val="-4"/>
          <w:sz w:val="24"/>
          <w:szCs w:val="24"/>
          <w:lang w:val="hy-AM"/>
        </w:rPr>
        <w:t>և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>5034.88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 հազար դրամ հաշվեկշռային արժեքով տարածքը հետ վերցնել նախարարությունից և ամրացնել </w:t>
      </w:r>
      <w:r w:rsidRPr="00633F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միջու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կային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։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4.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ձեռք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բերված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,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1-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կետում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նշված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տարածքներն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ամրացնել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միջու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կային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>ն: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 w:cs="Tahoma"/>
          <w:spacing w:val="-4"/>
          <w:sz w:val="24"/>
          <w:szCs w:val="24"/>
          <w:lang w:val="hy-AM"/>
        </w:rPr>
      </w:pP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5.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1-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>՝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տարածքի առանձնացման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ժամանակ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հաշվարկվող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ավելացված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արժեքի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հարկը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շահութահարկը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վճարել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«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2021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բյուջեի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»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9-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9-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կետով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կարգով։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33F78">
        <w:rPr>
          <w:rFonts w:ascii="GHEA Mariam" w:hAnsi="GHEA Mariam"/>
          <w:color w:val="000000"/>
          <w:sz w:val="24"/>
          <w:szCs w:val="24"/>
          <w:lang w:val="hy-AM"/>
        </w:rPr>
        <w:t>6. Երևան քաղաքի Ծովակալ Իսակով N 50/12 հասցեում գտնվող արտա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>դրական մասնաշենքի 3-րդ հարկից Հայաստանի Հանրապետության միջու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>կային անվտանգության կարգավորման կոմիտեին ամրացված 501</w:t>
      </w:r>
      <w:r w:rsidRPr="00633F7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>3 քառ</w:t>
      </w:r>
      <w:r w:rsidRPr="00633F7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մետր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մակե</w:t>
      </w:r>
      <w:r w:rsidR="004E6CF2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րեսով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>, 5927</w:t>
      </w:r>
      <w:r w:rsidRPr="00633F7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>6 հազար դրամ հաշվեկշռային արժեքով տարածքը հետ վերցնել Հայաստանի Հանրապետության միջուկային անվտանգության կարգա</w:t>
      </w:r>
      <w:r w:rsidR="004E6CF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վորման կոմիտեից և ամրացնել </w:t>
      </w:r>
      <w:r w:rsidRPr="00633F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պետական գույքի կառավարման  կոմիտեին։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7. </w:t>
      </w:r>
      <w:r w:rsidRPr="00633F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տարածքային կառավարման և ենթա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կառուցվածքների նախարարին՝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33F7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1) </w:t>
      </w:r>
      <w:r w:rsidRPr="00633F78">
        <w:rPr>
          <w:rFonts w:ascii="GHEA Mariam" w:hAnsi="GHEA Mariam" w:cs="Arial"/>
          <w:sz w:val="24"/>
          <w:szCs w:val="24"/>
          <w:lang w:val="hy-AM"/>
        </w:rPr>
        <w:t>սույն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ուժի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մեջ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հետո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ե</w:t>
      </w:r>
      <w:r w:rsidRPr="00633F78">
        <w:rPr>
          <w:rFonts w:ascii="GHEA Mariam" w:hAnsi="GHEA Mariam" w:cs="Arial"/>
          <w:sz w:val="24"/>
          <w:szCs w:val="24"/>
          <w:lang w:val="hy-AM"/>
        </w:rPr>
        <w:t>րկամսյա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ժամկետում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z w:val="24"/>
          <w:szCs w:val="24"/>
          <w:lang w:val="hy-AM"/>
        </w:rPr>
        <w:t xml:space="preserve"> ընկե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րության և 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կար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գա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վորման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կոմիտեի նախագահի հետ համատեղ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z w:val="24"/>
          <w:szCs w:val="24"/>
          <w:lang w:val="hy-AM"/>
        </w:rPr>
        <w:t xml:space="preserve"> ապահովել սույն որոշման 1-ին կետից բխող պայմանագրի (այսուհետ՝ պայմանագիր) կնքման հետ կապված աշխատանքների կատարումը՝ պայմանագրում նախատեսելով, որ պայմանագրի նոտարական վավերացման և պայմանագրից ծագող գույքային իրավունքների գրանցման հետ կապված ծախսերն իրականացվելու են ընկերության միջոցների հաշվին</w:t>
      </w:r>
      <w:r w:rsidRPr="00633F7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633F78">
        <w:rPr>
          <w:rFonts w:ascii="GHEA Mariam" w:hAnsi="GHEA Mariam" w:cs="Arial"/>
          <w:sz w:val="24"/>
          <w:szCs w:val="24"/>
          <w:lang w:val="hy-AM"/>
        </w:rPr>
        <w:t>սույն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ուժի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մեջ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հետո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երկամսյա </w:t>
      </w:r>
      <w:r w:rsidRPr="00633F78">
        <w:rPr>
          <w:rFonts w:ascii="GHEA Mariam" w:hAnsi="GHEA Mariam" w:cs="Arial"/>
          <w:sz w:val="24"/>
          <w:szCs w:val="24"/>
          <w:lang w:val="hy-AM"/>
        </w:rPr>
        <w:t>ժամկետում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z w:val="24"/>
          <w:szCs w:val="24"/>
          <w:lang w:val="hy-AM"/>
        </w:rPr>
        <w:t xml:space="preserve"> 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կարգով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ապա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հովել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փոփոխումը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և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դրանով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պայմա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նավորված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գրանցումը՝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ընկերու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հաշվին</w:t>
      </w:r>
      <w:r w:rsidRPr="00633F78">
        <w:rPr>
          <w:rFonts w:ascii="GHEA Mariam" w:hAnsi="GHEA Mariam"/>
          <w:sz w:val="24"/>
          <w:szCs w:val="24"/>
          <w:lang w:val="hy-AM"/>
        </w:rPr>
        <w:t>: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33F78">
        <w:rPr>
          <w:rFonts w:ascii="GHEA Mariam" w:hAnsi="GHEA Mariam"/>
          <w:sz w:val="24"/>
          <w:szCs w:val="24"/>
          <w:lang w:val="hy-AM"/>
        </w:rPr>
        <w:t xml:space="preserve">8. </w:t>
      </w:r>
      <w:r w:rsidRPr="00633F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տարածքային կառավարման և 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ռուցվածքների նախարարին, 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և </w:t>
      </w:r>
      <w:r w:rsidRPr="00633F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պետական գույքի կառավարման կոմիտեի </w:t>
      </w:r>
      <w:r w:rsidRPr="00633F78">
        <w:rPr>
          <w:rFonts w:ascii="GHEA Mariam" w:hAnsi="GHEA Mariam" w:cs="Arial"/>
          <w:sz w:val="24"/>
          <w:szCs w:val="24"/>
          <w:lang w:val="hy-AM"/>
        </w:rPr>
        <w:t>նախագահներին՝ սույն որոշման  7-րդ կետում նշված աշխատանքների ավարտից հետո երկամսյա ժամկետում</w:t>
      </w:r>
      <w:r w:rsidR="004E6CF2">
        <w:rPr>
          <w:rFonts w:ascii="GHEA Mariam" w:hAnsi="GHEA Mariam" w:cs="Arial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z w:val="24"/>
          <w:szCs w:val="24"/>
          <w:lang w:val="hy-AM"/>
        </w:rPr>
        <w:t xml:space="preserve"> յուրա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քանչյուրն իր մասով</w:t>
      </w:r>
      <w:r w:rsidR="004E6CF2">
        <w:rPr>
          <w:rFonts w:ascii="GHEA Mariam" w:hAnsi="GHEA Mariam" w:cs="Arial"/>
          <w:sz w:val="24"/>
          <w:szCs w:val="24"/>
          <w:lang w:val="hy-AM"/>
        </w:rPr>
        <w:t>,</w:t>
      </w:r>
      <w:r w:rsidRPr="00633F78">
        <w:rPr>
          <w:rFonts w:ascii="GHEA Mariam" w:hAnsi="GHEA Mariam" w:cs="Arial"/>
          <w:sz w:val="24"/>
          <w:szCs w:val="24"/>
          <w:lang w:val="hy-AM"/>
        </w:rPr>
        <w:t xml:space="preserve"> ապահովել սույն որոշման </w:t>
      </w:r>
      <w:r w:rsidRPr="00633F78">
        <w:rPr>
          <w:rFonts w:ascii="GHEA Mariam" w:hAnsi="GHEA Mariam"/>
          <w:sz w:val="24"/>
          <w:szCs w:val="24"/>
          <w:lang w:val="hy-AM"/>
        </w:rPr>
        <w:t>1-</w:t>
      </w:r>
      <w:r w:rsidRPr="00633F78">
        <w:rPr>
          <w:rFonts w:ascii="GHEA Mariam" w:hAnsi="GHEA Mariam" w:cs="Arial"/>
          <w:sz w:val="24"/>
          <w:szCs w:val="24"/>
          <w:lang w:val="hy-AM"/>
        </w:rPr>
        <w:t>ին, 3-րդ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և 6-րդ </w:t>
      </w:r>
      <w:r w:rsidRPr="00633F78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նշված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633F78">
        <w:rPr>
          <w:rFonts w:ascii="GHEA Mariam" w:hAnsi="GHEA Mariam"/>
          <w:sz w:val="24"/>
          <w:szCs w:val="24"/>
          <w:lang w:val="hy-AM"/>
        </w:rPr>
        <w:t>-</w:t>
      </w:r>
      <w:r w:rsidRPr="00633F78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633F78">
        <w:rPr>
          <w:rFonts w:ascii="GHEA Mariam" w:hAnsi="GHEA Mariam"/>
          <w:sz w:val="24"/>
          <w:szCs w:val="24"/>
          <w:lang w:val="hy-AM"/>
        </w:rPr>
        <w:t>։</w:t>
      </w:r>
    </w:p>
    <w:p w:rsidR="00633F78" w:rsidRPr="00633F78" w:rsidRDefault="00633F78" w:rsidP="00633F78">
      <w:pPr>
        <w:pStyle w:val="NoSpacing"/>
        <w:spacing w:line="360" w:lineRule="auto"/>
        <w:ind w:firstLine="720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633F78">
        <w:rPr>
          <w:rFonts w:ascii="GHEA Mariam" w:hAnsi="GHEA Mariam"/>
          <w:sz w:val="24"/>
          <w:szCs w:val="24"/>
          <w:lang w:val="hy-AM"/>
        </w:rPr>
        <w:t>9</w:t>
      </w:r>
      <w:r w:rsidRPr="00633F78">
        <w:rPr>
          <w:rFonts w:ascii="Cambria Math" w:hAnsi="Cambria Math" w:cs="Cambria Math"/>
          <w:sz w:val="24"/>
          <w:szCs w:val="24"/>
          <w:lang w:val="hy-AM"/>
        </w:rPr>
        <w:t>․</w:t>
      </w:r>
      <w:r w:rsidRPr="00633F78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Ընդունել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գիտություն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,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որ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633F78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pacing w:val="-4"/>
          <w:sz w:val="24"/>
          <w:szCs w:val="24"/>
          <w:lang w:val="hy-AM"/>
        </w:rPr>
        <w:t xml:space="preserve">որոշմամբ </w:t>
      </w:r>
      <w:r w:rsidRPr="00633F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Հանրապե</w:t>
      </w:r>
      <w:r w:rsidR="004E6CF2">
        <w:rPr>
          <w:rFonts w:ascii="GHEA Mariam" w:hAnsi="GHEA Mariam" w:cs="Arial"/>
          <w:sz w:val="24"/>
          <w:szCs w:val="24"/>
          <w:lang w:val="hy-AM"/>
        </w:rPr>
        <w:softHyphen/>
      </w:r>
      <w:r w:rsidRPr="00633F7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633F78">
        <w:rPr>
          <w:rFonts w:ascii="GHEA Mariam" w:hAnsi="GHEA Mariam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հանձնված ընդհանուր 784</w:t>
      </w:r>
      <w:r w:rsidRPr="00633F7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6 քառ</w:t>
      </w:r>
      <w:r w:rsidRPr="00633F7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մետր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մակերեսով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տարածքի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վերանորոգման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ծախսերի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մեջ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ներառվելու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են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ընկերությանը սեփականության իրավունքով պատկանող 1-ին հարկի 150 քառ</w:t>
      </w:r>
      <w:r w:rsidRPr="00633F7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մետր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մակերեսով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տարածքի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633F78">
        <w:rPr>
          <w:rFonts w:ascii="GHEA Mariam" w:hAnsi="GHEA Mariam" w:cs="GHEA Grapalat"/>
          <w:color w:val="000000"/>
          <w:sz w:val="24"/>
          <w:szCs w:val="24"/>
          <w:lang w:val="hy-AM"/>
        </w:rPr>
        <w:t>վերանորոգ</w:t>
      </w:r>
      <w:r w:rsidRPr="00633F78">
        <w:rPr>
          <w:rFonts w:ascii="GHEA Mariam" w:hAnsi="GHEA Mariam" w:cs="Arial"/>
          <w:color w:val="000000"/>
          <w:sz w:val="24"/>
          <w:szCs w:val="24"/>
          <w:lang w:val="hy-AM"/>
        </w:rPr>
        <w:t>ման ծախսերը։</w:t>
      </w:r>
    </w:p>
    <w:p w:rsidR="00BA5707" w:rsidRPr="00633F78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4E6CF2">
      <w:headerReference w:type="even" r:id="rId8"/>
      <w:headerReference w:type="default" r:id="rId9"/>
      <w:footerReference w:type="even" r:id="rId10"/>
      <w:pgSz w:w="11909" w:h="16834" w:code="9"/>
      <w:pgMar w:top="1418" w:right="1419" w:bottom="1134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EBF" w:rsidRDefault="00596EBF">
      <w:r>
        <w:separator/>
      </w:r>
    </w:p>
  </w:endnote>
  <w:endnote w:type="continuationSeparator" w:id="0">
    <w:p w:rsidR="00596EBF" w:rsidRDefault="0059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EBF" w:rsidRDefault="00596EBF">
      <w:r>
        <w:separator/>
      </w:r>
    </w:p>
  </w:footnote>
  <w:footnote w:type="continuationSeparator" w:id="0">
    <w:p w:rsidR="00596EBF" w:rsidRDefault="00596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545F">
      <w:rPr>
        <w:rStyle w:val="PageNumber"/>
        <w:noProof/>
      </w:rPr>
      <w:t>3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1F3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A67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4CFD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CF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BF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3F78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4D01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444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620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45F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110</cp:revision>
  <cp:lastPrinted>2021-07-09T08:40:00Z</cp:lastPrinted>
  <dcterms:created xsi:type="dcterms:W3CDTF">2021-03-09T05:28:00Z</dcterms:created>
  <dcterms:modified xsi:type="dcterms:W3CDTF">2021-09-29T07:11:00Z</dcterms:modified>
</cp:coreProperties>
</file>