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C8" w:rsidRPr="00646C46" w:rsidRDefault="00685BC8" w:rsidP="00646C46">
      <w:pPr>
        <w:tabs>
          <w:tab w:val="center" w:pos="2520"/>
        </w:tabs>
        <w:spacing w:after="0" w:line="360" w:lineRule="auto"/>
        <w:ind w:right="1980"/>
        <w:jc w:val="center"/>
        <w:rPr>
          <w:rFonts w:ascii="GHEA Grapalat" w:hAnsi="GHEA Grapalat"/>
          <w:b/>
          <w:sz w:val="24"/>
          <w:szCs w:val="24"/>
        </w:rPr>
      </w:pPr>
      <w:r w:rsidRPr="00646C46">
        <w:rPr>
          <w:rFonts w:ascii="GHEA Grapalat" w:hAnsi="GHEA Grapalat"/>
          <w:b/>
          <w:sz w:val="24"/>
          <w:szCs w:val="24"/>
        </w:rPr>
        <w:t xml:space="preserve">                                         </w:t>
      </w:r>
      <w:r w:rsidRPr="00646C46">
        <w:rPr>
          <w:rFonts w:ascii="GHEA Grapalat" w:hAnsi="GHEA Grapalat"/>
          <w:b/>
          <w:i/>
          <w:sz w:val="24"/>
          <w:szCs w:val="24"/>
        </w:rPr>
        <w:t>ԱՄՓՈՓԱԹԵՐԹ</w:t>
      </w:r>
    </w:p>
    <w:p w:rsidR="00685BC8" w:rsidRPr="00646C46" w:rsidRDefault="00685BC8" w:rsidP="00646C46">
      <w:pPr>
        <w:tabs>
          <w:tab w:val="center" w:pos="2520"/>
        </w:tabs>
        <w:spacing w:after="0" w:line="360" w:lineRule="auto"/>
        <w:ind w:right="-10"/>
        <w:jc w:val="center"/>
        <w:rPr>
          <w:rFonts w:ascii="GHEA Grapalat" w:hAnsi="GHEA Grapalat" w:cs="Sylfaen"/>
          <w:b/>
          <w:bCs/>
          <w:i/>
          <w:iCs/>
          <w:sz w:val="24"/>
          <w:szCs w:val="24"/>
          <w:lang w:val="af-ZA"/>
        </w:rPr>
      </w:pPr>
      <w:r w:rsidRPr="00646C46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«ՀԱՅԱՍՏԱՆԻ ՀԱՆՐԱՊԵՏՈՒԹՅԱՆ ՔԱՂԱՔԱՑՈՒ ԱՆՁՆԱԳՐԻ ՄԱՍԻՆ» ՕՐԵՆՔՈՒՄ ՓՈՓՈԽՈՒԹՅՈՒՆՆԵՐ ԿԱՏԱՐԵԼՈՒ ՄԱՍԻՆ» </w:t>
      </w:r>
      <w:r w:rsidRPr="00646C46">
        <w:rPr>
          <w:rFonts w:ascii="GHEA Grapalat" w:hAnsi="GHEA Grapalat" w:cs="Sylfaen"/>
          <w:b/>
          <w:bCs/>
          <w:i/>
          <w:iCs/>
          <w:sz w:val="24"/>
          <w:szCs w:val="24"/>
        </w:rPr>
        <w:t>ԵՎ</w:t>
      </w:r>
      <w:r w:rsidRPr="00646C46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 «ՆՈՒՅՆԱԿԱՆԱՑՄԱՆ ՔԱՐՏԵՐԻ ՄԱՍԻՆ» ՕՐԵՆՔՈՒՄ ՓՈՓՈԽՈՒԹՅՈՒՆՆԵՐ ԿԱՏԱՐԵԼՈՒ ՄԱՍԻՆ» ՕՐԵՆՔՆԵՐԻ</w:t>
      </w:r>
      <w:r w:rsidRPr="00646C46">
        <w:rPr>
          <w:rFonts w:ascii="GHEA Grapalat" w:hAnsi="GHEA Grapalat" w:cs="Sylfaen"/>
          <w:b/>
          <w:bCs/>
          <w:i/>
          <w:iCs/>
          <w:sz w:val="24"/>
          <w:szCs w:val="24"/>
          <w:lang w:val="af-ZA"/>
        </w:rPr>
        <w:t xml:space="preserve"> </w:t>
      </w:r>
      <w:r w:rsidRPr="00646C46">
        <w:rPr>
          <w:rFonts w:ascii="GHEA Grapalat" w:hAnsi="GHEA Grapalat" w:cs="Sylfaen"/>
          <w:b/>
          <w:bCs/>
          <w:i/>
          <w:iCs/>
          <w:sz w:val="24"/>
          <w:szCs w:val="24"/>
        </w:rPr>
        <w:t>ՆԱԽԱԳԾԵՐ</w:t>
      </w:r>
      <w:r w:rsidRPr="00646C46">
        <w:rPr>
          <w:rFonts w:ascii="GHEA Grapalat" w:hAnsi="GHEA Grapalat" w:cs="Sylfaen"/>
          <w:b/>
          <w:bCs/>
          <w:i/>
          <w:iCs/>
          <w:sz w:val="24"/>
          <w:szCs w:val="24"/>
          <w:lang w:val="ru-RU"/>
        </w:rPr>
        <w:t>Ի</w:t>
      </w:r>
      <w:r w:rsidRPr="00646C46">
        <w:rPr>
          <w:rFonts w:ascii="GHEA Grapalat" w:hAnsi="GHEA Grapalat" w:cs="Sylfaen"/>
          <w:b/>
          <w:bCs/>
          <w:i/>
          <w:sz w:val="24"/>
          <w:szCs w:val="24"/>
        </w:rPr>
        <w:t xml:space="preserve"> 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9"/>
        <w:gridCol w:w="2270"/>
        <w:gridCol w:w="3827"/>
      </w:tblGrid>
      <w:tr w:rsidR="00685BC8" w:rsidRPr="00646C46" w:rsidTr="00A66CDD">
        <w:trPr>
          <w:trHeight w:val="345"/>
        </w:trPr>
        <w:tc>
          <w:tcPr>
            <w:tcW w:w="11199" w:type="dxa"/>
            <w:gridSpan w:val="2"/>
            <w:vMerge w:val="restart"/>
            <w:shd w:val="clear" w:color="auto" w:fill="E0E0E0"/>
          </w:tcPr>
          <w:p w:rsidR="00685BC8" w:rsidRPr="00EC50D3" w:rsidRDefault="00685BC8" w:rsidP="00B4007F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46C46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1.   </w:t>
            </w:r>
            <w:r w:rsidR="00EC50D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ՀՀ ֆինանսների նախարարություն</w:t>
            </w:r>
          </w:p>
        </w:tc>
        <w:tc>
          <w:tcPr>
            <w:tcW w:w="3827" w:type="dxa"/>
            <w:shd w:val="clear" w:color="auto" w:fill="E0E0E0"/>
          </w:tcPr>
          <w:p w:rsidR="00685BC8" w:rsidRPr="00646C46" w:rsidRDefault="00EC50D3" w:rsidP="00EC50D3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ru-RU"/>
              </w:rPr>
              <w:t>1</w:t>
            </w:r>
            <w:r w:rsidR="00685BC8" w:rsidRPr="00646C46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ru-RU"/>
              </w:rPr>
              <w:t>6.0</w:t>
            </w: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ru-RU"/>
              </w:rPr>
              <w:t>7</w:t>
            </w:r>
            <w:r w:rsidR="00685BC8" w:rsidRPr="00646C46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ru-RU"/>
              </w:rPr>
              <w:t>.2021թ.</w:t>
            </w:r>
          </w:p>
        </w:tc>
      </w:tr>
      <w:tr w:rsidR="00685BC8" w:rsidRPr="00646C46" w:rsidTr="00A66CDD">
        <w:trPr>
          <w:trHeight w:val="281"/>
        </w:trPr>
        <w:tc>
          <w:tcPr>
            <w:tcW w:w="11199" w:type="dxa"/>
            <w:gridSpan w:val="2"/>
            <w:vMerge/>
            <w:shd w:val="clear" w:color="auto" w:fill="E0E0E0"/>
          </w:tcPr>
          <w:p w:rsidR="00685BC8" w:rsidRPr="00646C46" w:rsidRDefault="00685BC8" w:rsidP="00646C46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3827" w:type="dxa"/>
            <w:shd w:val="clear" w:color="auto" w:fill="E0E0E0"/>
          </w:tcPr>
          <w:p w:rsidR="00685BC8" w:rsidRPr="00646C46" w:rsidRDefault="00685BC8" w:rsidP="00646C4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</w:pPr>
            <w:r w:rsidRPr="00646C46">
              <w:rPr>
                <w:rFonts w:ascii="GHEA Grapalat" w:hAnsi="GHEA Grapalat"/>
                <w:b/>
                <w:sz w:val="24"/>
                <w:szCs w:val="24"/>
              </w:rPr>
              <w:t>N</w:t>
            </w:r>
            <w:r w:rsidRPr="00646C46"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C50D3" w:rsidRPr="00EC50D3"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t>01/11-1/11476-2021</w:t>
            </w:r>
          </w:p>
        </w:tc>
      </w:tr>
      <w:tr w:rsidR="00685BC8" w:rsidRPr="00646C46" w:rsidTr="00A66CDD">
        <w:tc>
          <w:tcPr>
            <w:tcW w:w="8929" w:type="dxa"/>
            <w:shd w:val="clear" w:color="auto" w:fill="auto"/>
          </w:tcPr>
          <w:p w:rsidR="00685BC8" w:rsidRPr="00646C46" w:rsidRDefault="00B53CB5" w:rsidP="00646C46">
            <w:pPr>
              <w:spacing w:after="0" w:line="360" w:lineRule="auto"/>
              <w:ind w:firstLine="316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 չկան: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685BC8" w:rsidRPr="00646C46" w:rsidRDefault="00685BC8" w:rsidP="00646C46">
            <w:pPr>
              <w:spacing w:after="0" w:line="360" w:lineRule="auto"/>
              <w:ind w:firstLine="175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</w:p>
        </w:tc>
      </w:tr>
      <w:tr w:rsidR="00685BC8" w:rsidRPr="00646C46" w:rsidTr="00A66CDD">
        <w:trPr>
          <w:trHeight w:val="345"/>
        </w:trPr>
        <w:tc>
          <w:tcPr>
            <w:tcW w:w="11199" w:type="dxa"/>
            <w:gridSpan w:val="2"/>
            <w:vMerge w:val="restart"/>
            <w:shd w:val="clear" w:color="auto" w:fill="E0E0E0"/>
          </w:tcPr>
          <w:p w:rsidR="00685BC8" w:rsidRPr="005E5524" w:rsidRDefault="00685BC8" w:rsidP="006E749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46C46">
              <w:rPr>
                <w:rFonts w:ascii="GHEA Grapalat" w:hAnsi="GHEA Grapalat"/>
                <w:b/>
                <w:sz w:val="24"/>
                <w:szCs w:val="24"/>
              </w:rPr>
              <w:t xml:space="preserve">2.   </w:t>
            </w:r>
            <w:r w:rsidR="005E5524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ՀՀ ազգային անվտանգության ծառայություն</w:t>
            </w:r>
          </w:p>
        </w:tc>
        <w:tc>
          <w:tcPr>
            <w:tcW w:w="3827" w:type="dxa"/>
            <w:shd w:val="clear" w:color="auto" w:fill="E0E0E0"/>
          </w:tcPr>
          <w:p w:rsidR="00685BC8" w:rsidRPr="00646C46" w:rsidRDefault="00B4007F" w:rsidP="00B4007F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20</w:t>
            </w:r>
            <w:r w:rsidR="00685BC8" w:rsidRPr="00646C46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7</w:t>
            </w:r>
            <w:r w:rsidR="00685BC8" w:rsidRPr="00646C46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.2021թ.</w:t>
            </w:r>
          </w:p>
        </w:tc>
      </w:tr>
      <w:tr w:rsidR="00685BC8" w:rsidRPr="00646C46" w:rsidTr="00A66CDD">
        <w:trPr>
          <w:trHeight w:val="281"/>
        </w:trPr>
        <w:tc>
          <w:tcPr>
            <w:tcW w:w="11199" w:type="dxa"/>
            <w:gridSpan w:val="2"/>
            <w:vMerge/>
            <w:shd w:val="clear" w:color="auto" w:fill="E0E0E0"/>
          </w:tcPr>
          <w:p w:rsidR="00685BC8" w:rsidRPr="00646C46" w:rsidRDefault="00685BC8" w:rsidP="00646C46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0E0E0"/>
          </w:tcPr>
          <w:p w:rsidR="00685BC8" w:rsidRPr="00646C46" w:rsidRDefault="00B4007F" w:rsidP="00646C46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</w:rPr>
              <w:t xml:space="preserve">N </w:t>
            </w:r>
            <w:r w:rsidRPr="00B4007F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</w:rPr>
              <w:t>11/554</w:t>
            </w:r>
          </w:p>
        </w:tc>
      </w:tr>
      <w:tr w:rsidR="00685BC8" w:rsidRPr="00646C46" w:rsidTr="00A66CDD">
        <w:tc>
          <w:tcPr>
            <w:tcW w:w="8929" w:type="dxa"/>
            <w:shd w:val="clear" w:color="auto" w:fill="auto"/>
          </w:tcPr>
          <w:p w:rsidR="00685BC8" w:rsidRPr="00646C46" w:rsidRDefault="00B4007F" w:rsidP="00646C46">
            <w:pPr>
              <w:spacing w:after="0" w:line="360" w:lineRule="auto"/>
              <w:ind w:firstLine="316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 չկան: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685BC8" w:rsidRPr="00646C46" w:rsidRDefault="00685BC8" w:rsidP="00646C46">
            <w:pPr>
              <w:shd w:val="clear" w:color="auto" w:fill="FFFFFF"/>
              <w:spacing w:after="0" w:line="360" w:lineRule="auto"/>
              <w:ind w:firstLine="175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</w:tr>
      <w:tr w:rsidR="00685BC8" w:rsidRPr="00646C46" w:rsidTr="00A66CDD">
        <w:trPr>
          <w:trHeight w:val="345"/>
        </w:trPr>
        <w:tc>
          <w:tcPr>
            <w:tcW w:w="11199" w:type="dxa"/>
            <w:gridSpan w:val="2"/>
            <w:vMerge w:val="restart"/>
            <w:shd w:val="clear" w:color="auto" w:fill="E0E0E0"/>
          </w:tcPr>
          <w:p w:rsidR="00685BC8" w:rsidRPr="00B4007F" w:rsidRDefault="00685BC8" w:rsidP="00B4007F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646C46">
              <w:rPr>
                <w:rFonts w:ascii="GHEA Grapalat" w:hAnsi="GHEA Grapalat"/>
                <w:b/>
                <w:sz w:val="24"/>
                <w:szCs w:val="24"/>
              </w:rPr>
              <w:t xml:space="preserve">3.   </w:t>
            </w:r>
            <w:r w:rsidR="00B4007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ՀՀ</w:t>
            </w:r>
            <w:r w:rsidR="00B4007F" w:rsidRPr="005E552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4007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տարածքային</w:t>
            </w:r>
            <w:r w:rsidR="00B4007F" w:rsidRPr="005E552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4007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կառավարման</w:t>
            </w:r>
            <w:r w:rsidR="00B4007F" w:rsidRPr="005E552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4007F">
              <w:rPr>
                <w:rFonts w:ascii="GHEA Grapalat" w:hAnsi="GHEA Grapalat"/>
                <w:b/>
                <w:sz w:val="24"/>
                <w:szCs w:val="24"/>
                <w:lang w:val="ru-RU"/>
              </w:rPr>
              <w:t>և</w:t>
            </w:r>
            <w:r w:rsidR="00B4007F" w:rsidRPr="005E552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4007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ենթակառուցվածքների</w:t>
            </w:r>
            <w:r w:rsidR="00B4007F" w:rsidRPr="005E552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4007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նախարարություն</w:t>
            </w:r>
          </w:p>
        </w:tc>
        <w:tc>
          <w:tcPr>
            <w:tcW w:w="3827" w:type="dxa"/>
            <w:shd w:val="clear" w:color="auto" w:fill="E0E0E0"/>
          </w:tcPr>
          <w:p w:rsidR="00685BC8" w:rsidRPr="00646C46" w:rsidRDefault="00B4007F" w:rsidP="003A05A8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t>20</w:t>
            </w:r>
            <w:r w:rsidRPr="00646C46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  <w:t>.0</w:t>
            </w:r>
            <w:r w:rsidR="003A05A8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ru-RU"/>
              </w:rPr>
              <w:t>7</w:t>
            </w:r>
            <w:r w:rsidRPr="00646C46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  <w:t>.2021թ.</w:t>
            </w:r>
          </w:p>
        </w:tc>
      </w:tr>
      <w:tr w:rsidR="00685BC8" w:rsidRPr="00646C46" w:rsidTr="00A66CDD">
        <w:trPr>
          <w:trHeight w:val="281"/>
        </w:trPr>
        <w:tc>
          <w:tcPr>
            <w:tcW w:w="11199" w:type="dxa"/>
            <w:gridSpan w:val="2"/>
            <w:vMerge/>
            <w:shd w:val="clear" w:color="auto" w:fill="E0E0E0"/>
          </w:tcPr>
          <w:p w:rsidR="00685BC8" w:rsidRPr="00646C46" w:rsidRDefault="00685BC8" w:rsidP="00646C46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0E0E0"/>
          </w:tcPr>
          <w:p w:rsidR="00685BC8" w:rsidRPr="00646C46" w:rsidRDefault="00B4007F" w:rsidP="00646C46">
            <w:pPr>
              <w:spacing w:after="0" w:line="360" w:lineRule="auto"/>
              <w:ind w:firstLine="25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4007F">
              <w:rPr>
                <w:rFonts w:ascii="GHEA Grapalat" w:hAnsi="GHEA Grapalat"/>
                <w:b/>
                <w:sz w:val="24"/>
                <w:szCs w:val="24"/>
              </w:rPr>
              <w:t>N ՍՊ/21.1/18360-2021</w:t>
            </w:r>
          </w:p>
        </w:tc>
      </w:tr>
      <w:tr w:rsidR="00685BC8" w:rsidRPr="006E7490" w:rsidTr="00A66CDD">
        <w:tc>
          <w:tcPr>
            <w:tcW w:w="8929" w:type="dxa"/>
            <w:shd w:val="clear" w:color="auto" w:fill="auto"/>
          </w:tcPr>
          <w:p w:rsidR="00685BC8" w:rsidRPr="00646C46" w:rsidRDefault="00B4007F" w:rsidP="00646C46">
            <w:pPr>
              <w:spacing w:after="0" w:line="360" w:lineRule="auto"/>
              <w:ind w:firstLine="3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 չկան: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685BC8" w:rsidRPr="00646C46" w:rsidRDefault="00685BC8" w:rsidP="00646C46">
            <w:pPr>
              <w:spacing w:after="0" w:line="360" w:lineRule="auto"/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5BC8" w:rsidRPr="00646C46" w:rsidTr="00A66CDD">
        <w:trPr>
          <w:trHeight w:val="345"/>
        </w:trPr>
        <w:tc>
          <w:tcPr>
            <w:tcW w:w="11199" w:type="dxa"/>
            <w:gridSpan w:val="2"/>
            <w:vMerge w:val="restart"/>
            <w:shd w:val="clear" w:color="auto" w:fill="D9D9D9" w:themeFill="background1" w:themeFillShade="D9"/>
          </w:tcPr>
          <w:p w:rsidR="00685BC8" w:rsidRPr="005E5524" w:rsidRDefault="00685BC8" w:rsidP="00B4007F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</w:pPr>
            <w:r w:rsidRPr="00646C46">
              <w:rPr>
                <w:rFonts w:ascii="GHEA Grapalat" w:hAnsi="GHEA Grapalat"/>
                <w:b/>
                <w:sz w:val="24"/>
                <w:szCs w:val="24"/>
              </w:rPr>
              <w:t xml:space="preserve">4.   </w:t>
            </w:r>
            <w:r w:rsidR="00B4007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ՀՀ</w:t>
            </w:r>
            <w:r w:rsidR="00B4007F" w:rsidRPr="00B4007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4007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արտաքին</w:t>
            </w:r>
            <w:r w:rsidR="00B4007F" w:rsidRPr="00B4007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4007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գործերի</w:t>
            </w:r>
            <w:r w:rsidR="00B4007F" w:rsidRPr="00B4007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4007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նախարարություն</w:t>
            </w:r>
            <w:r w:rsidR="00B4007F" w:rsidRPr="00B4007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85BC8" w:rsidRPr="00646C46" w:rsidRDefault="003A05A8" w:rsidP="00646C46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28</w:t>
            </w:r>
            <w:r w:rsidRPr="00646C46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7</w:t>
            </w:r>
            <w:r w:rsidRPr="00646C46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.2021թ.</w:t>
            </w:r>
          </w:p>
        </w:tc>
      </w:tr>
      <w:tr w:rsidR="00685BC8" w:rsidRPr="00646C46" w:rsidTr="00A66CDD">
        <w:trPr>
          <w:trHeight w:val="281"/>
        </w:trPr>
        <w:tc>
          <w:tcPr>
            <w:tcW w:w="11199" w:type="dxa"/>
            <w:gridSpan w:val="2"/>
            <w:vMerge/>
            <w:shd w:val="clear" w:color="auto" w:fill="D9D9D9" w:themeFill="background1" w:themeFillShade="D9"/>
          </w:tcPr>
          <w:p w:rsidR="00685BC8" w:rsidRPr="00646C46" w:rsidRDefault="00685BC8" w:rsidP="00646C46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85BC8" w:rsidRPr="003A05A8" w:rsidRDefault="003A05A8" w:rsidP="00646C46">
            <w:pPr>
              <w:spacing w:after="0" w:line="360" w:lineRule="auto"/>
              <w:ind w:firstLine="252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N 1108/30867-21</w:t>
            </w:r>
          </w:p>
        </w:tc>
      </w:tr>
      <w:tr w:rsidR="00685BC8" w:rsidRPr="00BD23A3" w:rsidTr="00A918AC">
        <w:trPr>
          <w:trHeight w:val="1841"/>
        </w:trPr>
        <w:tc>
          <w:tcPr>
            <w:tcW w:w="8929" w:type="dxa"/>
            <w:shd w:val="clear" w:color="auto" w:fill="auto"/>
          </w:tcPr>
          <w:p w:rsidR="008D1953" w:rsidRPr="008D1953" w:rsidRDefault="00E66409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sz w:val="24"/>
                <w:szCs w:val="24"/>
              </w:rPr>
              <w:t xml:space="preserve">1. </w:t>
            </w:r>
            <w:r w:rsidR="008D1953" w:rsidRPr="008D1953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«Հայաստանի Հանրապետության քաղաքացու անձնագրի մասին» և «Նույնականացման քարտերի մասին» օրենքներում փոփոխություններ կատարելու մասին նախագծերի վերաբերյալ առաջարկում ենք «Հայաստանի Հանրապետության քաղաքացու անձնագրի մասին» ՀՀ օրենքի 6-րդ հոդվածում կատարել լրացում՝ անձնագրի փոխանակման հիմքերի ցանկում հավելելով ՔԿԱԳ տվյալի (տվյալների) փոփոխության և օգտագործման համար ոչ պիտանի լինելու հիմքերը: </w:t>
            </w:r>
          </w:p>
          <w:p w:rsidR="005574AF" w:rsidRDefault="005574AF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5574AF" w:rsidRDefault="005574AF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5574AF" w:rsidRDefault="005574AF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5E38C6" w:rsidRDefault="005E38C6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5E38C6" w:rsidRDefault="005E38C6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5E38C6" w:rsidRDefault="005E38C6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515F5E" w:rsidRDefault="00515F5E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515F5E" w:rsidRDefault="00515F5E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515F5E" w:rsidRDefault="00515F5E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515F5E" w:rsidRDefault="00515F5E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515F5E" w:rsidRDefault="00515F5E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515F5E" w:rsidRDefault="00515F5E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3A05A8" w:rsidRDefault="003A05A8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3A05A8" w:rsidRDefault="003A05A8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3A05A8" w:rsidRDefault="003A05A8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8D1953" w:rsidRPr="008D1953" w:rsidRDefault="00E66409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/>
                <w:iCs/>
                <w:sz w:val="24"/>
                <w:szCs w:val="24"/>
                <w:lang w:val="hy-AM"/>
              </w:rPr>
            </w:pPr>
            <w:r w:rsidRPr="00E66409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2. </w:t>
            </w:r>
            <w:r w:rsidR="008D1953" w:rsidRPr="008D1953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Սույն օրենքի 7-րդ հոդվածի 1-ին կետի 4-րդ ենթակետով՝ որպես  անձնագրի անվավեր ճանաչելու հիմք, նախատեսված է </w:t>
            </w:r>
            <w:r w:rsidR="008D1953" w:rsidRPr="008D1953">
              <w:rPr>
                <w:rFonts w:ascii="GHEA Grapalat" w:hAnsi="GHEA Grapalat" w:cs="Sylfaen"/>
                <w:bCs/>
                <w:i/>
                <w:iCs/>
                <w:sz w:val="24"/>
                <w:szCs w:val="24"/>
                <w:lang w:val="hy-AM"/>
              </w:rPr>
              <w:t xml:space="preserve">սույն օրենքով սահմանված կարգով անձնագրի փոխանակումը: </w:t>
            </w:r>
          </w:p>
          <w:p w:rsidR="008D1953" w:rsidRPr="008D1953" w:rsidRDefault="008D1953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  <w:r w:rsidRPr="008D1953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Առաջարկում ենք վերանայել այս ձևակերպումը հետևյալ խմբագրությամբ (քանզի առկա է իրավական ընկալման անորոշություն). </w:t>
            </w:r>
          </w:p>
          <w:p w:rsidR="008D1953" w:rsidRDefault="008D1953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/>
                <w:iCs/>
                <w:sz w:val="24"/>
                <w:szCs w:val="24"/>
                <w:lang w:val="hy-AM"/>
              </w:rPr>
            </w:pPr>
            <w:r w:rsidRPr="008D1953">
              <w:rPr>
                <w:rFonts w:ascii="GHEA Grapalat" w:hAnsi="GHEA Grapalat" w:cs="Sylfaen"/>
                <w:bCs/>
                <w:i/>
                <w:iCs/>
                <w:sz w:val="24"/>
                <w:szCs w:val="24"/>
                <w:lang w:val="hy-AM"/>
              </w:rPr>
              <w:t xml:space="preserve">անձնագրի անվավեր ճանաչելու հիմք  է սույն օրենքով սահմանված կարգի խախտմամբ անձնագրի փոխանակումը: </w:t>
            </w:r>
          </w:p>
          <w:p w:rsidR="00105EAC" w:rsidRPr="008D1953" w:rsidRDefault="00105EAC" w:rsidP="008D1953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/>
                <w:iCs/>
                <w:sz w:val="24"/>
                <w:szCs w:val="24"/>
                <w:lang w:val="hy-AM"/>
              </w:rPr>
            </w:pPr>
          </w:p>
          <w:p w:rsidR="00685BC8" w:rsidRPr="00646C46" w:rsidRDefault="00E66409" w:rsidP="003A05A8">
            <w:pPr>
              <w:tabs>
                <w:tab w:val="left" w:pos="571"/>
              </w:tabs>
              <w:spacing w:after="0" w:line="360" w:lineRule="auto"/>
              <w:ind w:firstLine="320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  <w:r w:rsidRPr="00E66409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lastRenderedPageBreak/>
              <w:t xml:space="preserve">3. </w:t>
            </w:r>
            <w:r w:rsidR="008D1953" w:rsidRPr="008D1953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Միաժամանակ, առաջարկում ենք «Նույնականացման քարտերի մասին» օրենքում փոփոխություններ կատարելու մասին օրենքի նախագծում «</w:t>
            </w:r>
            <w:r w:rsidR="008D1953" w:rsidRPr="008D1953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 xml:space="preserve">2022 </w:t>
            </w:r>
            <w:r w:rsidR="008D1953" w:rsidRPr="008D1953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(այլ ոչ թե նախագծով նշված 2021) թվականի հունվարի 1» բառերը փոխարինել «2022 թվականի դեկտեմբերի 31» բառերով: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777977" w:rsidRPr="005574AF" w:rsidRDefault="005574AF" w:rsidP="005574A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5574AF">
              <w:rPr>
                <w:rFonts w:ascii="GHEA Grapalat" w:hAnsi="GHEA Grapalat"/>
                <w:b/>
                <w:sz w:val="24"/>
                <w:szCs w:val="24"/>
                <w:lang w:val="af-ZA"/>
              </w:rPr>
              <w:lastRenderedPageBreak/>
              <w:t>Չի ընդունվել</w:t>
            </w:r>
          </w:p>
          <w:p w:rsidR="005574AF" w:rsidRDefault="005574AF" w:rsidP="005574AF">
            <w:pPr>
              <w:spacing w:after="0" w:line="360" w:lineRule="auto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</w:pPr>
            <w:r w:rsidRPr="008D1953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«Հայաստանի Հանրապետության քաղաքացու անձնագրի մասին» օրենքի </w:t>
            </w:r>
            <w:r w:rsidR="00041695" w:rsidRPr="00041695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(</w:t>
            </w:r>
            <w:r w:rsidR="00041695"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այսուհետ՝</w:t>
            </w:r>
            <w:r w:rsidR="00041695" w:rsidRPr="00041695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041695"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օրենք</w:t>
            </w:r>
            <w:r w:rsidR="00041695" w:rsidRPr="00041695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) </w:t>
            </w:r>
            <w:r w:rsidRPr="008D1953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6-րդ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հոդվածի </w:t>
            </w:r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1-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ին</w:t>
            </w:r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մասի</w:t>
            </w:r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1-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ին</w:t>
            </w:r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կետի</w:t>
            </w:r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համաձայն</w:t>
            </w:r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որպես անձնագրի փոխանակման հիմք նախատեսված է նաև.</w:t>
            </w:r>
          </w:p>
          <w:p w:rsidR="00E66409" w:rsidRPr="005574AF" w:rsidRDefault="005574AF" w:rsidP="005574AF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lastRenderedPageBreak/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քաղաքացին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փոխել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է</w:t>
            </w:r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բնակչության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պետական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ռեգիստրում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իր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վերաբերյալ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գոյություն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ունեցող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այն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տվյալները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որոնք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սույն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օրենքի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ուժով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ենթակա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են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ամրագրման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քաղաքացու</w:t>
            </w:r>
            <w:proofErr w:type="spellEnd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574AF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անձնագրում</w:t>
            </w:r>
            <w:proofErr w:type="spellEnd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: </w:t>
            </w:r>
          </w:p>
          <w:p w:rsidR="005574AF" w:rsidRDefault="005E38C6" w:rsidP="005E38C6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Ինչ</w:t>
            </w:r>
            <w:r w:rsidRPr="005E38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վերաբերում</w:t>
            </w:r>
            <w:r w:rsidRPr="005E38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Pr="005E38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անձնագրի</w:t>
            </w:r>
            <w:r w:rsidRPr="005E38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փոփոխման</w:t>
            </w:r>
            <w:r w:rsidRPr="005E38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համար</w:t>
            </w:r>
            <w:r w:rsidRPr="005E38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r w:rsidRPr="005E38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պիտանի</w:t>
            </w:r>
            <w:r w:rsidRPr="005E38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լինելու</w:t>
            </w:r>
            <w:r w:rsidRPr="005E38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հիմքերին</w:t>
            </w:r>
            <w:r w:rsidRPr="005E38C6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գտնում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ենք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որ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օրենքով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պիտանի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լինելու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հստակ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սահմանում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հնարավոր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չէ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տալ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որը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իր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մեջ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կներառի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անձնագրի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պիտանի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համարելու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բոլոր</w:t>
            </w:r>
            <w:r w:rsidR="00515F5E"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5F5E">
              <w:rPr>
                <w:rFonts w:ascii="GHEA Grapalat" w:hAnsi="GHEA Grapalat"/>
                <w:sz w:val="24"/>
                <w:szCs w:val="24"/>
                <w:lang w:val="ru-RU"/>
              </w:rPr>
              <w:t>դեպքերը</w:t>
            </w:r>
            <w:r w:rsidR="00515F5E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E66409" w:rsidRPr="00515F5E" w:rsidRDefault="00515F5E" w:rsidP="005E38C6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Միաժամանակ</w:t>
            </w:r>
            <w:r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օրենքի</w:t>
            </w:r>
            <w:r w:rsidRPr="00515F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41695" w:rsidRPr="008D1953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6-րդ </w:t>
            </w:r>
            <w:r w:rsidR="00041695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հոդվածի </w:t>
            </w:r>
            <w:r w:rsidR="00041695"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1-</w:t>
            </w:r>
            <w:proofErr w:type="spellStart"/>
            <w:r w:rsidR="00041695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ին</w:t>
            </w:r>
            <w:proofErr w:type="spellEnd"/>
            <w:r w:rsidR="00041695" w:rsidRPr="005574AF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41695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մասի</w:t>
            </w:r>
            <w:proofErr w:type="spellEnd"/>
            <w:r w:rsidR="005E38C6" w:rsidRPr="005E38C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5-</w:t>
            </w:r>
            <w:r w:rsidR="005E38C6"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րդ</w:t>
            </w:r>
            <w:r w:rsidR="005E38C6" w:rsidRPr="005E38C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5E38C6"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կետով</w:t>
            </w:r>
            <w:r w:rsidR="005E38C6" w:rsidRPr="005E38C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5E38C6"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նախատեսված</w:t>
            </w:r>
            <w:r w:rsidR="005E38C6" w:rsidRPr="005E38C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5E38C6"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է</w:t>
            </w:r>
            <w:r w:rsidR="005E38C6" w:rsidRPr="005E38C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5E38C6"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քաղաքացու</w:t>
            </w:r>
            <w:r w:rsidR="005E38C6" w:rsidRPr="005E38C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5E38C6"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ցանկությ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ամբ</w:t>
            </w:r>
            <w:r w:rsidR="005E38C6" w:rsidRPr="005E38C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անձնագրի</w:t>
            </w:r>
            <w:r w:rsidRPr="005E38C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փոխանակման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հիմք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ինչը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իր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մեջ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ներառում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է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նաև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ոչ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պիտանի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լինելու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հիմքով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փոխանակելը</w:t>
            </w:r>
            <w:r w:rsidRPr="00515F5E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:</w:t>
            </w:r>
          </w:p>
          <w:p w:rsidR="00E66409" w:rsidRDefault="00E66409" w:rsidP="006E7490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515F5E" w:rsidRPr="005574AF" w:rsidRDefault="00515F5E" w:rsidP="00515F5E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5574AF">
              <w:rPr>
                <w:rFonts w:ascii="GHEA Grapalat" w:hAnsi="GHEA Grapalat"/>
                <w:b/>
                <w:sz w:val="24"/>
                <w:szCs w:val="24"/>
                <w:lang w:val="af-ZA"/>
              </w:rPr>
              <w:t>Չի ընդունվել</w:t>
            </w:r>
          </w:p>
          <w:p w:rsidR="00E66409" w:rsidRPr="003A05A8" w:rsidRDefault="00515F5E" w:rsidP="003A05A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ru-RU"/>
              </w:rPr>
              <w:t>Օ</w:t>
            </w:r>
            <w:r w:rsidRPr="008D1953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րենքի 7-րդ հոդվածի 1-ին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մասի 6-րդ կետ</w:t>
            </w:r>
            <w:r w:rsidR="003A05A8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ի</w:t>
            </w:r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3A05A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համաձայն ա</w:t>
            </w:r>
            <w:proofErr w:type="spellStart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նձնագիր</w:t>
            </w:r>
            <w:r w:rsidR="003A05A8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ն</w:t>
            </w:r>
            <w:proofErr w:type="spellEnd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անվավեր</w:t>
            </w:r>
            <w:proofErr w:type="spellEnd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է</w:t>
            </w:r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ճանաչվում</w:t>
            </w:r>
            <w:proofErr w:type="spellEnd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A05A8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այն</w:t>
            </w:r>
            <w:proofErr w:type="spellEnd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A05A8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դեպքում</w:t>
            </w:r>
            <w:proofErr w:type="spellEnd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3A05A8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եթե</w:t>
            </w:r>
            <w:proofErr w:type="spellEnd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անձնագիրը</w:t>
            </w:r>
            <w:proofErr w:type="spellEnd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ձեռք</w:t>
            </w:r>
            <w:proofErr w:type="spellEnd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է</w:t>
            </w:r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բերվել</w:t>
            </w:r>
            <w:proofErr w:type="spellEnd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3A05A8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ՀՀ</w:t>
            </w:r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օրենսդրության</w:t>
            </w:r>
            <w:proofErr w:type="spellEnd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A05A8" w:rsidRPr="003A05A8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խախտմամբ</w:t>
            </w:r>
            <w:proofErr w:type="spellEnd"/>
            <w:r w:rsidR="003A05A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, ինչը ներառում է նաև անձնագրի ՀՀ օրենսդրության խախտմամբ փոխանակման դեպքերը:</w:t>
            </w:r>
          </w:p>
          <w:p w:rsidR="00E66409" w:rsidRDefault="00E66409" w:rsidP="006E7490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E66409" w:rsidRPr="00E66409" w:rsidRDefault="00E66409" w:rsidP="00E66409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E66409">
              <w:rPr>
                <w:rFonts w:ascii="GHEA Grapalat" w:hAnsi="GHEA Grapalat"/>
                <w:b/>
                <w:sz w:val="24"/>
                <w:szCs w:val="24"/>
                <w:lang w:val="af-ZA"/>
              </w:rPr>
              <w:lastRenderedPageBreak/>
              <w:t>Ընդունվել է</w:t>
            </w:r>
          </w:p>
          <w:p w:rsidR="00E66409" w:rsidRPr="00646C46" w:rsidRDefault="00E66409" w:rsidP="006E7490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Վրիպակը շտկվել է:</w:t>
            </w:r>
          </w:p>
        </w:tc>
      </w:tr>
      <w:tr w:rsidR="00A918AC" w:rsidRPr="00A66CDD" w:rsidTr="00A66CDD">
        <w:trPr>
          <w:trHeight w:val="281"/>
        </w:trPr>
        <w:tc>
          <w:tcPr>
            <w:tcW w:w="11199" w:type="dxa"/>
            <w:gridSpan w:val="2"/>
            <w:vMerge w:val="restart"/>
            <w:shd w:val="clear" w:color="auto" w:fill="D9D9D9" w:themeFill="background1" w:themeFillShade="D9"/>
          </w:tcPr>
          <w:p w:rsidR="00A918AC" w:rsidRPr="005E5524" w:rsidRDefault="00A918AC" w:rsidP="00A918AC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5</w:t>
            </w:r>
            <w:r w:rsidRPr="00646C46">
              <w:rPr>
                <w:rFonts w:ascii="GHEA Grapalat" w:hAnsi="GHEA Grapalat"/>
                <w:b/>
                <w:sz w:val="24"/>
                <w:szCs w:val="24"/>
              </w:rPr>
              <w:t xml:space="preserve">.  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ՀՀ</w:t>
            </w:r>
            <w:r w:rsidRPr="00B4007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արդարադատության</w:t>
            </w:r>
            <w:r w:rsidRPr="00B4007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նախարարություն</w:t>
            </w:r>
            <w:r w:rsidRPr="00B4007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918AC" w:rsidRPr="00646C46" w:rsidRDefault="00A918AC" w:rsidP="00A918AC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11</w:t>
            </w:r>
            <w:r w:rsidRPr="00646C46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  <w:r w:rsidRPr="00646C46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.2021թ.</w:t>
            </w:r>
          </w:p>
        </w:tc>
      </w:tr>
      <w:tr w:rsidR="00A918AC" w:rsidRPr="00A66CDD" w:rsidTr="00A66CDD">
        <w:trPr>
          <w:trHeight w:val="281"/>
        </w:trPr>
        <w:tc>
          <w:tcPr>
            <w:tcW w:w="11199" w:type="dxa"/>
            <w:gridSpan w:val="2"/>
            <w:vMerge/>
            <w:shd w:val="clear" w:color="auto" w:fill="D9D9D9" w:themeFill="background1" w:themeFillShade="D9"/>
          </w:tcPr>
          <w:p w:rsidR="00A918AC" w:rsidRPr="00646C46" w:rsidRDefault="00A918AC" w:rsidP="00A918AC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A918AC" w:rsidRDefault="00A918AC" w:rsidP="00A918AC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N </w:t>
            </w:r>
            <w:r w:rsidRPr="00A66CDD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/27.3/24545-2021</w:t>
            </w:r>
          </w:p>
        </w:tc>
      </w:tr>
      <w:tr w:rsidR="00A66CDD" w:rsidRPr="00A66CDD" w:rsidTr="00A66CDD">
        <w:trPr>
          <w:trHeight w:val="281"/>
        </w:trPr>
        <w:tc>
          <w:tcPr>
            <w:tcW w:w="11199" w:type="dxa"/>
            <w:gridSpan w:val="2"/>
            <w:shd w:val="clear" w:color="auto" w:fill="FFFFFF" w:themeFill="background1"/>
          </w:tcPr>
          <w:p w:rsidR="00A66CDD" w:rsidRPr="00415B8A" w:rsidRDefault="00A66CDD" w:rsidP="00132F1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38" w:firstLine="426"/>
              <w:jc w:val="both"/>
              <w:rPr>
                <w:rFonts w:ascii="GHEA Grapalat" w:hAnsi="GHEA Grapalat" w:cs="Sylfaen"/>
                <w:spacing w:val="10"/>
                <w:sz w:val="24"/>
                <w:szCs w:val="24"/>
                <w:lang w:val="hy-AM"/>
              </w:rPr>
            </w:pPr>
            <w:r w:rsidRPr="00A66CDD">
              <w:rPr>
                <w:rFonts w:ascii="GHEA Grapalat" w:hAnsi="GHEA Grapalat"/>
                <w:sz w:val="24"/>
                <w:szCs w:val="24"/>
                <w:lang w:val="af-ZA"/>
              </w:rPr>
              <w:t xml:space="preserve">1. </w:t>
            </w:r>
            <w:r w:rsidRPr="00415B8A">
              <w:rPr>
                <w:rFonts w:ascii="GHEA Grapalat" w:hAnsi="GHEA Grapalat" w:cs="Sylfaen"/>
                <w:spacing w:val="10"/>
                <w:sz w:val="24"/>
                <w:szCs w:val="24"/>
                <w:lang w:val="hy-AM"/>
              </w:rPr>
              <w:t>«Հայաստանի Հանրապետության քաղաքացու անձնագրի մասին» օրենքում փոփոխություններ կատարելու մասին» Հայաստանի Հանրապետության օրենքի նախագծի 1-ին հոդվածի «ապրիլի 1-ը» բառերն առաջարկում ենք փոխարինել «ապրիլի 1» բառերով՝ նկատի ունենալով, որ նախատեսված փոփոխության արդյունքում «Հայաստանի Հանրապետության քաղաքացու անձնագրի մասին» օրենքի 9-րդ հոդվածի 2-րդ մասում «</w:t>
            </w:r>
            <w:r w:rsidRPr="00415B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2022 թվականի ապրիլի 1-ից</w:t>
            </w:r>
            <w:r w:rsidRPr="00415B8A">
              <w:rPr>
                <w:rFonts w:ascii="GHEA Grapalat" w:hAnsi="GHEA Grapalat" w:cs="Sylfaen"/>
                <w:spacing w:val="10"/>
                <w:sz w:val="24"/>
                <w:szCs w:val="24"/>
                <w:lang w:val="hy-AM"/>
              </w:rPr>
              <w:t xml:space="preserve">» բառերը ինկորպորացման արդյունքում չեն փոխվի և կառաջանա անհամապատասխանություն:  </w:t>
            </w:r>
          </w:p>
          <w:p w:rsidR="00A66CDD" w:rsidRPr="00A66CDD" w:rsidRDefault="00A66CDD" w:rsidP="00A66CDD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66CDD" w:rsidRPr="00415B8A" w:rsidRDefault="00A66CDD" w:rsidP="00A66CDD">
            <w:pPr>
              <w:spacing w:after="0" w:line="360" w:lineRule="auto"/>
              <w:ind w:firstLine="464"/>
              <w:jc w:val="both"/>
              <w:rPr>
                <w:rFonts w:ascii="GHEA Grapalat" w:hAnsi="GHEA Grapalat" w:cs="Sylfaen"/>
                <w:spacing w:val="10"/>
                <w:sz w:val="24"/>
                <w:szCs w:val="24"/>
                <w:lang w:val="hy-AM"/>
              </w:rPr>
            </w:pPr>
            <w:r w:rsidRPr="00A66CDD">
              <w:rPr>
                <w:rFonts w:ascii="GHEA Grapalat" w:hAnsi="GHEA Grapalat"/>
                <w:sz w:val="24"/>
                <w:szCs w:val="24"/>
                <w:lang w:val="hy-AM"/>
              </w:rPr>
              <w:t xml:space="preserve">2. </w:t>
            </w:r>
            <w:r w:rsidRPr="00415B8A">
              <w:rPr>
                <w:rFonts w:ascii="GHEA Grapalat" w:hAnsi="GHEA Grapalat" w:cs="Sylfaen"/>
                <w:spacing w:val="10"/>
                <w:sz w:val="24"/>
                <w:szCs w:val="24"/>
                <w:lang w:val="hy-AM"/>
              </w:rPr>
              <w:t>«Նույնականացման քարտերի մասին» օրենքում փոփոխություններ կատարելու մասին» Հայաստանի Հանրապետության օրենքի նախագծի 1-ին հոդվածի «</w:t>
            </w:r>
            <w:r w:rsidRPr="00415B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2021 թվականի հունվարի 1</w:t>
            </w:r>
            <w:r w:rsidRPr="00415B8A">
              <w:rPr>
                <w:rFonts w:ascii="GHEA Grapalat" w:hAnsi="GHEA Grapalat" w:cs="Sylfaen"/>
                <w:spacing w:val="10"/>
                <w:sz w:val="24"/>
                <w:szCs w:val="24"/>
                <w:lang w:val="hy-AM"/>
              </w:rPr>
              <w:t>» բառերն անհրաժեշտ է փոխարինել «</w:t>
            </w:r>
            <w:r w:rsidRPr="00415B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2022 թվականի հունվարի 1</w:t>
            </w:r>
            <w:r w:rsidRPr="00415B8A">
              <w:rPr>
                <w:rFonts w:ascii="GHEA Grapalat" w:hAnsi="GHEA Grapalat" w:cs="Sylfaen"/>
                <w:spacing w:val="10"/>
                <w:sz w:val="24"/>
                <w:szCs w:val="24"/>
                <w:lang w:val="hy-AM"/>
              </w:rPr>
              <w:t>» բառերով՝ նկատի ունենալով, որ «Նույնականացման քարտերի մասին» օրենքի 8-րդ հոդվածի 2-րդ և 3-րդ մասերում նշված բառերը չկան:</w:t>
            </w:r>
          </w:p>
          <w:p w:rsidR="00A66CDD" w:rsidRPr="00A66CDD" w:rsidRDefault="00A66CDD" w:rsidP="00A66CDD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32F1A" w:rsidRPr="00E66409" w:rsidRDefault="00132F1A" w:rsidP="00132F1A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E66409">
              <w:rPr>
                <w:rFonts w:ascii="GHEA Grapalat" w:hAnsi="GHEA Grapalat"/>
                <w:b/>
                <w:sz w:val="24"/>
                <w:szCs w:val="24"/>
                <w:lang w:val="af-ZA"/>
              </w:rPr>
              <w:t>Ընդունվել է</w:t>
            </w:r>
          </w:p>
          <w:p w:rsidR="00A66CDD" w:rsidRDefault="00A66CDD" w:rsidP="00A66CDD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  <w:p w:rsidR="00132F1A" w:rsidRDefault="00132F1A" w:rsidP="00A66CDD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  <w:p w:rsidR="00132F1A" w:rsidRDefault="00132F1A" w:rsidP="00A66CDD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  <w:p w:rsidR="00132F1A" w:rsidRDefault="00132F1A" w:rsidP="00A66CDD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  <w:p w:rsidR="00132F1A" w:rsidRDefault="00132F1A" w:rsidP="00A66CDD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  <w:p w:rsidR="00132F1A" w:rsidRDefault="00132F1A" w:rsidP="00A66CDD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  <w:p w:rsidR="00132F1A" w:rsidRDefault="00132F1A" w:rsidP="00A66CDD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  <w:p w:rsidR="00132F1A" w:rsidRPr="00E66409" w:rsidRDefault="00132F1A" w:rsidP="00132F1A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E66409">
              <w:rPr>
                <w:rFonts w:ascii="GHEA Grapalat" w:hAnsi="GHEA Grapalat"/>
                <w:b/>
                <w:sz w:val="24"/>
                <w:szCs w:val="24"/>
                <w:lang w:val="af-ZA"/>
              </w:rPr>
              <w:t>Ընդունվել է</w:t>
            </w:r>
          </w:p>
          <w:p w:rsidR="00132F1A" w:rsidRDefault="00132F1A" w:rsidP="00A66CDD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  <w:p w:rsidR="00132F1A" w:rsidRDefault="00132F1A" w:rsidP="00A66CDD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  <w:p w:rsidR="00132F1A" w:rsidRDefault="00132F1A" w:rsidP="00A66CDD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  <w:p w:rsidR="00132F1A" w:rsidRPr="00A66CDD" w:rsidRDefault="00132F1A" w:rsidP="00A66CDD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</w:tc>
      </w:tr>
    </w:tbl>
    <w:p w:rsidR="008F035A" w:rsidRDefault="008F035A" w:rsidP="00646C46">
      <w:pPr>
        <w:spacing w:after="16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A918AC" w:rsidRPr="00A918AC" w:rsidRDefault="00A918AC" w:rsidP="00A918AC">
      <w:pPr>
        <w:tabs>
          <w:tab w:val="center" w:pos="2520"/>
        </w:tabs>
        <w:spacing w:after="0" w:line="360" w:lineRule="auto"/>
        <w:ind w:right="19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918A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5953"/>
      </w:tblGrid>
      <w:tr w:rsidR="00A918AC" w:rsidRPr="00A66CDD" w:rsidTr="00EB5089">
        <w:trPr>
          <w:trHeight w:val="281"/>
        </w:trPr>
        <w:tc>
          <w:tcPr>
            <w:tcW w:w="9073" w:type="dxa"/>
            <w:vMerge w:val="restart"/>
            <w:shd w:val="clear" w:color="auto" w:fill="D9D9D9" w:themeFill="background1" w:themeFillShade="D9"/>
          </w:tcPr>
          <w:p w:rsidR="00A918AC" w:rsidRPr="005E5524" w:rsidRDefault="00A918AC" w:rsidP="0039020B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6</w:t>
            </w:r>
            <w:r w:rsidRPr="00646C46">
              <w:rPr>
                <w:rFonts w:ascii="GHEA Grapalat" w:hAnsi="GHEA Grapalat"/>
                <w:b/>
                <w:sz w:val="24"/>
                <w:szCs w:val="24"/>
              </w:rPr>
              <w:t xml:space="preserve">.  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ՀՀ</w:t>
            </w:r>
            <w:r w:rsidRPr="00B4007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վարչապետի աշխատակազմ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A918AC" w:rsidRPr="00BD23A3" w:rsidRDefault="00BD23A3" w:rsidP="00A918AC">
            <w:pPr>
              <w:spacing w:after="0" w:line="360" w:lineRule="auto"/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30.08.2021</w:t>
            </w: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թ.</w:t>
            </w:r>
          </w:p>
        </w:tc>
      </w:tr>
      <w:tr w:rsidR="00A918AC" w:rsidRPr="00A66CDD" w:rsidTr="00EB5089">
        <w:trPr>
          <w:trHeight w:val="281"/>
        </w:trPr>
        <w:tc>
          <w:tcPr>
            <w:tcW w:w="9073" w:type="dxa"/>
            <w:vMerge/>
            <w:shd w:val="clear" w:color="auto" w:fill="D9D9D9" w:themeFill="background1" w:themeFillShade="D9"/>
          </w:tcPr>
          <w:p w:rsidR="00A918AC" w:rsidRPr="00646C46" w:rsidRDefault="00A918AC" w:rsidP="0039020B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A918AC" w:rsidRPr="00BD23A3" w:rsidRDefault="00BD23A3" w:rsidP="00A918AC">
            <w:pPr>
              <w:spacing w:after="0" w:line="36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t>01/10.3/28808-2021</w:t>
            </w:r>
          </w:p>
        </w:tc>
      </w:tr>
      <w:tr w:rsidR="00EB5089" w:rsidRPr="00BD23A3" w:rsidTr="00EB5089">
        <w:trPr>
          <w:trHeight w:val="281"/>
        </w:trPr>
        <w:tc>
          <w:tcPr>
            <w:tcW w:w="9073" w:type="dxa"/>
            <w:shd w:val="clear" w:color="auto" w:fill="FFFFFF" w:themeFill="background1"/>
          </w:tcPr>
          <w:p w:rsidR="00EB5089" w:rsidRDefault="00EB5089" w:rsidP="00EB5089">
            <w:pPr>
              <w:spacing w:after="0" w:line="360" w:lineRule="auto"/>
              <w:ind w:firstLine="708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վերաբերյալ հայտնում ենք, որ դրա ընդունման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անհրաժեշտությունը հիմնավորվում է 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գրեթե բառացիորեն նույնաբովանդակ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փաստարկներ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ով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ինչ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պիսիք տեղ էին գտել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նախորդ տարի ներկայացված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կրկին ժամկետի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երկարաձգում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նախատեսող նախագծի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հիմնավորմամբ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 Այնինչ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ժամկետի նոր երկարաձգման առաջարկի հիմնավորմամբ արդեն պետք է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հնարավորինս մանրամասն 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անդրադարձ կատարվեր առ այն, թե հատկապես </w:t>
            </w:r>
            <w:r w:rsidRPr="00807326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վերջին մեկ տարվա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հիմնավորմամբ հիշատակված գործողությունների ուղղությամբ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հավելյալ 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ի՞նչ միջոցներ են ձեռնարկվել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ի՞նչ աշխատանքներ են կատարվել: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Միաժամանակ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պետք է 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լրջորեն հիմնավորվե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առկա այն խնդիրները, որպիսիք հնարավորություն չեն տվել հարցին լուծում տալ և անհրաժեշտություն է առաջացել </w:t>
            </w:r>
            <w:r w:rsidRPr="0015640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ևս մեկ անգամ</w:t>
            </w:r>
            <w:r w:rsidRPr="0080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երկարաձգել </w:t>
            </w:r>
            <w:r w:rsidRPr="0080732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ժամկետը:</w:t>
            </w:r>
          </w:p>
          <w:p w:rsidR="00EB5089" w:rsidRPr="00947CA0" w:rsidRDefault="00EB5089" w:rsidP="00EB5089">
            <w:pPr>
              <w:spacing w:after="0" w:line="360" w:lineRule="auto"/>
              <w:ind w:firstLine="708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0732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Զուգահեռաբար, պետք է հիմնավորվեր, թե ինչու</w:t>
            </w:r>
            <w:r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՞</w:t>
            </w:r>
            <w:r w:rsidRPr="0080732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է առաջարկվում ժամկետը երկարաձգել հենց </w:t>
            </w:r>
            <w:r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մեկ</w:t>
            </w:r>
            <w:r w:rsidRPr="0080732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տարով և </w:t>
            </w:r>
            <w:r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արդյո՞ք</w:t>
            </w:r>
            <w:r w:rsidRPr="00807326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հնարավոր չէ առավել սեղմ ժամկետներում հասնել անհրաժեշտ արդյունքի:</w:t>
            </w:r>
          </w:p>
        </w:tc>
        <w:tc>
          <w:tcPr>
            <w:tcW w:w="5953" w:type="dxa"/>
            <w:shd w:val="clear" w:color="auto" w:fill="FFFFFF" w:themeFill="background1"/>
          </w:tcPr>
          <w:p w:rsidR="00EB5089" w:rsidRPr="002A5ABC" w:rsidRDefault="00EB5089" w:rsidP="00EB5089">
            <w:pPr>
              <w:spacing w:after="0" w:line="240" w:lineRule="auto"/>
              <w:ind w:right="17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A5AB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:rsidR="00EB5089" w:rsidRPr="002A5ABC" w:rsidRDefault="00EB5089" w:rsidP="00EB5089">
            <w:pPr>
              <w:spacing w:after="0" w:line="240" w:lineRule="auto"/>
              <w:ind w:right="17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B5089" w:rsidRPr="002A5ABC" w:rsidRDefault="00EB5089" w:rsidP="00EB5089">
            <w:pPr>
              <w:spacing w:line="360" w:lineRule="auto"/>
              <w:ind w:firstLine="720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Եզրակացության կապակցությամբ հայտնվում է, որ</w:t>
            </w:r>
            <w:r w:rsidRPr="002A5AB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</w:t>
            </w:r>
            <w:r w:rsidRPr="002A5AB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կառավարության 2017 թվականի փետրվարի 16-ի  N 123-ն որոշմամբ Հ</w:t>
            </w:r>
            <w:r w:rsidRPr="002A5A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այաստանի</w:t>
            </w:r>
            <w:r w:rsidR="00BD23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A5A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Հանրապետությունում կենսաչափական անձնագրերի և նույնականացման քարտերի թողարկման, արդիականացված հանրային հավաստագրերի ենթակառուցվածքի ավտոմատացված համակարգի ներդրման, սպասարկման և փոխանցման նպատակով կոնցեսիայի պայմանագիր կնքելու իրավունք շնորհելու համար մրցութային գործընթացը կանոնակարգելու նպատակով ստեղծվել է հանձնաժողով,</w:t>
            </w:r>
            <w:r w:rsidRPr="002A5AB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որի կողմից այս ուղղությամբ իրականացվել են որոշակի աշխատանքներ, սակայն դրանք մինչ օրս ավարտին չեն հասցվել /որպես աշխատանքները համակարգող պատասխանատու կառույց սահմանված է Էլեկտրոնային կառավարման ենթակառուցվածքների ներդրման գրասենյակը/։ </w:t>
            </w:r>
          </w:p>
          <w:p w:rsidR="00EB5089" w:rsidRDefault="00EB5089" w:rsidP="00EB5089">
            <w:pPr>
              <w:spacing w:line="360" w:lineRule="auto"/>
              <w:ind w:firstLine="720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A5ABC">
              <w:rPr>
                <w:rFonts w:ascii="GHEA Grapalat" w:hAnsi="GHEA Grapalat" w:cs="Calibri"/>
                <w:sz w:val="24"/>
                <w:szCs w:val="24"/>
                <w:lang w:val="hy-AM"/>
              </w:rPr>
              <w:lastRenderedPageBreak/>
              <w:t xml:space="preserve">2021թ-ի փետրվարի 16-ին ՀՀ ոստիկանությունում ստացվել է ՀՀ վարչապետի  թիվ </w:t>
            </w:r>
            <w:r w:rsidRPr="002A5ABC">
              <w:rPr>
                <w:rFonts w:ascii="GHEA Grapalat" w:hAnsi="GHEA Grapalat"/>
                <w:sz w:val="24"/>
                <w:szCs w:val="24"/>
                <w:lang w:val="hy-AM"/>
              </w:rPr>
              <w:t xml:space="preserve">04/03.18/4120-2021 հանձնարարականը՝ </w:t>
            </w:r>
            <w:r w:rsidRPr="002A5AB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«Հայաստանի Հանրապետության կառավարության 2017 թվականի փետրվարի 16-ի  N 123-ն  որոշումն ուժը կորցրած ճանաչելու մասին» ՀՀ կառավարության որոշման նախագծի վերաբերյալ դիրքորոշում տրամադրելու համար։ Որպես որոշումն ուժը կորցրած ճանաչելու հիմնավորում նշվել է, որ </w:t>
            </w:r>
            <w:r w:rsidRPr="002A5A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մրցութային գործընթացի նախաորակավորման փուլից անցել է ավելի քան 3 տարի, այն այսօր ներկա պահանջների և հնարավորությունների համատեքստում արդիական չէ, բացի այդ՝ հիմնավորված չէ, որ կոնցեսիոն պայմանագրի կնքումը նպատակահարմար և առավել արդյունավետ տարբերակն է պետության կողմից առաջադրված՝ տվյալ խնդիրը լուծելու համար, քանի որ այն կարող է իրականացվել նաև հայ մասնագետների կողմից, ուստի</w:t>
            </w:r>
            <w:r w:rsidRPr="002A5AB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նպատակահարմար է, որ պետական նշանակության և կարևորության համակարգերը իրագործվեն ՀՀ ՏՏ տնտեսության ներուժի շրջանակում։ </w:t>
            </w:r>
          </w:p>
          <w:p w:rsidR="00EB5089" w:rsidRDefault="00EB5089" w:rsidP="00EB5089">
            <w:pPr>
              <w:spacing w:line="360" w:lineRule="auto"/>
              <w:ind w:firstLine="720"/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A5AB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Վերոհիշյալ կառավարության որոշումը սակայն ուժը կորցրած չի ճանաչվել, ուստի հաշվի առնելով, որ </w:t>
            </w:r>
            <w:r w:rsidRPr="002A5AB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գործող համակարգը ամբողջությամբ մաշվել է, դրանում 2016թ.-ից ի վեր ծրագրային թարմացումներ չեն իրականացվել, իսկ տեխնիկական վիճակի գնահատման արդյունքում պարզվել է, որ տպագրող սարքերը շահագործվել են նախատեսված աշխատանքային ռեսուրսից կրկնակի ավելի, ինչով պայմանավորված ներկայումս այն ունի ամբողջովին փոփոխման կարիք, ն</w:t>
            </w:r>
            <w:r w:rsidRPr="002A5AB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երկայումս </w:t>
            </w:r>
            <w:r w:rsidRPr="002A5A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 փոխվարչապետ Մհեր Գրիգորյանի համակարգմամբ աշխատանքներ են տարվում նոր կենսաչափական համակարգի հնարավորինս արագ ներդրման ուղղությամբ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/</w:t>
            </w:r>
            <w:r w:rsidRPr="002A5A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աշխատանքներին ներգրավված են շահագրգիռ պետական բոլոր մարմինները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/</w:t>
            </w:r>
            <w:r w:rsidRPr="002A5A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EB5089" w:rsidRDefault="00EB5089" w:rsidP="00EB5089">
            <w:pPr>
              <w:spacing w:line="360" w:lineRule="auto"/>
              <w:ind w:firstLine="7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A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Այս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նպատակով </w:t>
            </w:r>
            <w:r w:rsidRPr="002A5A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կազմվել և ՀՀ փոխվարչապետին է ներկայացվել ծրագիր-ժամանակացույց, որով նախատեսվում է սեղմ ժամկետում կատարել </w:t>
            </w:r>
            <w:r w:rsidRPr="00297065">
              <w:rPr>
                <w:rFonts w:ascii="GHEA Grapalat" w:hAnsi="GHEA Grapalat"/>
                <w:sz w:val="24"/>
                <w:szCs w:val="24"/>
                <w:lang w:val="hy-AM"/>
              </w:rPr>
              <w:t>ICAO 9303 ստանդարտի նորագույն պահանջների</w:t>
            </w:r>
            <w:r w:rsidRPr="002A5AB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2970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AB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 կողմից տրամադրվող անձը հաստատող փաստաթղթերի</w:t>
            </w:r>
            <w:r w:rsidRPr="0029706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297065">
              <w:rPr>
                <w:rFonts w:ascii="GHEA Grapalat" w:hAnsi="GHEA Grapalat"/>
                <w:sz w:val="24"/>
                <w:szCs w:val="24"/>
                <w:lang w:val="hy-AM"/>
              </w:rPr>
              <w:t>դիզայնի և անվտանգության հատկանիշների</w:t>
            </w:r>
            <w:r w:rsidRPr="002A5A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706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ուսումնասիրություն</w:t>
            </w:r>
            <w:r w:rsidRPr="002A5ABC">
              <w:rPr>
                <w:rFonts w:ascii="GHEA Grapalat" w:hAnsi="GHEA Grapalat"/>
                <w:sz w:val="24"/>
                <w:szCs w:val="24"/>
                <w:lang w:val="hy-AM"/>
              </w:rPr>
              <w:t>, հ</w:t>
            </w:r>
            <w:r w:rsidRPr="00297065">
              <w:rPr>
                <w:rFonts w:ascii="GHEA Grapalat" w:hAnsi="GHEA Grapalat"/>
                <w:sz w:val="24"/>
                <w:szCs w:val="24"/>
                <w:lang w:val="hy-AM"/>
              </w:rPr>
              <w:t>աստատված դիզայնի համաձայն ծրագրային ապահովման, սերվերների, տպիչների, մատնահետք կարդացող սարքերի, տեսախցիկների և այլ սարքերի տեխնիկական բնութագրի կազմում</w:t>
            </w:r>
            <w:r w:rsidRPr="002A5ABC">
              <w:rPr>
                <w:rFonts w:ascii="GHEA Grapalat" w:hAnsi="GHEA Grapalat"/>
                <w:sz w:val="24"/>
                <w:szCs w:val="24"/>
                <w:lang w:val="hy-AM"/>
              </w:rPr>
              <w:t>, բ</w:t>
            </w:r>
            <w:r w:rsidRPr="00297065">
              <w:rPr>
                <w:rFonts w:ascii="GHEA Grapalat" w:hAnsi="GHEA Grapalat"/>
                <w:sz w:val="24"/>
                <w:szCs w:val="24"/>
                <w:lang w:val="hy-AM"/>
              </w:rPr>
              <w:t>իզնես մոդելի սահմանում և ֆինանսական գնահատականների ներկայացում</w:t>
            </w:r>
            <w:r w:rsidRPr="002A5AB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մ</w:t>
            </w:r>
            <w:r w:rsidRPr="00297065">
              <w:rPr>
                <w:rFonts w:ascii="GHEA Grapalat" w:hAnsi="GHEA Grapalat"/>
                <w:sz w:val="24"/>
                <w:szCs w:val="24"/>
                <w:lang w:val="hy-AM"/>
              </w:rPr>
              <w:t xml:space="preserve">րցութային </w:t>
            </w:r>
            <w:r w:rsidRPr="002A5AB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հանձնաժողովի կազմավորում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և մ</w:t>
            </w:r>
            <w:r w:rsidRPr="00297065">
              <w:rPr>
                <w:rFonts w:ascii="GHEA Grapalat" w:hAnsi="GHEA Grapalat"/>
                <w:sz w:val="24"/>
                <w:szCs w:val="24"/>
                <w:lang w:val="hy-AM"/>
              </w:rPr>
              <w:t>րցութային փաթեթի կազմում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։ Համաձայն ժամանակացույցի՝ նախատեսվում է նշված աշխատանքներն ավարտին հասցնել մինչև սույն թվականի նոյեմբերի 2-րդ տասնօրյակ։ </w:t>
            </w:r>
          </w:p>
          <w:p w:rsidR="00EB5089" w:rsidRPr="00297065" w:rsidRDefault="00EB5089" w:rsidP="00EB5089">
            <w:pPr>
              <w:spacing w:after="0" w:line="360" w:lineRule="auto"/>
              <w:ind w:right="1" w:firstLine="540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Վերոհիշյալ գործընթացին հաջորդելու է </w:t>
            </w:r>
            <w:r w:rsidRPr="00E962C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մրցույթ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ի հայտարարումը, որը </w:t>
            </w:r>
            <w:r w:rsidRPr="00E962C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կայանալո</w:t>
            </w:r>
            <w:r w:rsidRPr="00E962CC">
              <w:rPr>
                <w:rFonts w:ascii="GHEA Grapalat" w:eastAsia="Calibri" w:hAnsi="GHEA Grapalat" w:cs="Times New Roman"/>
                <w:sz w:val="24"/>
                <w:szCs w:val="24"/>
                <w:lang w:val="de-DE"/>
              </w:rPr>
              <w:t>ւ</w:t>
            </w:r>
            <w:r w:rsidRPr="00E962C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հաղթող կազմակերպության հետ </w:t>
            </w:r>
            <w:r w:rsidRPr="00E962CC">
              <w:rPr>
                <w:rFonts w:ascii="GHEA Grapalat" w:eastAsia="Calibri" w:hAnsi="GHEA Grapalat" w:cs="Times New Roman"/>
                <w:sz w:val="24"/>
                <w:szCs w:val="24"/>
                <w:lang w:val="de-DE"/>
              </w:rPr>
              <w:t>պայմանագիր</w:t>
            </w:r>
            <w:r w:rsidRPr="00E962CC"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E962CC">
              <w:rPr>
                <w:rFonts w:ascii="GHEA Grapalat" w:eastAsia="Calibri" w:hAnsi="GHEA Grapalat" w:cs="Times New Roman"/>
                <w:sz w:val="24"/>
                <w:szCs w:val="24"/>
                <w:lang w:val="de-DE"/>
              </w:rPr>
              <w:t>կնքելու</w:t>
            </w:r>
            <w:r w:rsidRPr="00E962C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կենսաչափական անձը հաստատող փաստաթղթերի </w:t>
            </w:r>
            <w:r w:rsidRPr="00E962CC"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  <w:t>բլանկները թողարկելու</w:t>
            </w:r>
            <w:r w:rsidRPr="00E962C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,</w:t>
            </w:r>
            <w:r w:rsidRPr="00E962CC"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  <w:t xml:space="preserve"> մատակարարելու</w:t>
            </w:r>
            <w:r w:rsidRPr="00E962C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և համակարգը վերջնական գործարկելու ու լիարժեք սպասարկում իրականացնելու </w:t>
            </w:r>
            <w:r w:rsidRPr="00E962CC"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  <w:t>համար</w:t>
            </w:r>
            <w:r w:rsidRPr="00E962C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ևս կպահանջվի ժամանակ, ուստի </w:t>
            </w:r>
            <w:r w:rsidRPr="00E962C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անհրաժեշտ է </w:t>
            </w:r>
            <w:r w:rsidRPr="00E962CC">
              <w:rPr>
                <w:rFonts w:ascii="GHEA Grapalat" w:eastAsia="Calibri" w:hAnsi="GHEA Grapalat" w:cs="Times New Roman"/>
                <w:bCs/>
                <w:sz w:val="24"/>
                <w:szCs w:val="24"/>
                <w:lang w:val="af-ZA"/>
              </w:rPr>
              <w:t xml:space="preserve">1998 </w:t>
            </w:r>
            <w:r w:rsidRPr="00E962CC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թվականի</w:t>
            </w:r>
            <w:r w:rsidRPr="00E962CC">
              <w:rPr>
                <w:rFonts w:ascii="GHEA Grapalat" w:eastAsia="Calibri" w:hAnsi="GHEA Grapalat" w:cs="Times New Roman"/>
                <w:bCs/>
                <w:sz w:val="24"/>
                <w:szCs w:val="24"/>
                <w:lang w:val="af-ZA"/>
              </w:rPr>
              <w:t xml:space="preserve"> </w:t>
            </w:r>
            <w:r w:rsidRPr="00E962CC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դեկտեմբերի</w:t>
            </w:r>
            <w:r w:rsidRPr="00E962CC">
              <w:rPr>
                <w:rFonts w:ascii="GHEA Grapalat" w:eastAsia="Calibri" w:hAnsi="GHEA Grapalat" w:cs="Times New Roman"/>
                <w:bCs/>
                <w:sz w:val="24"/>
                <w:szCs w:val="24"/>
                <w:lang w:val="af-ZA"/>
              </w:rPr>
              <w:t xml:space="preserve"> 25-</w:t>
            </w:r>
            <w:r w:rsidRPr="00E962CC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ի</w:t>
            </w:r>
            <w:r w:rsidRPr="00E962CC">
              <w:rPr>
                <w:rFonts w:ascii="GHEA Grapalat" w:eastAsia="Calibri" w:hAnsi="GHEA Grapalat" w:cs="Times New Roman"/>
                <w:bCs/>
                <w:sz w:val="24"/>
                <w:szCs w:val="24"/>
                <w:lang w:val="af-ZA"/>
              </w:rPr>
              <w:t xml:space="preserve"> </w:t>
            </w:r>
            <w:r w:rsidRPr="00E962CC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թիվ</w:t>
            </w:r>
            <w:r w:rsidRPr="00E962CC">
              <w:rPr>
                <w:rFonts w:ascii="GHEA Grapalat" w:eastAsia="Calibri" w:hAnsi="GHEA Grapalat" w:cs="Times New Roman"/>
                <w:bCs/>
                <w:sz w:val="24"/>
                <w:szCs w:val="24"/>
                <w:lang w:val="af-ZA"/>
              </w:rPr>
              <w:t xml:space="preserve"> 821 </w:t>
            </w:r>
            <w:r w:rsidRPr="00E962CC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որոշմ</w:t>
            </w:r>
            <w:r w:rsidRPr="00E962CC">
              <w:rPr>
                <w:rFonts w:ascii="GHEA Grapalat" w:eastAsia="Calibri" w:hAnsi="GHEA Grapalat" w:cs="Times New Roman"/>
                <w:sz w:val="24"/>
                <w:szCs w:val="24"/>
                <w:lang w:val="de-DE"/>
              </w:rPr>
              <w:t xml:space="preserve">ամբ </w:t>
            </w:r>
            <w:r w:rsidRPr="00E962C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նախատեսված անձնագրերի </w:t>
            </w:r>
            <w:r w:rsidRPr="00E962C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տրամադրման ժամկետը կրկին երկարաձգել՝ 2022թ. հունվարի 1-ի փոխարեն </w:t>
            </w:r>
            <w:r w:rsidRPr="00E962C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սահմանելով մինչև 2022 թվականի դեկտեմբերի 31-ը, որպեսզի մինչև նոր համակարգի ամբողջությամբ ներդրումը և փաստաթղթերի բլանկների ձեռք բերումը հնարավոր լինի ապահովել ՀՀ քաղաքացիների անձը հաստատող փաստաթուղթ ունենալու իրավունքը։</w:t>
            </w:r>
          </w:p>
        </w:tc>
      </w:tr>
    </w:tbl>
    <w:p w:rsidR="00A918AC" w:rsidRDefault="00A918AC" w:rsidP="00A918AC">
      <w:pPr>
        <w:spacing w:after="16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D23A3" w:rsidRPr="00323FA1" w:rsidRDefault="00BD23A3" w:rsidP="00BD23A3">
      <w:pPr>
        <w:spacing w:before="240" w:line="360" w:lineRule="auto"/>
        <w:ind w:firstLine="36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323FA1">
        <w:rPr>
          <w:rFonts w:ascii="GHEA Grapalat" w:hAnsi="GHEA Grapalat"/>
          <w:b/>
          <w:i/>
          <w:sz w:val="24"/>
          <w:szCs w:val="24"/>
          <w:lang w:val="hy-AM"/>
        </w:rPr>
        <w:t>ՀՀ ոստիկանություն</w:t>
      </w:r>
    </w:p>
    <w:p w:rsidR="00A918AC" w:rsidRDefault="00A918AC" w:rsidP="00A918AC">
      <w:pPr>
        <w:spacing w:after="160" w:line="259" w:lineRule="auto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8F035A" w:rsidRDefault="008F035A">
      <w:pPr>
        <w:spacing w:after="160" w:line="259" w:lineRule="auto"/>
        <w:rPr>
          <w:rFonts w:ascii="GHEA Grapalat" w:hAnsi="GHEA Grapalat"/>
          <w:b/>
          <w:sz w:val="24"/>
          <w:szCs w:val="24"/>
          <w:lang w:val="hy-AM"/>
        </w:rPr>
      </w:pPr>
    </w:p>
    <w:sectPr w:rsidR="008F035A" w:rsidSect="003A05A8">
      <w:pgSz w:w="15840" w:h="12240" w:orient="landscape"/>
      <w:pgMar w:top="426" w:right="38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80"/>
    <w:rsid w:val="0002595C"/>
    <w:rsid w:val="00041695"/>
    <w:rsid w:val="00043AD6"/>
    <w:rsid w:val="00096EAE"/>
    <w:rsid w:val="000D41F8"/>
    <w:rsid w:val="000E79D6"/>
    <w:rsid w:val="00105EAC"/>
    <w:rsid w:val="00132F1A"/>
    <w:rsid w:val="00144BB5"/>
    <w:rsid w:val="00176E8F"/>
    <w:rsid w:val="00250DDD"/>
    <w:rsid w:val="002C1AC7"/>
    <w:rsid w:val="00316FE2"/>
    <w:rsid w:val="00322D9C"/>
    <w:rsid w:val="00325D28"/>
    <w:rsid w:val="0035279B"/>
    <w:rsid w:val="0039429E"/>
    <w:rsid w:val="003A05A8"/>
    <w:rsid w:val="003F6094"/>
    <w:rsid w:val="0041336B"/>
    <w:rsid w:val="0048470C"/>
    <w:rsid w:val="004A23F2"/>
    <w:rsid w:val="004A6EEB"/>
    <w:rsid w:val="00500829"/>
    <w:rsid w:val="00515F5E"/>
    <w:rsid w:val="00536DE0"/>
    <w:rsid w:val="005574AF"/>
    <w:rsid w:val="00571A0B"/>
    <w:rsid w:val="005A2E58"/>
    <w:rsid w:val="005E38C6"/>
    <w:rsid w:val="005E5524"/>
    <w:rsid w:val="005F1903"/>
    <w:rsid w:val="006272B4"/>
    <w:rsid w:val="00646C46"/>
    <w:rsid w:val="00685BC8"/>
    <w:rsid w:val="006D2ADE"/>
    <w:rsid w:val="006E7490"/>
    <w:rsid w:val="0075434D"/>
    <w:rsid w:val="00777977"/>
    <w:rsid w:val="007E6A71"/>
    <w:rsid w:val="00801913"/>
    <w:rsid w:val="008962B6"/>
    <w:rsid w:val="008D1953"/>
    <w:rsid w:val="008D7B94"/>
    <w:rsid w:val="008E4B61"/>
    <w:rsid w:val="008F035A"/>
    <w:rsid w:val="009A67AD"/>
    <w:rsid w:val="009B395C"/>
    <w:rsid w:val="009F47A6"/>
    <w:rsid w:val="00A0788F"/>
    <w:rsid w:val="00A25DB2"/>
    <w:rsid w:val="00A36480"/>
    <w:rsid w:val="00A66CDD"/>
    <w:rsid w:val="00A918AC"/>
    <w:rsid w:val="00AC08A9"/>
    <w:rsid w:val="00B30E1E"/>
    <w:rsid w:val="00B4007F"/>
    <w:rsid w:val="00B524A7"/>
    <w:rsid w:val="00B53CB5"/>
    <w:rsid w:val="00B81FFD"/>
    <w:rsid w:val="00BD23A3"/>
    <w:rsid w:val="00BF0403"/>
    <w:rsid w:val="00C669F2"/>
    <w:rsid w:val="00CA4AAD"/>
    <w:rsid w:val="00CC31C0"/>
    <w:rsid w:val="00CF3440"/>
    <w:rsid w:val="00D844ED"/>
    <w:rsid w:val="00DB5A26"/>
    <w:rsid w:val="00DC0CB2"/>
    <w:rsid w:val="00DC3507"/>
    <w:rsid w:val="00E66409"/>
    <w:rsid w:val="00EB5089"/>
    <w:rsid w:val="00EC50D3"/>
    <w:rsid w:val="00F15282"/>
    <w:rsid w:val="00F26EF7"/>
    <w:rsid w:val="00F61540"/>
    <w:rsid w:val="00F728A0"/>
    <w:rsid w:val="00F8433F"/>
    <w:rsid w:val="00FD6255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FE17"/>
  <w15:chartTrackingRefBased/>
  <w15:docId w15:val="{9B0602A1-CF6F-4AC4-A6F7-C4692322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8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685B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A7"/>
    <w:rPr>
      <w:rFonts w:ascii="Segoe UI" w:eastAsiaTheme="minorEastAsia" w:hAnsi="Segoe UI" w:cs="Segoe UI"/>
      <w:sz w:val="18"/>
      <w:szCs w:val="18"/>
    </w:rPr>
  </w:style>
  <w:style w:type="character" w:customStyle="1" w:styleId="db">
    <w:name w:val="db"/>
    <w:basedOn w:val="DefaultParagraphFont"/>
    <w:rsid w:val="008F035A"/>
  </w:style>
  <w:style w:type="table" w:styleId="TableGrid">
    <w:name w:val="Table Grid"/>
    <w:basedOn w:val="TableNormal"/>
    <w:uiPriority w:val="39"/>
    <w:rsid w:val="008F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5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F5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F5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7A2E-1E72-4F42-B01F-18536466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8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https://mul2-police.gov.am/tasks/790825/oneclick/ampopatert.docx?token=fffbf3e9fc319675fbd98b67195b1ad2</cp:keywords>
  <dc:description/>
  <cp:lastModifiedBy>Admin</cp:lastModifiedBy>
  <cp:revision>61</cp:revision>
  <cp:lastPrinted>2021-05-18T07:26:00Z</cp:lastPrinted>
  <dcterms:created xsi:type="dcterms:W3CDTF">2020-07-06T08:14:00Z</dcterms:created>
  <dcterms:modified xsi:type="dcterms:W3CDTF">2021-09-06T12:00:00Z</dcterms:modified>
</cp:coreProperties>
</file>