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4F0148" w14:textId="77777777" w:rsidR="009E5023" w:rsidRPr="004F70D3" w:rsidRDefault="009E5023" w:rsidP="009E5023">
      <w:pPr>
        <w:spacing w:before="240" w:after="0"/>
        <w:jc w:val="right"/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</w:pPr>
      <w:r w:rsidRPr="004F70D3"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  <w:t>ՆԱԽԱԳԻԾ</w:t>
      </w:r>
    </w:p>
    <w:p w14:paraId="42F0D22A" w14:textId="77777777" w:rsidR="001D639C" w:rsidRPr="004F70D3" w:rsidRDefault="001D639C" w:rsidP="009E5023">
      <w:pPr>
        <w:spacing w:before="240" w:after="0"/>
        <w:jc w:val="right"/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</w:pPr>
    </w:p>
    <w:p w14:paraId="2BBB7924" w14:textId="77777777" w:rsidR="009E5023" w:rsidRPr="004F70D3" w:rsidRDefault="009E5023" w:rsidP="009E5023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14:paraId="5223126C" w14:textId="77777777" w:rsidR="009E5023" w:rsidRPr="004F70D3" w:rsidRDefault="009E5023" w:rsidP="009E5023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4F70D3">
        <w:rPr>
          <w:rFonts w:ascii="GHEA Grapalat" w:hAnsi="GHEA Grapalat"/>
          <w:b/>
          <w:i w:val="0"/>
          <w:sz w:val="24"/>
          <w:szCs w:val="24"/>
          <w:lang w:val="hy-AM"/>
        </w:rPr>
        <w:t>ՀԱՅԱՍՏԱՆԻ ՀԱՆՐԱՊԵՏՈՒԹՅԱՆ ԿԱՌԱՎԱՐՈՒԹՅՈՒՆ</w:t>
      </w:r>
    </w:p>
    <w:p w14:paraId="2686A9DA" w14:textId="77777777" w:rsidR="001D639C" w:rsidRPr="004F70D3" w:rsidRDefault="001D639C" w:rsidP="009E5023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14:paraId="172EEA43" w14:textId="77777777" w:rsidR="009E5023" w:rsidRPr="004F70D3" w:rsidRDefault="009E5023" w:rsidP="009E5023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4F70D3">
        <w:rPr>
          <w:rFonts w:ascii="GHEA Grapalat" w:hAnsi="GHEA Grapalat"/>
          <w:b/>
          <w:i w:val="0"/>
          <w:sz w:val="24"/>
          <w:szCs w:val="24"/>
          <w:lang w:val="hy-AM"/>
        </w:rPr>
        <w:t>ՈՐՈՇՈՒՄ</w:t>
      </w:r>
    </w:p>
    <w:p w14:paraId="7DDDCC8D" w14:textId="77777777" w:rsidR="001D639C" w:rsidRPr="004F70D3" w:rsidRDefault="001D639C" w:rsidP="009E5023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14:paraId="40FD309D" w14:textId="77777777" w:rsidR="009E5023" w:rsidRPr="004F70D3" w:rsidRDefault="009E5023" w:rsidP="009E5023">
      <w:pPr>
        <w:spacing w:after="0"/>
        <w:ind w:left="2160" w:firstLine="720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4F70D3">
        <w:rPr>
          <w:rFonts w:ascii="GHEA Grapalat" w:hAnsi="GHEA Grapalat"/>
          <w:b/>
          <w:i w:val="0"/>
          <w:sz w:val="24"/>
          <w:szCs w:val="24"/>
          <w:lang w:val="hy-AM"/>
        </w:rPr>
        <w:t>«_______»  20</w:t>
      </w:r>
      <w:r w:rsidR="007828EF" w:rsidRPr="004F70D3">
        <w:rPr>
          <w:rFonts w:ascii="GHEA Grapalat" w:hAnsi="GHEA Grapalat"/>
          <w:b/>
          <w:i w:val="0"/>
          <w:sz w:val="24"/>
          <w:szCs w:val="24"/>
          <w:lang w:val="hy-AM"/>
        </w:rPr>
        <w:t>21</w:t>
      </w:r>
      <w:r w:rsidRPr="004F70D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թվական N ____Ա</w:t>
      </w:r>
    </w:p>
    <w:p w14:paraId="4C3EC662" w14:textId="77777777" w:rsidR="001D639C" w:rsidRPr="004F70D3" w:rsidRDefault="001D639C" w:rsidP="009E5023">
      <w:pPr>
        <w:spacing w:after="0"/>
        <w:ind w:left="2160" w:firstLine="720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14:paraId="1F4D8528" w14:textId="77777777" w:rsidR="009E5023" w:rsidRPr="004F70D3" w:rsidRDefault="009E5023" w:rsidP="009E5023">
      <w:pPr>
        <w:spacing w:after="0" w:line="240" w:lineRule="auto"/>
        <w:ind w:left="2160" w:firstLine="720"/>
        <w:rPr>
          <w:rFonts w:ascii="GHEA Grapalat" w:hAnsi="GHEA Grapalat"/>
          <w:i w:val="0"/>
          <w:sz w:val="24"/>
          <w:szCs w:val="24"/>
          <w:lang w:val="hy-AM"/>
        </w:rPr>
      </w:pPr>
    </w:p>
    <w:p w14:paraId="417A7397" w14:textId="2536FCE9" w:rsidR="001D639C" w:rsidRPr="00A54A85" w:rsidRDefault="00584E59" w:rsidP="00C24EE5">
      <w:pPr>
        <w:spacing w:after="0"/>
        <w:jc w:val="center"/>
        <w:rPr>
          <w:rFonts w:ascii="GHEA Grapalat" w:hAnsi="GHEA Grapalat"/>
          <w:i w:val="0"/>
          <w:sz w:val="24"/>
          <w:szCs w:val="24"/>
          <w:lang w:val="hy-AM"/>
        </w:rPr>
      </w:pPr>
      <w:r w:rsidRPr="00FE2DA0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«</w:t>
      </w:r>
      <w:r w:rsidR="001D639C" w:rsidRPr="00FE2DA0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ՀԱՅԱՍՏԱՆԻ ՀԱՆՐԱՊԵՏՈՒԹՅՈՒՆՈՒՄ՝ ԵՐԵՎԱՆ ՔԱՂԱՔԻ ՏԱՐԱԾՔՈՒՄ 250ՄՎՏ ԳԱԶԱՅԻՆ ՎԱՌԵԼԻՔՈՎ ԿՈՄԲԻՆԱՑՎԱԾ ՑԻԿԼՈՎ ԷԼԵԿՏՐԱԿԱՅԱՆ ՆԱԽԱԳԾԵԼՈՒ, ԶԱՐԳԱՑՆԵԼՈՒ, ՖԻՆԱՆՍԱՎՈՐԵԼՈՒ, ԿԱՌՈՒՑԵԼՈՒ,</w:t>
      </w:r>
      <w:r w:rsidR="00C24EE5" w:rsidRPr="00C24EE5">
        <w:rPr>
          <w:rFonts w:ascii="GHEA Grapalat" w:hAnsi="GHEA Grapalat" w:cs="Times New Roman"/>
          <w:b/>
          <w:i w:val="0"/>
          <w:sz w:val="24"/>
          <w:szCs w:val="24"/>
          <w:lang w:val="hy-AM"/>
        </w:rPr>
        <w:t xml:space="preserve"> </w:t>
      </w:r>
      <w:r w:rsidR="001D639C" w:rsidRPr="00FE2DA0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ՍԵՓԱԿԱՆՈՒԹՅԱՆ ԻՐԱՎՈՒՆՔՈՎ ՏԻՐԱՊԵՏԵԼՈՒ, ԳՈՐԾԱՐԿԵԼՈՒ ԵՎ ՊԱՀՊԱՆԵԼՈՒ ՎԵՐԱԲԵՐՅԱԼ ՇՐՋԱՆԱԿԱՅԻՆ ՀԱՄԱՁԱՅՆԱԳՐՈՒՄ ՓՈՓՈԽՈՒԹՅՈՒՆ ԿԱՏԱՐԵԼՈՒ ՄԱՍԻՆ</w:t>
      </w:r>
      <w:r w:rsidR="001F1DC1" w:rsidRPr="00FE2DA0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» ՀԱՄԱՁԱՅՆԱԳՐԻՆ</w:t>
      </w:r>
      <w:r w:rsidR="00A54A85" w:rsidRPr="00FE2DA0">
        <w:rPr>
          <w:rFonts w:ascii="GHEA Grapalat" w:hAnsi="GHEA Grapalat" w:cs="Times New Roman"/>
          <w:b/>
          <w:i w:val="0"/>
          <w:sz w:val="24"/>
          <w:szCs w:val="24"/>
          <w:lang w:val="hy-AM"/>
        </w:rPr>
        <w:t xml:space="preserve"> </w:t>
      </w:r>
      <w:r w:rsidR="001F1DC1" w:rsidRPr="00FE2DA0">
        <w:rPr>
          <w:rFonts w:ascii="GHEA Grapalat" w:hAnsi="GHEA Grapalat" w:cs="Times New Roman"/>
          <w:b/>
          <w:i w:val="0"/>
          <w:sz w:val="24"/>
          <w:szCs w:val="24"/>
          <w:lang w:val="hy-AM"/>
        </w:rPr>
        <w:t xml:space="preserve">ՀԱՎԱՆՈՒԹՅՈՒՆ </w:t>
      </w:r>
      <w:r w:rsidR="009F1E68" w:rsidRPr="00FE2DA0">
        <w:rPr>
          <w:rFonts w:ascii="GHEA Grapalat" w:hAnsi="GHEA Grapalat" w:cs="Times New Roman"/>
          <w:b/>
          <w:i w:val="0"/>
          <w:sz w:val="24"/>
          <w:szCs w:val="24"/>
          <w:lang w:val="hy-AM"/>
        </w:rPr>
        <w:t xml:space="preserve">ՏԱԼՈՒ, </w:t>
      </w:r>
      <w:r w:rsidR="001860FC" w:rsidRPr="00FE2DA0">
        <w:rPr>
          <w:rFonts w:ascii="GHEA Grapalat" w:hAnsi="GHEA Grapalat"/>
          <w:b/>
          <w:i w:val="0"/>
          <w:color w:val="000000"/>
          <w:sz w:val="24"/>
          <w:szCs w:val="24"/>
          <w:shd w:val="clear" w:color="auto" w:fill="FFFFFF"/>
          <w:lang w:val="hy-AM"/>
        </w:rPr>
        <w:t>ՏԱՐԱԾՔԱՅԻՆ ԿԱՌԱՎԱՐՄԱՆ ԵՎ ԵՆԹԱԿԱՌՈՒՑՎԱԾՔՆԵՐԻ ՆԱԽԱՐԱՐԻՆ ԼԻԱԶՈՐՈՒԹՅՈՒՆ ՎԵՐԱՊԱՀԵԼՈՒ</w:t>
      </w:r>
      <w:r w:rsidR="001860FC" w:rsidRPr="00FE2DA0">
        <w:rPr>
          <w:rFonts w:ascii="GHEA Grapalat" w:hAnsi="GHEA Grapalat" w:cs="Times New Roman"/>
          <w:b/>
          <w:i w:val="0"/>
          <w:sz w:val="24"/>
          <w:szCs w:val="24"/>
          <w:lang w:val="hy-AM"/>
        </w:rPr>
        <w:t xml:space="preserve"> ԵՎ </w:t>
      </w:r>
      <w:r w:rsidR="00770452" w:rsidRPr="00FE2DA0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ԼԻՑԵՆԶԻԱՅՈՎ ՍԱՀՄԱՆՎԱԾ ԿԱՌՈՒՑԱՊԱՏՄԱՆ ԺԱՄԿԵՏԻ ՓՈՓ</w:t>
      </w:r>
      <w:r w:rsidR="00886EA6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Ո</w:t>
      </w:r>
      <w:bookmarkStart w:id="0" w:name="_GoBack"/>
      <w:bookmarkEnd w:id="0"/>
      <w:r w:rsidR="00770452" w:rsidRPr="00FE2DA0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ԽՈՒԹՅԱՆԸ ՀԱՄԱՁԱՅՆՈՒԹՅՈՒՆ ՏԱԼՈՒ</w:t>
      </w:r>
      <w:r w:rsidR="001860FC" w:rsidRPr="00FE2DA0">
        <w:rPr>
          <w:rFonts w:ascii="GHEA Grapalat" w:hAnsi="GHEA Grapalat" w:cs="Times New Roman"/>
          <w:b/>
          <w:i w:val="0"/>
          <w:sz w:val="24"/>
          <w:szCs w:val="24"/>
          <w:lang w:val="hy-AM"/>
        </w:rPr>
        <w:t xml:space="preserve"> </w:t>
      </w:r>
      <w:r w:rsidR="001F1DC1" w:rsidRPr="00FE2DA0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ՄԱՍԻՆ</w:t>
      </w:r>
    </w:p>
    <w:p w14:paraId="11B12DEB" w14:textId="77777777" w:rsidR="009E5023" w:rsidRPr="004F70D3" w:rsidRDefault="009E5023" w:rsidP="001D639C">
      <w:pPr>
        <w:ind w:left="-45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4F70D3">
        <w:rPr>
          <w:rFonts w:ascii="GHEA Grapalat" w:hAnsi="GHEA Grapalat"/>
          <w:i w:val="0"/>
          <w:sz w:val="24"/>
          <w:szCs w:val="24"/>
          <w:lang w:val="hy-AM"/>
        </w:rPr>
        <w:t xml:space="preserve">   </w:t>
      </w:r>
    </w:p>
    <w:p w14:paraId="553B3D7A" w14:textId="6FA0CF9B" w:rsidR="009E5023" w:rsidRPr="004F70D3" w:rsidRDefault="00580A81" w:rsidP="00F45C83">
      <w:pPr>
        <w:spacing w:after="0" w:line="360" w:lineRule="auto"/>
        <w:ind w:firstLine="72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ED3AD4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Հիմք ընդունելով Հայաստանի Հանրապետության քաղաքացիական</w:t>
      </w:r>
      <w:r w:rsidR="00C37540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3AD4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օրենսգրքի 466-րդ հոդվածը</w:t>
      </w:r>
      <w:r w:rsidR="009E5023" w:rsidRPr="004F70D3">
        <w:rPr>
          <w:rFonts w:ascii="GHEA Grapalat" w:hAnsi="GHEA Grapalat"/>
          <w:i w:val="0"/>
          <w:sz w:val="24"/>
          <w:szCs w:val="24"/>
          <w:lang w:val="hy-AM"/>
        </w:rPr>
        <w:t xml:space="preserve">՝ Հայաստանի  Հանրապետության կառավարությունը </w:t>
      </w:r>
      <w:r w:rsidR="009E5023" w:rsidRPr="004F70D3">
        <w:rPr>
          <w:rFonts w:ascii="GHEA Grapalat" w:hAnsi="GHEA Grapalat"/>
          <w:b/>
          <w:sz w:val="24"/>
          <w:szCs w:val="24"/>
          <w:lang w:val="hy-AM"/>
        </w:rPr>
        <w:t>ո ր ո շ ու մ է.</w:t>
      </w:r>
    </w:p>
    <w:p w14:paraId="5CB2587F" w14:textId="467FA5FE" w:rsidR="00A80B83" w:rsidRDefault="009E5023" w:rsidP="00F45C83">
      <w:pPr>
        <w:spacing w:after="0" w:line="360" w:lineRule="auto"/>
        <w:ind w:firstLine="720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4F70D3">
        <w:rPr>
          <w:rFonts w:ascii="GHEA Grapalat" w:hAnsi="GHEA Grapalat"/>
          <w:i w:val="0"/>
          <w:sz w:val="24"/>
          <w:szCs w:val="24"/>
          <w:lang w:val="hy-AM"/>
        </w:rPr>
        <w:t xml:space="preserve">1. </w:t>
      </w:r>
      <w:r w:rsidR="00580A81" w:rsidRPr="00ED3AD4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Հավանություն տալ Հայաստանի Հանրապետության կառավարության, «Արմփաուեր» փակ բաժնետիրական ընկերության և «ՌԵՆԿՈ» Ս.պ.Ա-ի միջև կնքված</w:t>
      </w:r>
      <w:r w:rsidR="00580A81" w:rsidRPr="00ED3AD4">
        <w:rPr>
          <w:rFonts w:ascii="Calibri" w:hAnsi="Calibri" w:cs="Calibri"/>
          <w:i w:val="0"/>
          <w:color w:val="000000"/>
          <w:sz w:val="24"/>
          <w:szCs w:val="24"/>
          <w:shd w:val="clear" w:color="auto" w:fill="FFFFFF"/>
          <w:lang w:val="hy-AM"/>
        </w:rPr>
        <w:t> </w:t>
      </w:r>
      <w:r w:rsidR="00A80B83" w:rsidRPr="00ED3AD4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="00A80B83" w:rsidRPr="004F70D3">
        <w:rPr>
          <w:rFonts w:ascii="GHEA Grapalat" w:hAnsi="GHEA Grapalat" w:cs="Times New Roman"/>
          <w:i w:val="0"/>
          <w:sz w:val="24"/>
          <w:szCs w:val="24"/>
          <w:lang w:val="hy-AM"/>
        </w:rPr>
        <w:t>Հ</w:t>
      </w:r>
      <w:r w:rsidR="00B36884" w:rsidRPr="004F70D3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այաստանի Հանրապետությունում՝ </w:t>
      </w:r>
      <w:r w:rsidR="00B36884" w:rsidRPr="00ED3AD4">
        <w:rPr>
          <w:rFonts w:ascii="GHEA Grapalat" w:hAnsi="GHEA Grapalat" w:cs="Times New Roman"/>
          <w:i w:val="0"/>
          <w:sz w:val="24"/>
          <w:szCs w:val="24"/>
          <w:lang w:val="hy-AM"/>
        </w:rPr>
        <w:t>Ե</w:t>
      </w:r>
      <w:r w:rsidR="00B36884" w:rsidRPr="004F70D3">
        <w:rPr>
          <w:rFonts w:ascii="GHEA Grapalat" w:hAnsi="GHEA Grapalat" w:cs="Times New Roman"/>
          <w:i w:val="0"/>
          <w:sz w:val="24"/>
          <w:szCs w:val="24"/>
          <w:lang w:val="hy-AM"/>
        </w:rPr>
        <w:t>ր</w:t>
      </w:r>
      <w:r w:rsidR="00B36884" w:rsidRPr="00ED3AD4">
        <w:rPr>
          <w:rFonts w:ascii="GHEA Grapalat" w:hAnsi="GHEA Grapalat" w:cs="Times New Roman"/>
          <w:i w:val="0"/>
          <w:sz w:val="24"/>
          <w:szCs w:val="24"/>
          <w:lang w:val="hy-AM"/>
        </w:rPr>
        <w:t>և</w:t>
      </w:r>
      <w:r w:rsidR="00B36884" w:rsidRPr="004F70D3">
        <w:rPr>
          <w:rFonts w:ascii="GHEA Grapalat" w:hAnsi="GHEA Grapalat" w:cs="Times New Roman"/>
          <w:i w:val="0"/>
          <w:sz w:val="24"/>
          <w:szCs w:val="24"/>
          <w:lang w:val="hy-AM"/>
        </w:rPr>
        <w:t>ան քաղաքի տարածքում 250</w:t>
      </w:r>
      <w:r w:rsidR="00B36884" w:rsidRPr="00ED3AD4">
        <w:rPr>
          <w:rFonts w:ascii="GHEA Grapalat" w:hAnsi="GHEA Grapalat" w:cs="Times New Roman"/>
          <w:i w:val="0"/>
          <w:sz w:val="24"/>
          <w:szCs w:val="24"/>
          <w:lang w:val="hy-AM"/>
        </w:rPr>
        <w:t>Մ</w:t>
      </w:r>
      <w:r w:rsidR="00B36884" w:rsidRPr="004F70D3">
        <w:rPr>
          <w:rFonts w:ascii="GHEA Grapalat" w:hAnsi="GHEA Grapalat" w:cs="Times New Roman"/>
          <w:i w:val="0"/>
          <w:sz w:val="24"/>
          <w:szCs w:val="24"/>
          <w:lang w:val="hy-AM"/>
        </w:rPr>
        <w:t>վտ գազային վառելիքով կոմբինացված ցիկլով էլեկտրակայան նախագծելու, զարգացնելու, ֆինանսավորելու, կառուցելու,</w:t>
      </w:r>
      <w:r w:rsidR="00B36884" w:rsidRPr="00ED3AD4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</w:t>
      </w:r>
      <w:r w:rsidR="00B36884" w:rsidRPr="004F70D3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սեփականության իրավունքով տիրապետելու, գործարկելու </w:t>
      </w:r>
      <w:r w:rsidR="00B36884" w:rsidRPr="00ED3AD4">
        <w:rPr>
          <w:rFonts w:ascii="GHEA Grapalat" w:hAnsi="GHEA Grapalat" w:cs="Times New Roman"/>
          <w:i w:val="0"/>
          <w:sz w:val="24"/>
          <w:szCs w:val="24"/>
          <w:lang w:val="hy-AM"/>
        </w:rPr>
        <w:t>և</w:t>
      </w:r>
      <w:r w:rsidR="00B36884" w:rsidRPr="004F70D3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պահպանելու վերաբերյալ</w:t>
      </w:r>
      <w:r w:rsidR="00B36884" w:rsidRPr="00ED3AD4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</w:t>
      </w:r>
      <w:r w:rsidR="00B36884" w:rsidRPr="004F70D3">
        <w:rPr>
          <w:rFonts w:ascii="GHEA Grapalat" w:hAnsi="GHEA Grapalat" w:cs="Times New Roman"/>
          <w:i w:val="0"/>
          <w:sz w:val="24"/>
          <w:szCs w:val="24"/>
          <w:lang w:val="hy-AM"/>
        </w:rPr>
        <w:t>շրջանակային</w:t>
      </w:r>
      <w:r w:rsidR="00B36884" w:rsidRPr="00ED3AD4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</w:t>
      </w:r>
      <w:r w:rsidR="00B36884" w:rsidRPr="004F70D3">
        <w:rPr>
          <w:rFonts w:ascii="GHEA Grapalat" w:hAnsi="GHEA Grapalat" w:cs="Times New Roman"/>
          <w:i w:val="0"/>
          <w:sz w:val="24"/>
          <w:szCs w:val="24"/>
          <w:lang w:val="hy-AM"/>
        </w:rPr>
        <w:t>համաձայնագրում</w:t>
      </w:r>
      <w:r w:rsidR="00B36884" w:rsidRPr="00ED3AD4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փոփոխ</w:t>
      </w:r>
      <w:r w:rsidR="00B36884" w:rsidRPr="004F70D3">
        <w:rPr>
          <w:rFonts w:ascii="GHEA Grapalat" w:hAnsi="GHEA Grapalat" w:cs="Times New Roman"/>
          <w:i w:val="0"/>
          <w:sz w:val="24"/>
          <w:szCs w:val="24"/>
          <w:lang w:val="hy-AM"/>
        </w:rPr>
        <w:t>ություն</w:t>
      </w:r>
      <w:r w:rsidR="00B36884" w:rsidRPr="00ED3AD4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</w:t>
      </w:r>
      <w:r w:rsidR="00B36884" w:rsidRPr="004F70D3">
        <w:rPr>
          <w:rFonts w:ascii="GHEA Grapalat" w:hAnsi="GHEA Grapalat" w:cs="Times New Roman"/>
          <w:i w:val="0"/>
          <w:sz w:val="24"/>
          <w:szCs w:val="24"/>
          <w:lang w:val="hy-AM"/>
        </w:rPr>
        <w:t>կատարելու մասին</w:t>
      </w:r>
      <w:r w:rsidR="00B36884" w:rsidRPr="00ED3AD4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» </w:t>
      </w:r>
      <w:r w:rsidR="00A80B83" w:rsidRPr="00ED3AD4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համաձայնագրին՝ համաձայն հավելվածի:</w:t>
      </w:r>
    </w:p>
    <w:p w14:paraId="40F9DE8C" w14:textId="77777777" w:rsidR="00B8676A" w:rsidRPr="00614F9F" w:rsidRDefault="00B8676A" w:rsidP="00F45C83">
      <w:pPr>
        <w:spacing w:after="0" w:line="360" w:lineRule="auto"/>
        <w:ind w:firstLine="720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6E7398">
        <w:rPr>
          <w:rFonts w:ascii="GHEA Grapalat" w:hAnsi="GHEA Grapalat" w:cs="Times New Roman"/>
          <w:i w:val="0"/>
          <w:sz w:val="24"/>
          <w:szCs w:val="24"/>
          <w:lang w:val="hy-AM"/>
        </w:rPr>
        <w:t>2</w:t>
      </w:r>
      <w:r w:rsidRPr="00F516E3">
        <w:rPr>
          <w:rFonts w:ascii="GHEA Grapalat" w:hAnsi="GHEA Grapalat" w:cs="Times New Roman"/>
          <w:i w:val="0"/>
          <w:sz w:val="24"/>
          <w:szCs w:val="24"/>
          <w:lang w:val="hy-AM"/>
        </w:rPr>
        <w:t>. Լիազորել Հայաստանի Հանրապետության</w:t>
      </w:r>
      <w:r w:rsidRPr="00ED3AD4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տարածքային կառավարման և ենթակառուցվածքների նախարարին Հայաստանի Հանրապետության կառավարության անունից </w:t>
      </w:r>
      <w:r w:rsidRPr="00614F9F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ստորագրել սույն որոշման 1-ին կետում նշված համաձայնագիրը:</w:t>
      </w:r>
    </w:p>
    <w:p w14:paraId="4CDB759A" w14:textId="77777777" w:rsidR="00F516E3" w:rsidRPr="00B8676A" w:rsidRDefault="00B8676A" w:rsidP="00F45C83">
      <w:pPr>
        <w:spacing w:after="0" w:line="360" w:lineRule="auto"/>
        <w:ind w:firstLine="720"/>
        <w:jc w:val="both"/>
        <w:rPr>
          <w:rFonts w:ascii="GHEA Grapalat" w:hAnsi="GHEA Grapalat" w:cs="Times New Roman"/>
          <w:i w:val="0"/>
          <w:sz w:val="24"/>
          <w:szCs w:val="24"/>
          <w:lang w:val="hy-AM"/>
        </w:rPr>
      </w:pPr>
      <w:r w:rsidRPr="006E7398">
        <w:rPr>
          <w:rFonts w:ascii="GHEA Grapalat" w:hAnsi="GHEA Grapalat"/>
          <w:i w:val="0"/>
          <w:sz w:val="24"/>
          <w:szCs w:val="24"/>
          <w:lang w:val="hy-AM"/>
        </w:rPr>
        <w:lastRenderedPageBreak/>
        <w:t>3</w:t>
      </w:r>
      <w:r w:rsidR="00F516E3" w:rsidRPr="00B8676A">
        <w:rPr>
          <w:rFonts w:ascii="GHEA Grapalat" w:hAnsi="GHEA Grapalat"/>
          <w:i w:val="0"/>
          <w:sz w:val="24"/>
          <w:szCs w:val="24"/>
          <w:lang w:val="hy-AM"/>
        </w:rPr>
        <w:t xml:space="preserve">. Համաձայնություն տալ Հանրային ծառայությունները կարգավորող հանձնաժողովի </w:t>
      </w:r>
      <w:r w:rsidR="00F516E3" w:rsidRPr="00F516E3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կողմից 2019 թվականի փետրվարի 13-ի №24Ա որոշմամբ «ԱՐՄՓԱՈՒԵՐ» ՓԲԸ-ին տրամադրված համակցված շոգեգազային ցիկլով աշխատող էլեկտրակայանում (Հայաստանի Հանրապետության Երևան քաղաքի վարչական տարածք) էլեկտրական էներգիայի (հզորության) արտադրության ԼԷ №0636 </w:t>
      </w:r>
      <w:r w:rsidR="00F516E3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լիցենզիայով սահմանված </w:t>
      </w:r>
      <w:r w:rsidR="00F516E3" w:rsidRPr="00B8676A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կառուցապատման ժամկետը </w:t>
      </w:r>
      <w:r w:rsidR="00676E31" w:rsidRPr="00B8676A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Կոմերցիոն Շահագործման Ամսաթվի վերջնաժամկետին </w:t>
      </w:r>
      <w:r w:rsidR="00F516E3" w:rsidRPr="00B8676A">
        <w:rPr>
          <w:rFonts w:ascii="GHEA Grapalat" w:hAnsi="GHEA Grapalat" w:cs="Times New Roman"/>
          <w:i w:val="0"/>
          <w:sz w:val="24"/>
          <w:szCs w:val="24"/>
          <w:lang w:val="hy-AM"/>
        </w:rPr>
        <w:t>համապատասխանեցնել</w:t>
      </w:r>
      <w:r w:rsidR="00676E31" w:rsidRPr="00B8676A">
        <w:rPr>
          <w:rFonts w:ascii="GHEA Grapalat" w:hAnsi="GHEA Grapalat" w:cs="Times New Roman"/>
          <w:i w:val="0"/>
          <w:sz w:val="24"/>
          <w:szCs w:val="24"/>
          <w:lang w:val="hy-AM"/>
        </w:rPr>
        <w:t>ուն</w:t>
      </w:r>
      <w:r w:rsidR="00F516E3" w:rsidRPr="00B8676A">
        <w:rPr>
          <w:rFonts w:ascii="GHEA Grapalat" w:hAnsi="GHEA Grapalat" w:cs="Times New Roman"/>
          <w:i w:val="0"/>
          <w:sz w:val="24"/>
          <w:szCs w:val="24"/>
          <w:lang w:val="hy-AM"/>
        </w:rPr>
        <w:t>:</w:t>
      </w:r>
    </w:p>
    <w:p w14:paraId="1A3B7F7F" w14:textId="23C785AF" w:rsidR="003D325E" w:rsidRPr="00B8676A" w:rsidRDefault="003D325E" w:rsidP="00F45C83">
      <w:pPr>
        <w:spacing w:after="0" w:line="360" w:lineRule="auto"/>
        <w:ind w:firstLine="720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B8676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4. Առաջարկել Հայաստանի Հանրապետության հանրային ծառայությունները կարգավորող հանձնաժողովին՝ </w:t>
      </w:r>
      <w:r w:rsidRPr="00614F9F">
        <w:rPr>
          <w:rFonts w:ascii="GHEA Grapalat" w:hAnsi="GHEA Grapalat" w:cs="Times New Roman"/>
          <w:i w:val="0"/>
          <w:sz w:val="24"/>
          <w:szCs w:val="24"/>
          <w:lang w:val="hy-AM"/>
        </w:rPr>
        <w:t>«ԱՐՄՓԱՈՒԵՐ» ՓԲԸ-ի</w:t>
      </w:r>
      <w:r w:rsidR="00B8676A" w:rsidRPr="006E739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154D9" w:rsidRPr="00B8676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Կայանը հաղորդման ցանցին միացնելու </w:t>
      </w:r>
      <w:r w:rsidR="002D4A88" w:rsidRPr="00B8676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և Կայանը գազով ապահովելու </w:t>
      </w:r>
      <w:r w:rsidR="00B8676A" w:rsidRPr="006E739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ժամանակավոր </w:t>
      </w:r>
      <w:r w:rsidR="001154D9" w:rsidRPr="00B8676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անհնարինությունը</w:t>
      </w:r>
      <w:r w:rsidR="009F0185" w:rsidRPr="00FE2DA0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, ինչպես նաև Կառավարության 2021 թվականի մարտի 4-ի </w:t>
      </w:r>
      <w:r w:rsidR="002857D8" w:rsidRPr="00C24EE5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N</w:t>
      </w:r>
      <w:r w:rsidR="009F0185" w:rsidRPr="00FE2DA0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273-Ա որոշման հավելված</w:t>
      </w:r>
      <w:r w:rsidR="003E060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ում նշված </w:t>
      </w:r>
      <w:r w:rsidR="009F0185" w:rsidRPr="00FE2DA0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Անհաղթահարելի Ուժի Իրադարձությունները</w:t>
      </w:r>
      <w:r w:rsidR="003E060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="003E060D" w:rsidRPr="00FE2DA0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COVID-19</w:t>
      </w:r>
      <w:r w:rsidR="003E060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)</w:t>
      </w:r>
      <w:r w:rsidRPr="00B8676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ճանաչել որպես </w:t>
      </w:r>
      <w:r w:rsidR="00F478F3" w:rsidRPr="00614F9F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համակցված </w:t>
      </w:r>
      <w:proofErr w:type="spellStart"/>
      <w:r w:rsidR="00F478F3" w:rsidRPr="00614F9F">
        <w:rPr>
          <w:rFonts w:ascii="GHEA Grapalat" w:hAnsi="GHEA Grapalat" w:cs="Times New Roman"/>
          <w:i w:val="0"/>
          <w:sz w:val="24"/>
          <w:szCs w:val="24"/>
          <w:lang w:val="hy-AM"/>
        </w:rPr>
        <w:t>շոգեգազային</w:t>
      </w:r>
      <w:proofErr w:type="spellEnd"/>
      <w:r w:rsidR="00F478F3" w:rsidRPr="00614F9F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</w:t>
      </w:r>
      <w:proofErr w:type="spellStart"/>
      <w:r w:rsidR="00F478F3" w:rsidRPr="00614F9F">
        <w:rPr>
          <w:rFonts w:ascii="GHEA Grapalat" w:hAnsi="GHEA Grapalat" w:cs="Times New Roman"/>
          <w:i w:val="0"/>
          <w:sz w:val="24"/>
          <w:szCs w:val="24"/>
          <w:lang w:val="hy-AM"/>
        </w:rPr>
        <w:t>ցիկլով</w:t>
      </w:r>
      <w:proofErr w:type="spellEnd"/>
      <w:r w:rsidR="00F478F3" w:rsidRPr="00614F9F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աշխատող </w:t>
      </w:r>
      <w:proofErr w:type="spellStart"/>
      <w:r w:rsidR="00F478F3" w:rsidRPr="00614F9F">
        <w:rPr>
          <w:rFonts w:ascii="GHEA Grapalat" w:hAnsi="GHEA Grapalat" w:cs="Times New Roman"/>
          <w:i w:val="0"/>
          <w:sz w:val="24"/>
          <w:szCs w:val="24"/>
          <w:lang w:val="hy-AM"/>
        </w:rPr>
        <w:t>էլեկտրակայանում</w:t>
      </w:r>
      <w:proofErr w:type="spellEnd"/>
      <w:r w:rsidR="00F478F3" w:rsidRPr="00614F9F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(Հայաստանի Հանրապետության </w:t>
      </w:r>
      <w:proofErr w:type="spellStart"/>
      <w:r w:rsidR="00F478F3" w:rsidRPr="00614F9F">
        <w:rPr>
          <w:rFonts w:ascii="GHEA Grapalat" w:hAnsi="GHEA Grapalat" w:cs="Times New Roman"/>
          <w:i w:val="0"/>
          <w:sz w:val="24"/>
          <w:szCs w:val="24"/>
          <w:lang w:val="hy-AM"/>
        </w:rPr>
        <w:t>Երևան</w:t>
      </w:r>
      <w:proofErr w:type="spellEnd"/>
      <w:r w:rsidR="00F478F3" w:rsidRPr="00614F9F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քաղաքի վարչական տարածք) էլեկտրական էներգիայի (հզորության) արտադրության ԼԷ №0636 լիցենզիայի </w:t>
      </w:r>
      <w:r w:rsidRPr="00B8676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պայմաններով սահմանված </w:t>
      </w:r>
      <w:r w:rsidR="0007506E" w:rsidRPr="0007506E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կառուցապատման </w:t>
      </w:r>
      <w:r w:rsidRPr="00B8676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ժամկետում պարտավորությունների կատարմանը խոչընդոտող </w:t>
      </w:r>
      <w:r w:rsidR="00F478F3" w:rsidRPr="00B8676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գ</w:t>
      </w:r>
      <w:r w:rsidRPr="00B8676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ործողություն՝ ֆորս մաժոր</w:t>
      </w:r>
      <w:r w:rsidR="001860FC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և </w:t>
      </w:r>
      <w:r w:rsidR="006E7398" w:rsidRPr="00FE2DA0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չկիրառել </w:t>
      </w:r>
      <w:r w:rsidR="001860FC" w:rsidRPr="00B8676A">
        <w:rPr>
          <w:rFonts w:ascii="GHEA Grapalat" w:hAnsi="GHEA Grapalat" w:cs="Times New Roman"/>
          <w:i w:val="0"/>
          <w:sz w:val="24"/>
          <w:szCs w:val="24"/>
          <w:lang w:val="hy-AM"/>
        </w:rPr>
        <w:t>տուգանային պայմաններ</w:t>
      </w:r>
      <w:r w:rsidR="006E7398" w:rsidRPr="00FE2DA0">
        <w:rPr>
          <w:rFonts w:ascii="GHEA Grapalat" w:hAnsi="GHEA Grapalat" w:cs="Times New Roman"/>
          <w:i w:val="0"/>
          <w:sz w:val="24"/>
          <w:szCs w:val="24"/>
          <w:lang w:val="hy-AM"/>
        </w:rPr>
        <w:t>ը:</w:t>
      </w:r>
    </w:p>
    <w:p w14:paraId="7796E9D9" w14:textId="77777777" w:rsidR="00676E31" w:rsidRPr="00B8676A" w:rsidRDefault="00676E31" w:rsidP="00F45C83">
      <w:pPr>
        <w:spacing w:after="0" w:line="360" w:lineRule="auto"/>
        <w:ind w:firstLine="720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B8676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5. Սույն որոշումն ուժի մեջ է մտնում պաշտոնական հրապարակմանը հաջորդող օրվանից:</w:t>
      </w:r>
    </w:p>
    <w:p w14:paraId="73962B4E" w14:textId="77777777" w:rsidR="002D0EC7" w:rsidRDefault="002D0EC7" w:rsidP="00F45C83">
      <w:pPr>
        <w:spacing w:after="0" w:line="360" w:lineRule="auto"/>
        <w:ind w:firstLine="720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14:paraId="63084ABE" w14:textId="77777777" w:rsidR="002D0EC7" w:rsidRDefault="002D0EC7" w:rsidP="00F45C83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50283B28" w14:textId="77777777" w:rsidR="002D0EC7" w:rsidRPr="002D0EC7" w:rsidRDefault="002D0EC7" w:rsidP="00F45C83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2D0EC7" w:rsidRPr="002D0EC7" w:rsidSect="00C37540">
      <w:pgSz w:w="11906" w:h="16838"/>
      <w:pgMar w:top="450" w:right="1286" w:bottom="3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Cambria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3D8D"/>
    <w:rsid w:val="00023582"/>
    <w:rsid w:val="00046FED"/>
    <w:rsid w:val="00070BE4"/>
    <w:rsid w:val="0007506E"/>
    <w:rsid w:val="000D2380"/>
    <w:rsid w:val="001154D9"/>
    <w:rsid w:val="00116BAE"/>
    <w:rsid w:val="00126103"/>
    <w:rsid w:val="00147714"/>
    <w:rsid w:val="00167D5F"/>
    <w:rsid w:val="001860FC"/>
    <w:rsid w:val="001B6E74"/>
    <w:rsid w:val="001D639C"/>
    <w:rsid w:val="001E468C"/>
    <w:rsid w:val="001F1DC1"/>
    <w:rsid w:val="001F5F03"/>
    <w:rsid w:val="00203F4C"/>
    <w:rsid w:val="00264B92"/>
    <w:rsid w:val="002857D8"/>
    <w:rsid w:val="002A763F"/>
    <w:rsid w:val="002B7A6A"/>
    <w:rsid w:val="002D0EC7"/>
    <w:rsid w:val="002D4A88"/>
    <w:rsid w:val="00333A2C"/>
    <w:rsid w:val="003937C2"/>
    <w:rsid w:val="003B1D31"/>
    <w:rsid w:val="003C6FA8"/>
    <w:rsid w:val="003D325E"/>
    <w:rsid w:val="003E060D"/>
    <w:rsid w:val="0045634E"/>
    <w:rsid w:val="004940C0"/>
    <w:rsid w:val="004A6508"/>
    <w:rsid w:val="004D4CAE"/>
    <w:rsid w:val="004D4EEA"/>
    <w:rsid w:val="004F3857"/>
    <w:rsid w:val="004F70D3"/>
    <w:rsid w:val="00550AF5"/>
    <w:rsid w:val="00580A81"/>
    <w:rsid w:val="00584E59"/>
    <w:rsid w:val="00585E8B"/>
    <w:rsid w:val="005C06F6"/>
    <w:rsid w:val="005C4D09"/>
    <w:rsid w:val="00614F9F"/>
    <w:rsid w:val="0066303F"/>
    <w:rsid w:val="00676E31"/>
    <w:rsid w:val="006E19C5"/>
    <w:rsid w:val="006E7398"/>
    <w:rsid w:val="006F1783"/>
    <w:rsid w:val="00770452"/>
    <w:rsid w:val="007828EF"/>
    <w:rsid w:val="00794003"/>
    <w:rsid w:val="00886EA6"/>
    <w:rsid w:val="008A1B20"/>
    <w:rsid w:val="008B0AFB"/>
    <w:rsid w:val="008C0CEF"/>
    <w:rsid w:val="008D4689"/>
    <w:rsid w:val="00935987"/>
    <w:rsid w:val="00951646"/>
    <w:rsid w:val="0098342C"/>
    <w:rsid w:val="009D3DA3"/>
    <w:rsid w:val="009E5023"/>
    <w:rsid w:val="009F0185"/>
    <w:rsid w:val="009F1E68"/>
    <w:rsid w:val="00A17E96"/>
    <w:rsid w:val="00A328D5"/>
    <w:rsid w:val="00A54A85"/>
    <w:rsid w:val="00A61690"/>
    <w:rsid w:val="00A80B83"/>
    <w:rsid w:val="00AE4C1E"/>
    <w:rsid w:val="00B033B4"/>
    <w:rsid w:val="00B36884"/>
    <w:rsid w:val="00B8676A"/>
    <w:rsid w:val="00BB7321"/>
    <w:rsid w:val="00C0413E"/>
    <w:rsid w:val="00C15D80"/>
    <w:rsid w:val="00C24EE5"/>
    <w:rsid w:val="00C37540"/>
    <w:rsid w:val="00CA0929"/>
    <w:rsid w:val="00CA4B60"/>
    <w:rsid w:val="00CC0FD0"/>
    <w:rsid w:val="00CE37CF"/>
    <w:rsid w:val="00CE3D8D"/>
    <w:rsid w:val="00D01E52"/>
    <w:rsid w:val="00D12A6B"/>
    <w:rsid w:val="00D55E8F"/>
    <w:rsid w:val="00D7367B"/>
    <w:rsid w:val="00E26C38"/>
    <w:rsid w:val="00E27375"/>
    <w:rsid w:val="00E3111C"/>
    <w:rsid w:val="00E56AE8"/>
    <w:rsid w:val="00E808CB"/>
    <w:rsid w:val="00ED3AD4"/>
    <w:rsid w:val="00EF257B"/>
    <w:rsid w:val="00EF3BA4"/>
    <w:rsid w:val="00F22685"/>
    <w:rsid w:val="00F37144"/>
    <w:rsid w:val="00F45C83"/>
    <w:rsid w:val="00F478F3"/>
    <w:rsid w:val="00F516E3"/>
    <w:rsid w:val="00F723C9"/>
    <w:rsid w:val="00F9161F"/>
    <w:rsid w:val="00FB5C32"/>
    <w:rsid w:val="00FD0BE3"/>
    <w:rsid w:val="00FE2DA0"/>
    <w:rsid w:val="00FE3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AF635"/>
  <w15:docId w15:val="{7ECB7E60-99A6-49A2-BCEA-DFBC0DA8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5023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9E502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9E5023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9E50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character" w:customStyle="1" w:styleId="normChar">
    <w:name w:val="norm Char"/>
    <w:link w:val="norm"/>
    <w:locked/>
    <w:rsid w:val="009E5023"/>
    <w:rPr>
      <w:rFonts w:ascii="Arial Armenian" w:eastAsia="Times New Roman" w:hAnsi="Arial Armenian" w:cs="Times New Roman"/>
      <w:szCs w:val="20"/>
      <w:lang w:val="en-US" w:eastAsia="ru-RU"/>
    </w:rPr>
  </w:style>
  <w:style w:type="character" w:styleId="Hyperlink">
    <w:name w:val="Hyperlink"/>
    <w:unhideWhenUsed/>
    <w:rsid w:val="007828E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5D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D80"/>
    <w:rPr>
      <w:rFonts w:ascii="Segoe UI" w:eastAsia="Calibri" w:hAnsi="Segoe UI" w:cs="Segoe UI"/>
      <w:bCs/>
      <w:i/>
      <w:sz w:val="18"/>
      <w:szCs w:val="18"/>
    </w:rPr>
  </w:style>
  <w:style w:type="paragraph" w:styleId="ListParagraph">
    <w:name w:val="List Paragraph"/>
    <w:basedOn w:val="Normal"/>
    <w:uiPriority w:val="34"/>
    <w:qFormat/>
    <w:rsid w:val="00F516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15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A59B70-EC44-48A5-AC6F-5F0E43D2D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1365</TotalTime>
  <Pages>2</Pages>
  <Words>382</Words>
  <Characters>2181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https://mul2.gov.am/tasks/497088/oneclick/a129e37d958bcc1bfc51e9a4d7fd71b4a0276eed1dd584a7049c82559d32eb39.docx?token=fc7958ba5e3c6154ce28ba6ac81f39e6</cp:keywords>
  <dc:description/>
  <cp:lastModifiedBy>Astghik Melkonyan</cp:lastModifiedBy>
  <cp:revision>85</cp:revision>
  <cp:lastPrinted>2021-09-24T08:30:00Z</cp:lastPrinted>
  <dcterms:created xsi:type="dcterms:W3CDTF">2021-01-25T12:25:00Z</dcterms:created>
  <dcterms:modified xsi:type="dcterms:W3CDTF">2021-09-27T07:34:00Z</dcterms:modified>
</cp:coreProperties>
</file>