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6B2" w:rsidRPr="00A05E21" w:rsidRDefault="00F656B2" w:rsidP="00F656B2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656B2" w:rsidRDefault="00F656B2" w:rsidP="00F656B2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ԱՆՇԱՐԺ ԳՈՒՅՔ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656B2" w:rsidRPr="00F656B2" w:rsidRDefault="00F656B2" w:rsidP="00F656B2">
      <w:pPr>
        <w:spacing w:before="0"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fr-FR"/>
        </w:rPr>
      </w:pPr>
      <w:bookmarkStart w:id="0" w:name="_GoBack"/>
      <w:bookmarkEnd w:id="0"/>
    </w:p>
    <w:p w:rsidR="00F656B2" w:rsidRDefault="00F656B2" w:rsidP="00F656B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 է դիմել ՀՀ Կոտայքի մարզպետը՝ </w:t>
      </w:r>
      <w:r w:rsidRPr="004C3C36">
        <w:rPr>
          <w:rFonts w:ascii="GHEA Grapalat" w:hAnsi="GHEA Grapalat"/>
          <w:sz w:val="24"/>
          <w:szCs w:val="24"/>
          <w:lang w:val="hy-AM"/>
        </w:rPr>
        <w:t>«</w:t>
      </w:r>
      <w:r w:rsidRPr="004C3C36">
        <w:rPr>
          <w:rFonts w:ascii="GHEA Grapalat" w:hAnsi="GHEA Grapalat" w:cs="Sylfaen"/>
          <w:sz w:val="24"/>
          <w:szCs w:val="24"/>
          <w:lang w:val="af-ZA"/>
        </w:rPr>
        <w:t xml:space="preserve">Բյուրեղավանի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երեխաների</w:t>
      </w:r>
      <w:r w:rsidRPr="004C3C36">
        <w:rPr>
          <w:rFonts w:ascii="GHEA Grapalat" w:hAnsi="GHEA Grapalat" w:cs="Sylfaen"/>
          <w:i/>
          <w:color w:val="000000" w:themeColor="text1"/>
          <w:sz w:val="24"/>
          <w:szCs w:val="24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խնամքի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պաշտպանության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գիշերօթիկ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հաստատություն</w:t>
      </w:r>
      <w:r w:rsidRPr="004C3C36">
        <w:rPr>
          <w:rFonts w:ascii="GHEA Grapalat" w:hAnsi="GHEA Grapalat"/>
          <w:sz w:val="24"/>
          <w:szCs w:val="24"/>
          <w:lang w:val="hy-AM"/>
        </w:rPr>
        <w:t>»</w:t>
      </w:r>
      <w:r w:rsidRPr="004C3C36">
        <w:rPr>
          <w:rFonts w:ascii="GHEA Grapalat" w:hAnsi="GHEA Grapalat" w:cs="Sylfaen"/>
          <w:i/>
          <w:sz w:val="24"/>
          <w:szCs w:val="24"/>
          <w:lang w:val="af-ZA"/>
        </w:rPr>
        <w:t xml:space="preserve"> </w:t>
      </w:r>
      <w:r w:rsidRPr="004C3C36">
        <w:rPr>
          <w:rFonts w:ascii="GHEA Grapalat" w:hAnsi="GHEA Grapalat" w:cs="Sylfaen"/>
          <w:sz w:val="24"/>
          <w:szCs w:val="24"/>
          <w:lang w:val="af-ZA"/>
        </w:rPr>
        <w:t>ՊՈԱԿ-ի</w:t>
      </w:r>
      <w:r w:rsidRPr="004C3C36">
        <w:rPr>
          <w:rFonts w:ascii="GHEA Grapalat" w:hAnsi="GHEA Grapalat" w:cs="Sylfaen"/>
          <w:sz w:val="24"/>
          <w:szCs w:val="24"/>
          <w:lang w:val="hy-AM"/>
        </w:rPr>
        <w:t xml:space="preserve"> նախկին շենքը </w:t>
      </w:r>
      <w:r w:rsidRPr="004C3C3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ՀՀ Կոտայքի մարզի </w:t>
      </w:r>
      <w:r w:rsidRPr="004C3C36">
        <w:rPr>
          <w:rFonts w:ascii="GHEA Grapalat" w:hAnsi="GHEA Grapalat" w:cs="Sylfaen"/>
          <w:sz w:val="24"/>
          <w:szCs w:val="24"/>
          <w:lang w:val="af-ZA"/>
        </w:rPr>
        <w:t xml:space="preserve">Բյուրեղավանի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դպրոց</w:t>
      </w:r>
      <w:r w:rsidRPr="004C3C36">
        <w:rPr>
          <w:rFonts w:ascii="GHEA Grapalat" w:hAnsi="GHEA Grapalat"/>
          <w:sz w:val="24"/>
          <w:szCs w:val="24"/>
          <w:lang w:val="hy-AM"/>
        </w:rPr>
        <w:t>» ՊՈԱԿ-</w:t>
      </w:r>
      <w:r>
        <w:rPr>
          <w:rFonts w:ascii="GHEA Grapalat" w:hAnsi="GHEA Grapalat"/>
          <w:sz w:val="24"/>
          <w:szCs w:val="24"/>
          <w:lang w:val="hy-AM"/>
        </w:rPr>
        <w:t>ին անհատույց օգտագործման իրավունքով ամրացնելու խնդրանքով։</w:t>
      </w:r>
    </w:p>
    <w:p w:rsidR="00F656B2" w:rsidRDefault="00F656B2" w:rsidP="00F656B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ՀՀ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Կոտայքի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մարզպետարանի կողմից ներկայացված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տեղեկատվության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4C3C3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ՀՀ Կոտայքի մարզի </w:t>
      </w:r>
      <w:r w:rsidRPr="004C3C36">
        <w:rPr>
          <w:rFonts w:ascii="GHEA Grapalat" w:hAnsi="GHEA Grapalat" w:cs="Sylfaen"/>
          <w:sz w:val="24"/>
          <w:szCs w:val="24"/>
          <w:lang w:val="af-ZA"/>
        </w:rPr>
        <w:t xml:space="preserve">Բյուրեղավանի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դպրոց</w:t>
      </w:r>
      <w:r w:rsidRPr="004C3C36">
        <w:rPr>
          <w:rFonts w:ascii="GHEA Grapalat" w:hAnsi="GHEA Grapalat"/>
          <w:sz w:val="24"/>
          <w:szCs w:val="24"/>
          <w:lang w:val="hy-AM"/>
        </w:rPr>
        <w:t>» ՊՈԱԿ-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այս 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ուսումնական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տարում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սովորում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1113 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աշակերտներ</w:t>
      </w:r>
      <w:r w:rsidRPr="00791AD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2019-2020 և 2020-2021 </w:t>
      </w:r>
      <w:r w:rsidRPr="00791AD8">
        <w:rPr>
          <w:rFonts w:ascii="GHEA Grapalat" w:hAnsi="GHEA Grapalat" w:cs="Sylfaen"/>
          <w:sz w:val="24"/>
          <w:szCs w:val="24"/>
          <w:lang w:val="hy-AM"/>
        </w:rPr>
        <w:t xml:space="preserve">ուսումնական տարիներին </w:t>
      </w:r>
      <w:r w:rsidRPr="004C3C36">
        <w:rPr>
          <w:rFonts w:ascii="GHEA Grapalat" w:hAnsi="GHEA Grapalat"/>
          <w:sz w:val="24"/>
          <w:szCs w:val="24"/>
          <w:lang w:val="hy-AM"/>
        </w:rPr>
        <w:t>«</w:t>
      </w:r>
      <w:r w:rsidRPr="00791AD8">
        <w:rPr>
          <w:rFonts w:ascii="GHEA Grapalat" w:hAnsi="GHEA Grapalat" w:cs="Sylfaen"/>
          <w:sz w:val="24"/>
          <w:szCs w:val="24"/>
          <w:lang w:val="hy-AM"/>
        </w:rPr>
        <w:t>Բյուրեղավանի Ս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Վարդանյանի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ավագ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դպրոց</w:t>
      </w:r>
      <w:r w:rsidRPr="004C3C36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ՊՈԱԿ-ին ամրացված անշարժ գույքից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ժամանակավորապես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տրամադրվել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է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՝ 4-5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դասասենյակներով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սանհանգույցով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և</w:t>
      </w:r>
      <w:r w:rsidRPr="00791A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91AD8">
        <w:rPr>
          <w:rFonts w:ascii="GHEA Grapalat" w:hAnsi="GHEA Grapalat" w:cs="Sylfaen"/>
          <w:sz w:val="24"/>
          <w:szCs w:val="24"/>
          <w:lang w:val="hy-AM"/>
        </w:rPr>
        <w:t>միջանցքով</w:t>
      </w:r>
      <w:r w:rsidRPr="00791AD8">
        <w:rPr>
          <w:rFonts w:ascii="GHEA Grapalat" w:hAnsi="GHEA Grapalat" w:cs="Sylfaen"/>
          <w:sz w:val="24"/>
          <w:szCs w:val="24"/>
          <w:lang w:val="af-ZA"/>
        </w:rPr>
        <w:t>, որտեղ իրականացվել է առաջին դասարանցիների դասապրոցեսը: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Սակայն հարցի վերջնական լուծման համար մարզպետարանը առաջարկում է </w:t>
      </w:r>
      <w:r w:rsidRPr="004C3C36">
        <w:rPr>
          <w:rFonts w:ascii="GHEA Grapalat" w:hAnsi="GHEA Grapalat"/>
          <w:sz w:val="24"/>
          <w:szCs w:val="24"/>
          <w:lang w:val="hy-AM"/>
        </w:rPr>
        <w:t>«</w:t>
      </w:r>
      <w:r w:rsidRPr="004C3C36">
        <w:rPr>
          <w:rFonts w:ascii="GHEA Grapalat" w:hAnsi="GHEA Grapalat" w:cs="Sylfaen"/>
          <w:sz w:val="24"/>
          <w:szCs w:val="24"/>
          <w:lang w:val="af-ZA"/>
        </w:rPr>
        <w:t xml:space="preserve">Բյուրեղավանի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երեխաների</w:t>
      </w:r>
      <w:r w:rsidRPr="004C3C36">
        <w:rPr>
          <w:rFonts w:ascii="GHEA Grapalat" w:hAnsi="GHEA Grapalat" w:cs="Sylfaen"/>
          <w:i/>
          <w:color w:val="000000" w:themeColor="text1"/>
          <w:sz w:val="24"/>
          <w:szCs w:val="24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խնամքի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պաշտպանության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գիշերօթիկ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C3C36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հաստատություն</w:t>
      </w:r>
      <w:r w:rsidRPr="004C3C36">
        <w:rPr>
          <w:rFonts w:ascii="GHEA Grapalat" w:hAnsi="GHEA Grapalat"/>
          <w:sz w:val="24"/>
          <w:szCs w:val="24"/>
          <w:lang w:val="hy-AM"/>
        </w:rPr>
        <w:t>»</w:t>
      </w:r>
      <w:r w:rsidRPr="004C3C36">
        <w:rPr>
          <w:rFonts w:ascii="GHEA Grapalat" w:hAnsi="GHEA Grapalat" w:cs="Sylfaen"/>
          <w:i/>
          <w:sz w:val="24"/>
          <w:szCs w:val="24"/>
          <w:lang w:val="af-ZA"/>
        </w:rPr>
        <w:t xml:space="preserve"> </w:t>
      </w:r>
      <w:r w:rsidRPr="004C3C36">
        <w:rPr>
          <w:rFonts w:ascii="GHEA Grapalat" w:hAnsi="GHEA Grapalat" w:cs="Sylfaen"/>
          <w:sz w:val="24"/>
          <w:szCs w:val="24"/>
          <w:lang w:val="af-ZA"/>
        </w:rPr>
        <w:t>ՊՈԱԿ-ի</w:t>
      </w:r>
      <w:r w:rsidRPr="004C3C36">
        <w:rPr>
          <w:rFonts w:ascii="GHEA Grapalat" w:hAnsi="GHEA Grapalat" w:cs="Sylfaen"/>
          <w:sz w:val="24"/>
          <w:szCs w:val="24"/>
          <w:lang w:val="hy-AM"/>
        </w:rPr>
        <w:t xml:space="preserve"> նախկին </w:t>
      </w:r>
      <w:r>
        <w:rPr>
          <w:rFonts w:ascii="GHEA Grapalat" w:hAnsi="GHEA Grapalat" w:cs="Sylfaen"/>
          <w:sz w:val="24"/>
          <w:szCs w:val="24"/>
          <w:lang w:val="hy-AM"/>
        </w:rPr>
        <w:t>շենքն</w:t>
      </w:r>
      <w:r w:rsidRPr="004C3C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ամրացնել </w:t>
      </w:r>
      <w:r w:rsidRPr="004C3C3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ՀՀ Կոտայքի մարզի </w:t>
      </w:r>
      <w:r w:rsidRPr="004C3C36">
        <w:rPr>
          <w:rFonts w:ascii="GHEA Grapalat" w:hAnsi="GHEA Grapalat" w:cs="Sylfaen"/>
          <w:sz w:val="24"/>
          <w:szCs w:val="24"/>
          <w:lang w:val="af-ZA"/>
        </w:rPr>
        <w:t xml:space="preserve">Բյուրեղավանի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4C3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դպրոց</w:t>
      </w:r>
      <w:r w:rsidRPr="004C3C36">
        <w:rPr>
          <w:rFonts w:ascii="GHEA Grapalat" w:hAnsi="GHEA Grapalat"/>
          <w:sz w:val="24"/>
          <w:szCs w:val="24"/>
          <w:lang w:val="hy-AM"/>
        </w:rPr>
        <w:t>» ՊՈԱԿ-</w:t>
      </w:r>
      <w:r>
        <w:rPr>
          <w:rFonts w:ascii="GHEA Grapalat" w:hAnsi="GHEA Grapalat"/>
          <w:sz w:val="24"/>
          <w:szCs w:val="24"/>
          <w:lang w:val="hy-AM"/>
        </w:rPr>
        <w:t>ին։</w:t>
      </w:r>
    </w:p>
    <w:p w:rsidR="00F656B2" w:rsidRDefault="00F656B2" w:rsidP="00F656B2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af-ZA"/>
        </w:rPr>
        <w:t>աշվի առնելով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վերոգրյալը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տարածքային </w:t>
      </w:r>
      <w:r>
        <w:rPr>
          <w:rFonts w:ascii="GHEA Grapalat" w:hAnsi="GHEA Grapalat"/>
          <w:sz w:val="24"/>
          <w:szCs w:val="24"/>
          <w:lang w:val="hy-AM"/>
        </w:rPr>
        <w:t>կառավարման և ենթակառուցվածքների նախարարության Պետական գույքի կառավարման կոմիտե</w:t>
      </w:r>
      <w:r>
        <w:rPr>
          <w:rFonts w:ascii="GHEA Grapalat" w:hAnsi="GHEA Grapalat" w:cs="Sylfaen"/>
          <w:sz w:val="24"/>
          <w:szCs w:val="24"/>
          <w:lang w:val="af-ZA"/>
        </w:rPr>
        <w:t xml:space="preserve">ն, որպես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Կոտայքի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Բյուրեղավան</w:t>
      </w:r>
      <w:r w:rsidRPr="0049339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քաղաքային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Սամվել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Վարդանյանի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47/55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47 շենք, 57 նկուղ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գտնվող անշարժ գույքի տնօրինման լիազորությունն իրականացնող մարմին,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անշարժ գույք ամրացնելու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Pr="0089598A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Կոտայքի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Բյուրեղավան</w:t>
      </w:r>
      <w:r w:rsidRPr="0049339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քաղաքային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Սամվել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Վարդանյանի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փողոց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379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47/55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47 շենք, 57 նկուղ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գտնվող անշարժ գույքն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ամրացնել «Հայաստանի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Հանրապետության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Կոտայքի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Բյուրեղավանի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343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դպրոց» պետական ոչ առևտրային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656B2" w:rsidRDefault="00F656B2" w:rsidP="00F656B2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անշարժ գույք ամրացնելու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656B2" w:rsidRPr="006562E2" w:rsidRDefault="00F656B2" w:rsidP="00F656B2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6562E2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F656B2" w:rsidRDefault="00F656B2" w:rsidP="00F656B2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C3357" w:rsidRPr="00D623A8" w:rsidRDefault="00EC3357" w:rsidP="00EC335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EC3357" w:rsidRPr="0014341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EC3357" w:rsidRDefault="0089598A" w:rsidP="00EC3357"/>
    <w:sectPr w:rsidR="0089598A" w:rsidRPr="00EC335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58C" w:rsidRDefault="0032358C" w:rsidP="00552734">
      <w:pPr>
        <w:spacing w:before="0" w:after="0"/>
      </w:pPr>
      <w:r>
        <w:separator/>
      </w:r>
    </w:p>
  </w:endnote>
  <w:endnote w:type="continuationSeparator" w:id="0">
    <w:p w:rsidR="0032358C" w:rsidRDefault="0032358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58C" w:rsidRDefault="0032358C" w:rsidP="00552734">
      <w:pPr>
        <w:spacing w:before="0" w:after="0"/>
      </w:pPr>
      <w:r>
        <w:separator/>
      </w:r>
    </w:p>
  </w:footnote>
  <w:footnote w:type="continuationSeparator" w:id="0">
    <w:p w:rsidR="0032358C" w:rsidRDefault="0032358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F6915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A6C1F-ADA9-478F-A75D-97EFD8596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Melanya Paronyan</cp:lastModifiedBy>
  <cp:revision>192</cp:revision>
  <cp:lastPrinted>2021-01-15T06:21:00Z</cp:lastPrinted>
  <dcterms:created xsi:type="dcterms:W3CDTF">2020-06-17T10:50:00Z</dcterms:created>
  <dcterms:modified xsi:type="dcterms:W3CDTF">2021-09-23T07:41:00Z</dcterms:modified>
</cp:coreProperties>
</file>