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F98" w:rsidRDefault="00D81F98" w:rsidP="005F4CAF">
      <w:pPr>
        <w:spacing w:after="0" w:line="360" w:lineRule="auto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D81F98" w:rsidRDefault="00D81F98" w:rsidP="005F4CAF">
      <w:pPr>
        <w:spacing w:after="0" w:line="36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>ՀԻՄՆԱՎՈՐՈՒՄ</w:t>
      </w:r>
    </w:p>
    <w:p w:rsidR="00D81F98" w:rsidRDefault="00D81F98" w:rsidP="005F4CAF">
      <w:pPr>
        <w:spacing w:after="0" w:line="360" w:lineRule="auto"/>
        <w:jc w:val="center"/>
        <w:rPr>
          <w:rFonts w:ascii="GHEA Grapalat" w:hAnsi="GHEA Grapalat" w:cs="Arial Unicode"/>
          <w:b/>
          <w:i w:val="0"/>
          <w:i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Arial Unicode"/>
          <w:b/>
          <w:i w:val="0"/>
          <w:color w:val="000000" w:themeColor="text1"/>
          <w:sz w:val="24"/>
          <w:szCs w:val="24"/>
          <w:lang w:val="hy-AM"/>
        </w:rPr>
        <w:t>ԳՈՒՅՔ ՀԵՏ ՎԵՐՑՆԵԼՈՒ ԵՎ ԱՄՐԱՑՆԵԼՈՒ</w:t>
      </w:r>
      <w:r>
        <w:rPr>
          <w:rFonts w:ascii="GHEA Grapalat" w:hAnsi="GHEA Grapalat" w:cs="Arial Unicode"/>
          <w:b/>
          <w:i w:val="0"/>
          <w:iCs/>
          <w:color w:val="000000" w:themeColor="text1"/>
          <w:sz w:val="24"/>
          <w:szCs w:val="24"/>
          <w:lang w:val="fr-FR"/>
        </w:rPr>
        <w:t xml:space="preserve"> ՄԱՍԻՆ</w:t>
      </w:r>
    </w:p>
    <w:p w:rsidR="00D81F98" w:rsidRDefault="00D81F98" w:rsidP="005F4CAF">
      <w:pPr>
        <w:spacing w:line="360" w:lineRule="auto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ՀՀ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</w:p>
    <w:p w:rsidR="00D81F98" w:rsidRDefault="00D81F98" w:rsidP="00D81F98">
      <w:pPr>
        <w:spacing w:after="0" w:line="360" w:lineRule="auto"/>
        <w:ind w:left="-360" w:right="-95"/>
        <w:jc w:val="center"/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</w:pPr>
    </w:p>
    <w:p w:rsidR="00D81F98" w:rsidRDefault="00D81F98" w:rsidP="006A1D41">
      <w:pPr>
        <w:spacing w:after="0" w:line="360" w:lineRule="auto"/>
        <w:ind w:left="-270" w:firstLine="716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Ներկայացված նախագծով առաջարկվում է ՀՀ ՏԿԵՆ Պետական գույքի կառավարման կոմիտեի հաշվեկշռում հաշվառված, 1 350 758 ՀՀ դրամ սկզբնական և 0 դրամ հաշվեկշռային արժեքով 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 xml:space="preserve">MACBOOK 12”  SPACE GREY INTEL CORE M 12GHZ/8GO/512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համակարգիչը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(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այսուհետ՝ Գույք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af-ZA"/>
        </w:rPr>
        <w:t>)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հետ վերցնել և ամրացնել ՀՀ էկոնոմիկայի նախարարությանը։ </w:t>
      </w:r>
    </w:p>
    <w:p w:rsidR="006A1D41" w:rsidRPr="006A1D41" w:rsidRDefault="00A05015" w:rsidP="006A1D41">
      <w:pPr>
        <w:pStyle w:val="NormalWeb"/>
        <w:shd w:val="clear" w:color="auto" w:fill="FFFFFF"/>
        <w:spacing w:before="0" w:beforeAutospacing="0" w:after="0" w:afterAutospacing="0" w:line="360" w:lineRule="auto"/>
        <w:ind w:left="-180" w:firstLine="555"/>
        <w:jc w:val="both"/>
        <w:rPr>
          <w:rFonts w:ascii="GHEA Grapalat" w:hAnsi="GHEA Grapalat"/>
          <w:lang w:val="hy-AM"/>
        </w:rPr>
      </w:pPr>
      <w:r w:rsidRPr="006A1D41">
        <w:rPr>
          <w:rFonts w:ascii="GHEA Grapalat" w:hAnsi="GHEA Grapalat"/>
          <w:lang w:val="hy-AM"/>
        </w:rPr>
        <w:t>Նախագծի ընդունումը պայմանավորված է Պետական գույ</w:t>
      </w:r>
      <w:r w:rsidR="006A1D41" w:rsidRPr="006A1D41">
        <w:rPr>
          <w:rFonts w:ascii="GHEA Grapalat" w:hAnsi="GHEA Grapalat"/>
          <w:lang w:val="hy-AM"/>
        </w:rPr>
        <w:t>քի կառավարման կոմիտեի</w:t>
      </w:r>
      <w:r w:rsidR="006A1D41">
        <w:rPr>
          <w:rFonts w:ascii="GHEA Grapalat" w:hAnsi="GHEA Grapalat"/>
          <w:lang w:val="hy-AM"/>
        </w:rPr>
        <w:t xml:space="preserve"> նախագահի</w:t>
      </w:r>
      <w:r w:rsidR="006A1D41" w:rsidRPr="006A1D41">
        <w:rPr>
          <w:rFonts w:ascii="GHEA Grapalat" w:hAnsi="GHEA Grapalat"/>
          <w:lang w:val="hy-AM"/>
        </w:rPr>
        <w:t xml:space="preserve"> տեղակալ՝ Վարդան Կոստանյանին</w:t>
      </w:r>
      <w:r w:rsidR="006A1D41">
        <w:rPr>
          <w:rFonts w:ascii="GHEA Grapalat" w:hAnsi="GHEA Grapalat"/>
          <w:lang w:val="hy-AM"/>
        </w:rPr>
        <w:t xml:space="preserve"> ՀՀ վարաչապետի պաշտոնակատարի 16.06.2021թ. N657-Ա որոշմամբ </w:t>
      </w:r>
      <w:r w:rsidR="006A1D41" w:rsidRPr="006A1D41">
        <w:rPr>
          <w:rFonts w:ascii="GHEA Grapalat" w:hAnsi="GHEA Grapalat"/>
          <w:lang w:val="hy-AM"/>
        </w:rPr>
        <w:t>Իրանի Իսլամական Հանրապետությունում Հայաստանի</w:t>
      </w:r>
      <w:r w:rsidR="006A1D41">
        <w:rPr>
          <w:rFonts w:ascii="GHEA Grapalat" w:hAnsi="GHEA Grapalat"/>
          <w:lang w:val="hy-AM"/>
        </w:rPr>
        <w:t xml:space="preserve"> Հանրապետության առևտրական կցորդ նշանակելու հանգամանքով։</w:t>
      </w:r>
      <w:r w:rsidR="006A1D41" w:rsidRPr="006A1D41">
        <w:rPr>
          <w:rFonts w:ascii="GHEA Grapalat" w:hAnsi="GHEA Grapalat"/>
          <w:lang w:val="hy-AM"/>
        </w:rPr>
        <w:t xml:space="preserve"> </w:t>
      </w:r>
    </w:p>
    <w:p w:rsidR="00A05015" w:rsidRPr="00A05015" w:rsidRDefault="006A1D41" w:rsidP="006A1D41">
      <w:pPr>
        <w:pStyle w:val="BodyText"/>
        <w:spacing w:after="0" w:line="360" w:lineRule="auto"/>
        <w:ind w:left="-360"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0501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05015" w:rsidRPr="00A05015">
        <w:rPr>
          <w:rFonts w:ascii="GHEA Grapalat" w:hAnsi="GHEA Grapalat"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D81F98" w:rsidRDefault="00D81F98" w:rsidP="006A1D41">
      <w:pPr>
        <w:spacing w:after="0" w:line="360" w:lineRule="auto"/>
        <w:ind w:left="-270" w:right="90" w:firstLine="446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color w:val="000000" w:themeColor="text1"/>
          <w:sz w:val="24"/>
          <w:szCs w:val="24"/>
          <w:lang w:val="hy-AM"/>
        </w:rPr>
        <w:t xml:space="preserve">«Գույք հետ վերցնելու և ամրացնելու մասին» </w:t>
      </w:r>
      <w:r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ՀՀ կառավարության որոշման նախագծի ընդունման արդյունքում Հայաստանի Հանրապետության պետական բյուջեում ծախսերի կամ եկամուտների էական ավելացում կամ նվազեցում չի առաջանա։</w:t>
      </w:r>
    </w:p>
    <w:p w:rsidR="00D81F98" w:rsidRDefault="00D81F98" w:rsidP="006A1D41">
      <w:pPr>
        <w:spacing w:after="0" w:line="360" w:lineRule="auto"/>
        <w:ind w:left="-270" w:firstLine="485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p w:rsidR="00B10A59" w:rsidRPr="005F4CAF" w:rsidRDefault="00B10A59">
      <w:pPr>
        <w:rPr>
          <w:rFonts w:asciiTheme="minorHAnsi" w:hAnsiTheme="minorHAnsi"/>
          <w:lang w:val="hy-AM"/>
        </w:rPr>
      </w:pPr>
      <w:bookmarkStart w:id="0" w:name="_GoBack"/>
      <w:bookmarkEnd w:id="0"/>
    </w:p>
    <w:sectPr w:rsidR="00B10A59" w:rsidRPr="005F4C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325"/>
    <w:rsid w:val="005F4CAF"/>
    <w:rsid w:val="006A1D41"/>
    <w:rsid w:val="00785325"/>
    <w:rsid w:val="00A05015"/>
    <w:rsid w:val="00B10A59"/>
    <w:rsid w:val="00D8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BA6A"/>
  <w15:chartTrackingRefBased/>
  <w15:docId w15:val="{32EA12FD-FA06-4AF7-9D05-F825D3C2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1F9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050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05015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rmalWeb">
    <w:name w:val="Normal (Web)"/>
    <w:basedOn w:val="Normal"/>
    <w:uiPriority w:val="99"/>
    <w:semiHidden/>
    <w:unhideWhenUsed/>
    <w:rsid w:val="006A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2021-09-17T05:55:00Z</dcterms:created>
  <dcterms:modified xsi:type="dcterms:W3CDTF">2021-09-17T08:26:00Z</dcterms:modified>
</cp:coreProperties>
</file>