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622" w:rsidRDefault="00D83622" w:rsidP="00D83622">
      <w:pPr>
        <w:pStyle w:val="BodyText3"/>
        <w:spacing w:line="360" w:lineRule="auto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D83622" w:rsidRDefault="00D83622" w:rsidP="00D83622">
      <w:pPr>
        <w:spacing w:line="360" w:lineRule="auto"/>
        <w:ind w:left="0" w:firstLine="0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«ՏԱՐԱԾՔ ՀԵՏ ՎԵՐՑՆԵԼՈՒ ԵՎ ԱՄՐԱՑՆԵԼՈՒ </w:t>
      </w: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D83622" w:rsidRDefault="00D83622" w:rsidP="00D83622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տարածքային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կառավարման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ենթակառուցվածքների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նախարարության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գույքի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կառավարման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կոմիտե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դիմել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ՀՀ </w:t>
      </w:r>
      <w:r>
        <w:rPr>
          <w:rFonts w:ascii="GHEA Grapalat" w:hAnsi="GHEA Grapalat"/>
          <w:sz w:val="24"/>
          <w:szCs w:val="24"/>
          <w:lang w:val="pt-BR"/>
        </w:rPr>
        <w:t>քննչական կոմիտեն</w:t>
      </w:r>
      <w:r>
        <w:rPr>
          <w:rFonts w:ascii="GHEA Grapalat" w:hAnsi="GHEA Grapalat" w:cs="Sylfaen"/>
          <w:sz w:val="24"/>
          <w:szCs w:val="24"/>
          <w:lang w:val="fr-FR"/>
        </w:rPr>
        <w:t>՝</w:t>
      </w:r>
      <w:r>
        <w:rPr>
          <w:rFonts w:ascii="GHEA Grapalat" w:hAnsi="GHEA Grapalat" w:cstheme="minorBidi"/>
          <w:sz w:val="24"/>
          <w:szCs w:val="24"/>
          <w:lang w:val="hy-AM"/>
        </w:rPr>
        <w:t xml:space="preserve"> ՀՀ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Սյունիքի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մարզ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, քաղաք Սիսիան, Սիսական փողոց 23ա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վարչական շենքի 1-ին հարկի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թվով 8 աշխատասենյակներ ՀՀ քննչական կոմիտեին ամրացնելու խնդրանքով՝ վերջինիս զինվորական քննչական գլխավոր վարչության 2-րդ կայազորային քննչական բաժնի և Սյունիքի մարզային քննչական վարչության Սիսիանի քննչական բաժնի գործունեությունն ապահովելու </w:t>
      </w:r>
      <w:proofErr w:type="gramStart"/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նպատակով</w:t>
      </w:r>
      <w:r>
        <w:rPr>
          <w:rFonts w:ascii="GHEA Grapalat" w:hAnsi="GHEA Grapalat"/>
          <w:sz w:val="24"/>
          <w:szCs w:val="24"/>
          <w:lang w:val="fr-FR"/>
        </w:rPr>
        <w:t>:</w:t>
      </w:r>
      <w:proofErr w:type="gramEnd"/>
    </w:p>
    <w:p w:rsidR="00D83622" w:rsidRDefault="00D83622" w:rsidP="00D83622">
      <w:pPr>
        <w:spacing w:before="0" w:after="0" w:line="360" w:lineRule="auto"/>
        <w:ind w:left="0"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af-ZA"/>
        </w:rPr>
        <w:t>Հիմք ընդունելով ՀՀ վիճակագրական կոմիտեի՝ որպես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ՀՀ</w:t>
      </w:r>
      <w:r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Սյունիքի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մարզ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fr-FR"/>
        </w:rPr>
        <w:t>,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քաղաք Սիսիան, Սիսական փողոց 23ա հասցեում գտնվող անշարժ գույքի տնօրինման լիազորությունն իրականացնող մարմնի համաձայնությունը</w:t>
      </w:r>
      <w:r>
        <w:rPr>
          <w:rFonts w:ascii="GHEA Grapalat" w:hAnsi="GHEA Grapalat"/>
          <w:sz w:val="24"/>
          <w:szCs w:val="24"/>
          <w:lang w:val="af-ZA"/>
        </w:rPr>
        <w:t xml:space="preserve">՝ Պետական գույքի կառավարման կոմիտեն մշակել է «Տարածք հետ վերցնելու և ամրացնելու մասին» ՀՀ կառավարության որոշման նախագիծը, որով առաջարկվում է </w:t>
      </w:r>
      <w:r>
        <w:rPr>
          <w:rFonts w:ascii="GHEA Grapalat" w:hAnsi="GHEA Grapalat" w:cs="Arial"/>
          <w:bCs/>
          <w:kern w:val="32"/>
          <w:sz w:val="24"/>
          <w:szCs w:val="24"/>
        </w:rPr>
        <w:t>ՀՀ</w:t>
      </w:r>
      <w:r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Սյունիքի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մարզ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fr-FR"/>
        </w:rPr>
        <w:t>,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քաղաք Սիսիան, Սիսական փողոց 23ա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վարչական շենքի 1-ին հարկի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144.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52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քառակուսի մետր մակերեսով տարածքը հետ վերցնել ՀՀ վիճակագրական կոմիտեից </w:t>
      </w:r>
      <w:r>
        <w:rPr>
          <w:rFonts w:ascii="GHEA Grapalat" w:hAnsi="GHEA Grapalat"/>
          <w:sz w:val="24"/>
          <w:szCs w:val="24"/>
          <w:lang w:val="pt-BR"/>
        </w:rPr>
        <w:t>և ամրացնել ՀՀ քննչական կոմիտեին: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</w:p>
    <w:p w:rsidR="00D83622" w:rsidRDefault="00D83622" w:rsidP="00D83622">
      <w:pPr>
        <w:spacing w:before="0" w:after="0" w:line="360" w:lineRule="auto"/>
        <w:ind w:left="0" w:right="144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83622">
        <w:rPr>
          <w:rFonts w:ascii="GHEA Grapalat" w:hAnsi="GHEA Grapalat"/>
          <w:sz w:val="24"/>
          <w:szCs w:val="24"/>
          <w:lang w:val="af-ZA"/>
        </w:rPr>
        <w:t>«Տարածք հետ վերցնելու և ամրացնելու մասին»</w:t>
      </w:r>
      <w:r w:rsidRPr="00D8362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3622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8362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362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D8362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3622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D8362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3622">
        <w:rPr>
          <w:rFonts w:ascii="GHEA Grapalat" w:hAnsi="GHEA Grapalat"/>
          <w:sz w:val="24"/>
          <w:szCs w:val="24"/>
        </w:rPr>
        <w:t>որոշման</w:t>
      </w:r>
      <w:proofErr w:type="spellEnd"/>
      <w:r w:rsidRPr="00D8362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83622">
        <w:rPr>
          <w:rFonts w:ascii="GHEA Grapalat" w:hAnsi="GHEA Grapalat"/>
          <w:sz w:val="24"/>
          <w:szCs w:val="24"/>
        </w:rPr>
        <w:t>նախագծի</w:t>
      </w:r>
      <w:proofErr w:type="spellEnd"/>
      <w:r w:rsidRPr="00D83622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83622">
        <w:rPr>
          <w:rFonts w:ascii="GHEA Grapalat" w:hAnsi="GHEA Grapalat"/>
          <w:noProof/>
          <w:sz w:val="24"/>
          <w:szCs w:val="24"/>
        </w:rPr>
        <w:t>ընդունման</w:t>
      </w:r>
      <w:r w:rsidRPr="00D8362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83622">
        <w:rPr>
          <w:rFonts w:ascii="GHEA Grapalat" w:hAnsi="GHEA Grapalat"/>
          <w:noProof/>
          <w:sz w:val="24"/>
          <w:szCs w:val="24"/>
        </w:rPr>
        <w:t>կապակցությամբ</w:t>
      </w:r>
      <w:r w:rsidRPr="00D8362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83622">
        <w:rPr>
          <w:rFonts w:ascii="GHEA Grapalat" w:hAnsi="GHEA Grapalat"/>
          <w:noProof/>
          <w:sz w:val="24"/>
          <w:szCs w:val="24"/>
        </w:rPr>
        <w:t>պետական</w:t>
      </w:r>
      <w:r w:rsidRPr="00D8362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83622">
        <w:rPr>
          <w:rFonts w:ascii="GHEA Grapalat" w:hAnsi="GHEA Grapalat"/>
          <w:noProof/>
          <w:sz w:val="24"/>
          <w:szCs w:val="24"/>
        </w:rPr>
        <w:t>կամ</w:t>
      </w:r>
      <w:r w:rsidRPr="00D8362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83622">
        <w:rPr>
          <w:rFonts w:ascii="GHEA Grapalat" w:hAnsi="GHEA Grapalat"/>
          <w:noProof/>
          <w:sz w:val="24"/>
          <w:szCs w:val="24"/>
        </w:rPr>
        <w:t>տեղական</w:t>
      </w:r>
      <w:r w:rsidRPr="00D8362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83622">
        <w:rPr>
          <w:rFonts w:ascii="GHEA Grapalat" w:hAnsi="GHEA Grapalat"/>
          <w:noProof/>
          <w:sz w:val="24"/>
          <w:szCs w:val="24"/>
        </w:rPr>
        <w:t>ինքնակառավարման</w:t>
      </w:r>
      <w:r w:rsidRPr="00D8362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83622">
        <w:rPr>
          <w:rFonts w:ascii="GHEA Grapalat" w:hAnsi="GHEA Grapalat"/>
          <w:noProof/>
          <w:sz w:val="24"/>
          <w:szCs w:val="24"/>
        </w:rPr>
        <w:t>մարմինների</w:t>
      </w:r>
      <w:r w:rsidRPr="00D8362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83622">
        <w:rPr>
          <w:rFonts w:ascii="GHEA Grapalat" w:hAnsi="GHEA Grapalat"/>
          <w:noProof/>
          <w:sz w:val="24"/>
          <w:szCs w:val="24"/>
        </w:rPr>
        <w:t>բյուջեներում</w:t>
      </w:r>
      <w:r w:rsidRPr="00D8362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83622">
        <w:rPr>
          <w:rFonts w:ascii="GHEA Grapalat" w:hAnsi="GHEA Grapalat"/>
          <w:noProof/>
          <w:sz w:val="24"/>
          <w:szCs w:val="24"/>
        </w:rPr>
        <w:t>ծախսերի</w:t>
      </w:r>
      <w:r w:rsidRPr="00D8362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83622">
        <w:rPr>
          <w:rFonts w:ascii="GHEA Grapalat" w:hAnsi="GHEA Grapalat"/>
          <w:noProof/>
          <w:sz w:val="24"/>
          <w:szCs w:val="24"/>
        </w:rPr>
        <w:t>և</w:t>
      </w:r>
      <w:r w:rsidRPr="00D8362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83622">
        <w:rPr>
          <w:rFonts w:ascii="GHEA Grapalat" w:hAnsi="GHEA Grapalat"/>
          <w:noProof/>
          <w:sz w:val="24"/>
          <w:szCs w:val="24"/>
        </w:rPr>
        <w:t>եկամուտների</w:t>
      </w:r>
      <w:r w:rsidRPr="00D8362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83622">
        <w:rPr>
          <w:rFonts w:ascii="GHEA Grapalat" w:hAnsi="GHEA Grapalat"/>
          <w:noProof/>
          <w:sz w:val="24"/>
          <w:szCs w:val="24"/>
        </w:rPr>
        <w:t>ավելացում</w:t>
      </w:r>
      <w:r w:rsidRPr="00D8362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83622">
        <w:rPr>
          <w:rFonts w:ascii="GHEA Grapalat" w:hAnsi="GHEA Grapalat"/>
          <w:noProof/>
          <w:sz w:val="24"/>
          <w:szCs w:val="24"/>
        </w:rPr>
        <w:t>կամ</w:t>
      </w:r>
      <w:r w:rsidRPr="00D8362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83622">
        <w:rPr>
          <w:rFonts w:ascii="GHEA Grapalat" w:hAnsi="GHEA Grapalat"/>
          <w:noProof/>
          <w:sz w:val="24"/>
          <w:szCs w:val="24"/>
        </w:rPr>
        <w:t>նվազեցում</w:t>
      </w:r>
      <w:r w:rsidRPr="00D8362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83622">
        <w:rPr>
          <w:rFonts w:ascii="GHEA Grapalat" w:hAnsi="GHEA Grapalat"/>
          <w:noProof/>
          <w:sz w:val="24"/>
          <w:szCs w:val="24"/>
        </w:rPr>
        <w:t>չի</w:t>
      </w:r>
      <w:r w:rsidRPr="00D83622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83622">
        <w:rPr>
          <w:rFonts w:ascii="GHEA Grapalat" w:hAnsi="GHEA Grapalat"/>
          <w:noProof/>
          <w:sz w:val="24"/>
          <w:szCs w:val="24"/>
        </w:rPr>
        <w:t>նախատեսվում</w:t>
      </w:r>
      <w:r w:rsidRPr="00D83622">
        <w:rPr>
          <w:rFonts w:ascii="GHEA Grapalat" w:hAnsi="GHEA Grapalat"/>
          <w:noProof/>
          <w:sz w:val="24"/>
          <w:szCs w:val="24"/>
          <w:lang w:val="pt-BR"/>
        </w:rPr>
        <w:t>:</w:t>
      </w:r>
      <w:r w:rsidRPr="00D8362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83622" w:rsidRPr="00D83622" w:rsidRDefault="00D83622" w:rsidP="00D83622">
      <w:pPr>
        <w:spacing w:before="0" w:after="0" w:line="360" w:lineRule="auto"/>
        <w:ind w:left="0"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D83622">
        <w:rPr>
          <w:rFonts w:ascii="GHEA Grapalat" w:hAnsi="GHEA Grapalat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  <w:bookmarkStart w:id="0" w:name="_GoBack"/>
      <w:bookmarkEnd w:id="0"/>
    </w:p>
    <w:sectPr w:rsidR="00D83622" w:rsidRPr="00D83622" w:rsidSect="00D83622">
      <w:pgSz w:w="12240" w:h="15840"/>
      <w:pgMar w:top="90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65C"/>
    <w:rsid w:val="000A0D5D"/>
    <w:rsid w:val="0057265C"/>
    <w:rsid w:val="00A171A4"/>
    <w:rsid w:val="00B3324C"/>
    <w:rsid w:val="00D8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5A854"/>
  <w15:chartTrackingRefBased/>
  <w15:docId w15:val="{846D1FC8-F568-483D-A815-9F03D881B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0D5D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unhideWhenUsed/>
    <w:rsid w:val="000A0D5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0A0D5D"/>
    <w:rPr>
      <w:rFonts w:ascii="Calibri" w:eastAsia="Calibri" w:hAnsi="Calibri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A171A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71A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3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>https://mul2-spm.gov.am/tasks/285134/oneclick/f355e626a8d5c1eeb8022b875be44b4c6300b04cd8eeec0b033f1813c4b4b940.docx?token=8a6fb9bd4ad739cdaf9d9162a5ce3f6e</cp:keywords>
  <dc:description/>
  <cp:lastModifiedBy>Melanya Paronyan</cp:lastModifiedBy>
  <cp:revision>5</cp:revision>
  <dcterms:created xsi:type="dcterms:W3CDTF">2021-08-26T06:20:00Z</dcterms:created>
  <dcterms:modified xsi:type="dcterms:W3CDTF">2021-09-17T07:30:00Z</dcterms:modified>
</cp:coreProperties>
</file>