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AE9D0E" w14:textId="77777777" w:rsidR="00370241" w:rsidRPr="00370241" w:rsidRDefault="00370241" w:rsidP="00370241">
      <w:pPr>
        <w:spacing w:after="0" w:line="240" w:lineRule="auto"/>
        <w:jc w:val="center"/>
        <w:rPr>
          <w:rFonts w:ascii="GHEA Grapalat" w:eastAsia="Times New Roman" w:hAnsi="GHEA Grapalat" w:cs="Times New Roman"/>
          <w:b/>
          <w:sz w:val="24"/>
          <w:szCs w:val="24"/>
          <w:lang w:val="hy-AM" w:eastAsia="ru-RU"/>
        </w:rPr>
      </w:pPr>
      <w:r w:rsidRPr="00370241">
        <w:rPr>
          <w:rFonts w:ascii="GHEA Grapalat" w:eastAsia="Times New Roman" w:hAnsi="GHEA Grapalat" w:cs="Times New Roman"/>
          <w:b/>
          <w:sz w:val="24"/>
          <w:szCs w:val="24"/>
          <w:lang w:val="hy-AM" w:eastAsia="ru-RU"/>
        </w:rPr>
        <w:t>ՀԻՄՆԱՎՈՐՈՒՄ</w:t>
      </w:r>
    </w:p>
    <w:p w14:paraId="5ECC18D9" w14:textId="77777777" w:rsidR="00370241" w:rsidRPr="009B030E" w:rsidRDefault="00370241" w:rsidP="00370241">
      <w:pPr>
        <w:spacing w:after="0" w:line="240" w:lineRule="auto"/>
        <w:jc w:val="center"/>
        <w:rPr>
          <w:rFonts w:ascii="GHEA Grapalat" w:eastAsia="Times New Roman" w:hAnsi="GHEA Grapalat" w:cs="Times New Roman"/>
          <w:bCs/>
          <w:color w:val="000000"/>
          <w:sz w:val="24"/>
          <w:szCs w:val="24"/>
          <w:lang w:val="hy-AM"/>
        </w:rPr>
      </w:pPr>
      <w:r w:rsidRPr="009B030E">
        <w:rPr>
          <w:rFonts w:ascii="GHEA Grapalat" w:eastAsia="Times New Roman" w:hAnsi="GHEA Grapalat" w:cs="Times New Roman"/>
          <w:b/>
          <w:bCs/>
          <w:color w:val="000000"/>
          <w:sz w:val="24"/>
          <w:szCs w:val="24"/>
          <w:lang w:val="hy-AM"/>
        </w:rPr>
        <w:t>«</w:t>
      </w:r>
      <w:r w:rsidR="00961DD9" w:rsidRPr="009B030E">
        <w:rPr>
          <w:rFonts w:ascii="GHEA Grapalat" w:eastAsia="Times New Roman" w:hAnsi="GHEA Grapalat" w:cs="Times New Roman"/>
          <w:b/>
          <w:bCs/>
          <w:color w:val="000000"/>
          <w:sz w:val="24"/>
          <w:szCs w:val="24"/>
          <w:lang w:val="hy-AM"/>
        </w:rPr>
        <w:t xml:space="preserve">ՀԱՅԱՍՏԱՆԻ ՀԱՆՐԱՊԵՏՈՒԹՅԱՆ ԿԱՌԱՎԱՐՈՒԹՅԱՆ 2021 ԹՎԱԿԱՆԻ ՓԵՏՐՎԱՐԻ 4-Ի N 139-Ա ՈՐՈՇՄԱՆ ՄԵՋ ՓՈՓՈԽՈՒԹՅՈՒՆ ԿԱՏԱՐԵԼՈՒ </w:t>
      </w:r>
      <w:r w:rsidR="009B030E" w:rsidRPr="009B030E">
        <w:rPr>
          <w:rFonts w:ascii="GHEA Grapalat" w:eastAsia="Times New Roman" w:hAnsi="GHEA Grapalat" w:cs="Times New Roman"/>
          <w:b/>
          <w:bCs/>
          <w:color w:val="000000"/>
          <w:sz w:val="24"/>
          <w:szCs w:val="24"/>
          <w:lang w:val="hy-AM"/>
        </w:rPr>
        <w:t xml:space="preserve">ԵՎ ՀԱՅԱՍՏԱՆԻ ՀԱՆՐԱՊԵՏՈՒԹՅԱՆ ԱԶԳԱՅԻՆ ԺՈՂՈՎԻ 2021 ԹՎԱԿԱՆԻ ԸՆՏՐՈՒԹՅՈՒՆՆԵՐՈՒՄ 3 ԵՎ ԱՎԵԼԻ ՏՈԿՈՍ ՁԱՅՆ ՀԱՎԱՔԱԾ ԿՈՒՍԱԿՑՈՒԹՅՈՒՆՆԵՐԻՆ ԵՎ ԿՈՒՍԱԿՑՈՒԹՅՈՒՆՆԵՐԻ ԴԱՇԻՆՔՆԵՐԻՆ ԱՋԱԿՑՈՒԹՅՈՒՆ ՑՈՒՅՑ ՏԱԼՈՒ </w:t>
      </w:r>
      <w:r w:rsidR="00961DD9" w:rsidRPr="009B030E">
        <w:rPr>
          <w:rFonts w:ascii="GHEA Grapalat" w:eastAsia="Times New Roman" w:hAnsi="GHEA Grapalat" w:cs="Times New Roman"/>
          <w:b/>
          <w:bCs/>
          <w:color w:val="000000"/>
          <w:sz w:val="24"/>
          <w:szCs w:val="24"/>
          <w:lang w:val="hy-AM"/>
        </w:rPr>
        <w:t>ՄԱՍԻՆ</w:t>
      </w:r>
      <w:r w:rsidRPr="009B030E">
        <w:rPr>
          <w:rFonts w:ascii="GHEA Grapalat" w:eastAsia="Times New Roman" w:hAnsi="GHEA Grapalat" w:cs="Times New Roman"/>
          <w:b/>
          <w:bCs/>
          <w:color w:val="000000"/>
          <w:sz w:val="24"/>
          <w:szCs w:val="24"/>
          <w:lang w:val="hy-AM"/>
        </w:rPr>
        <w:t>» ՀՀ ԿԱՌԱՎԱՐՈՒԹՅԱՆ ՈՐՈՇՄԱՆ ՆԱԽԱԳԾԻ ՎԵՐԱԲԵՐՅԱԼ</w:t>
      </w:r>
    </w:p>
    <w:p w14:paraId="56E212EC" w14:textId="77777777" w:rsidR="00370241" w:rsidRPr="009B030E" w:rsidRDefault="00370241" w:rsidP="00370241">
      <w:pPr>
        <w:spacing w:after="0" w:line="240" w:lineRule="auto"/>
        <w:jc w:val="center"/>
        <w:rPr>
          <w:rFonts w:ascii="GHEA Grapalat" w:eastAsia="Times New Roman" w:hAnsi="GHEA Grapalat" w:cs="Times New Roman"/>
          <w:bCs/>
          <w:color w:val="000000"/>
          <w:sz w:val="24"/>
          <w:szCs w:val="24"/>
          <w:lang w:val="hy-AM"/>
        </w:rPr>
      </w:pPr>
    </w:p>
    <w:p w14:paraId="39FCDCA0" w14:textId="77777777" w:rsidR="00370241" w:rsidRPr="009B030E" w:rsidRDefault="00370241" w:rsidP="009B030E">
      <w:pPr>
        <w:spacing w:after="0" w:line="240" w:lineRule="auto"/>
        <w:ind w:firstLine="720"/>
        <w:jc w:val="center"/>
        <w:rPr>
          <w:rFonts w:ascii="GHEA Grapalat" w:eastAsia="Times New Roman" w:hAnsi="GHEA Grapalat" w:cs="Times New Roman"/>
          <w:bCs/>
          <w:color w:val="000000"/>
          <w:sz w:val="24"/>
          <w:szCs w:val="24"/>
          <w:lang w:val="hy-AM"/>
        </w:rPr>
      </w:pPr>
    </w:p>
    <w:p w14:paraId="34A8A763" w14:textId="77777777" w:rsidR="00370241" w:rsidRPr="00370241" w:rsidRDefault="00370241" w:rsidP="009B030E">
      <w:pPr>
        <w:numPr>
          <w:ilvl w:val="0"/>
          <w:numId w:val="1"/>
        </w:numPr>
        <w:tabs>
          <w:tab w:val="left" w:pos="993"/>
        </w:tabs>
        <w:spacing w:after="0" w:line="240" w:lineRule="auto"/>
        <w:ind w:left="0" w:firstLine="567"/>
        <w:contextualSpacing/>
        <w:jc w:val="both"/>
        <w:rPr>
          <w:rFonts w:ascii="GHEA Grapalat" w:eastAsia="Times New Roman" w:hAnsi="GHEA Grapalat" w:cs="Times New Roman"/>
          <w:sz w:val="24"/>
          <w:szCs w:val="24"/>
          <w:lang w:val="hy-AM" w:eastAsia="ru-RU"/>
        </w:rPr>
      </w:pPr>
      <w:r w:rsidRPr="00370241">
        <w:rPr>
          <w:rFonts w:ascii="GHEA Grapalat" w:eastAsia="Times New Roman" w:hAnsi="GHEA Grapalat" w:cs="Times New Roman"/>
          <w:b/>
          <w:sz w:val="24"/>
          <w:szCs w:val="24"/>
          <w:lang w:val="hy-AM" w:eastAsia="ru-RU"/>
        </w:rPr>
        <w:t>Անհրաժեշտությունը, ինթացիկ իրավիճակը և խնդիրները.</w:t>
      </w:r>
    </w:p>
    <w:p w14:paraId="452A62D2" w14:textId="77777777" w:rsidR="00370241" w:rsidRPr="00370241" w:rsidRDefault="00370241" w:rsidP="00370241">
      <w:pPr>
        <w:tabs>
          <w:tab w:val="left" w:pos="851"/>
          <w:tab w:val="left" w:pos="993"/>
        </w:tabs>
        <w:spacing w:after="0" w:line="240" w:lineRule="auto"/>
        <w:ind w:firstLine="567"/>
        <w:jc w:val="both"/>
        <w:rPr>
          <w:rFonts w:ascii="GHEA Grapalat" w:eastAsia="Times New Roman" w:hAnsi="GHEA Grapalat" w:cs="Sylfaen"/>
          <w:sz w:val="24"/>
          <w:szCs w:val="24"/>
          <w:lang w:val="hy-AM" w:eastAsia="ru-RU"/>
        </w:rPr>
      </w:pPr>
      <w:r w:rsidRPr="00370241">
        <w:rPr>
          <w:rFonts w:ascii="GHEA Grapalat" w:eastAsia="Times New Roman" w:hAnsi="GHEA Grapalat" w:cs="Times New Roman"/>
          <w:color w:val="000000"/>
          <w:sz w:val="24"/>
          <w:szCs w:val="24"/>
          <w:lang w:val="hy-AM"/>
        </w:rPr>
        <w:t xml:space="preserve">Հիմք ընդունելով «Կուսակցությունների մասին» Հայաստանի Հանրապետության սահմանադրական օրենքի 26-րդ հոդվածը </w:t>
      </w:r>
      <w:r w:rsidRPr="00370241">
        <w:rPr>
          <w:rFonts w:ascii="GHEA Grapalat" w:eastAsia="Times New Roman" w:hAnsi="GHEA Grapalat" w:cs="Times New Roman"/>
          <w:color w:val="000000"/>
          <w:sz w:val="24"/>
          <w:szCs w:val="24"/>
          <w:lang w:val="hy-AM" w:eastAsia="ru-RU"/>
        </w:rPr>
        <w:t>«Հայաստանի Հանրապետության 2021 թվականի պետական բյուջեի մասին» Հայաստանի Հանրապետության օրենքի N 1 հավելվածի N 2 աղյուսակի «1033 Աջակցություն քաղաքական կուսակցություններին, հասարակական կազմակերպություններին և արհմիություններին» ծրագրի «12002 Աջակցություն կուսակցություններին և կուսակցությունների դաշինքներին» միջոցառմամբ Հայաստանի Հանրապետության վարչապետի աշխատակազմին</w:t>
      </w:r>
      <w:r w:rsidRPr="00370241">
        <w:rPr>
          <w:rFonts w:ascii="GHEA Grapalat" w:eastAsia="Times New Roman" w:hAnsi="GHEA Grapalat" w:cs="Sylfaen"/>
          <w:sz w:val="24"/>
          <w:szCs w:val="24"/>
          <w:lang w:val="af-ZA" w:eastAsia="ru-RU"/>
        </w:rPr>
        <w:t xml:space="preserve"> հատկացվ</w:t>
      </w:r>
      <w:r w:rsidRPr="00370241">
        <w:rPr>
          <w:rFonts w:ascii="GHEA Grapalat" w:eastAsia="Times New Roman" w:hAnsi="GHEA Grapalat" w:cs="Sylfaen"/>
          <w:sz w:val="24"/>
          <w:szCs w:val="24"/>
          <w:lang w:val="hy-AM" w:eastAsia="ru-RU"/>
        </w:rPr>
        <w:t xml:space="preserve">ել են համապատասխան միջոցներ </w:t>
      </w:r>
      <w:r w:rsidRPr="00370241">
        <w:rPr>
          <w:rFonts w:ascii="GHEA Grapalat" w:eastAsia="Times New Roman" w:hAnsi="GHEA Grapalat" w:cs="Times New Roman"/>
          <w:bCs/>
          <w:color w:val="000000"/>
          <w:sz w:val="24"/>
          <w:szCs w:val="24"/>
          <w:lang w:val="hy-AM" w:eastAsia="ru-RU"/>
        </w:rPr>
        <w:t>ՀՀ ազգային ժողովի ընտրություններում 3 և ավելի տոկոս ձայն հավաքած առանձին կուսակցությունների և կուսակցությունների դաշինքների աջակցություն ցույց տալու նպատակով:</w:t>
      </w:r>
    </w:p>
    <w:p w14:paraId="061DF4AC" w14:textId="77777777" w:rsidR="00370241" w:rsidRDefault="00BD3E50" w:rsidP="00370241">
      <w:pPr>
        <w:tabs>
          <w:tab w:val="left" w:pos="851"/>
          <w:tab w:val="left" w:pos="993"/>
        </w:tabs>
        <w:spacing w:after="0" w:line="240" w:lineRule="auto"/>
        <w:ind w:firstLine="567"/>
        <w:jc w:val="both"/>
        <w:rPr>
          <w:rFonts w:ascii="GHEA Grapalat" w:eastAsia="Times New Roman" w:hAnsi="GHEA Grapalat" w:cs="Times New Roman"/>
          <w:sz w:val="24"/>
          <w:szCs w:val="24"/>
          <w:lang w:val="hy-AM" w:eastAsia="ru-RU"/>
        </w:rPr>
      </w:pPr>
      <w:r>
        <w:rPr>
          <w:rFonts w:ascii="GHEA Grapalat" w:eastAsia="Times New Roman" w:hAnsi="GHEA Grapalat" w:cs="Sylfaen"/>
          <w:sz w:val="24"/>
          <w:szCs w:val="24"/>
          <w:lang w:val="hy-AM" w:eastAsia="ru-RU"/>
        </w:rPr>
        <w:t xml:space="preserve">Հիմք ընդունելով </w:t>
      </w:r>
      <w:r w:rsidR="00EA38B1" w:rsidRPr="00370241">
        <w:rPr>
          <w:rFonts w:ascii="GHEA Grapalat" w:eastAsia="Times New Roman" w:hAnsi="GHEA Grapalat" w:cs="Sylfaen"/>
          <w:sz w:val="24"/>
          <w:szCs w:val="24"/>
          <w:lang w:val="de-AT" w:eastAsia="ru-RU"/>
        </w:rPr>
        <w:t xml:space="preserve">ՀՀ կառավարության </w:t>
      </w:r>
      <w:r w:rsidR="00EA38B1" w:rsidRPr="00370241">
        <w:rPr>
          <w:rFonts w:ascii="GHEA Grapalat" w:eastAsia="Times New Roman" w:hAnsi="GHEA Grapalat" w:cs="Sylfaen"/>
          <w:sz w:val="24"/>
          <w:szCs w:val="24"/>
          <w:lang w:val="hy-AM" w:eastAsia="ru-RU"/>
        </w:rPr>
        <w:t>2020</w:t>
      </w:r>
      <w:r w:rsidR="00EA38B1" w:rsidRPr="00370241">
        <w:rPr>
          <w:rFonts w:ascii="GHEA Grapalat" w:eastAsia="Times New Roman" w:hAnsi="GHEA Grapalat" w:cs="Sylfaen"/>
          <w:sz w:val="24"/>
          <w:szCs w:val="24"/>
          <w:lang w:val="de-AT" w:eastAsia="ru-RU"/>
        </w:rPr>
        <w:t xml:space="preserve"> թվականի դեկտեմբերի </w:t>
      </w:r>
      <w:r w:rsidR="00EA38B1" w:rsidRPr="00370241">
        <w:rPr>
          <w:rFonts w:ascii="GHEA Grapalat" w:eastAsia="Times New Roman" w:hAnsi="GHEA Grapalat" w:cs="Sylfaen"/>
          <w:sz w:val="24"/>
          <w:szCs w:val="24"/>
          <w:lang w:val="hy-AM" w:eastAsia="ru-RU"/>
        </w:rPr>
        <w:t>30</w:t>
      </w:r>
      <w:r w:rsidR="00EA38B1" w:rsidRPr="00370241">
        <w:rPr>
          <w:rFonts w:ascii="GHEA Grapalat" w:eastAsia="Times New Roman" w:hAnsi="GHEA Grapalat" w:cs="Sylfaen"/>
          <w:sz w:val="24"/>
          <w:szCs w:val="24"/>
          <w:lang w:val="de-AT" w:eastAsia="ru-RU"/>
        </w:rPr>
        <w:t xml:space="preserve">-ի </w:t>
      </w:r>
      <w:r w:rsidR="00370241" w:rsidRPr="00370241">
        <w:rPr>
          <w:rFonts w:ascii="GHEA Grapalat" w:eastAsia="Times New Roman" w:hAnsi="GHEA Grapalat" w:cs="Sylfaen"/>
          <w:sz w:val="24"/>
          <w:szCs w:val="24"/>
          <w:lang w:val="de-AT" w:eastAsia="ru-RU"/>
        </w:rPr>
        <w:t>«Հայաստանի Հանրապետության 202</w:t>
      </w:r>
      <w:r w:rsidR="00370241" w:rsidRPr="00370241">
        <w:rPr>
          <w:rFonts w:ascii="GHEA Grapalat" w:eastAsia="Times New Roman" w:hAnsi="GHEA Grapalat" w:cs="Sylfaen"/>
          <w:sz w:val="24"/>
          <w:szCs w:val="24"/>
          <w:lang w:val="hy-AM" w:eastAsia="ru-RU"/>
        </w:rPr>
        <w:t>1</w:t>
      </w:r>
      <w:r w:rsidR="00370241" w:rsidRPr="00370241">
        <w:rPr>
          <w:rFonts w:ascii="GHEA Grapalat" w:eastAsia="Times New Roman" w:hAnsi="GHEA Grapalat" w:cs="Sylfaen"/>
          <w:sz w:val="24"/>
          <w:szCs w:val="24"/>
          <w:lang w:val="de-AT" w:eastAsia="ru-RU"/>
        </w:rPr>
        <w:t xml:space="preserve"> թվականի պետական բյուջեի կատարումն ապահովող միջոցառու</w:t>
      </w:r>
      <w:r w:rsidR="00EA38B1">
        <w:rPr>
          <w:rFonts w:ascii="GHEA Grapalat" w:eastAsia="Times New Roman" w:hAnsi="GHEA Grapalat" w:cs="Sylfaen"/>
          <w:sz w:val="24"/>
          <w:szCs w:val="24"/>
          <w:lang w:val="hy-AM" w:eastAsia="ru-RU"/>
        </w:rPr>
        <w:t>մ</w:t>
      </w:r>
      <w:r w:rsidR="00370241" w:rsidRPr="00370241">
        <w:rPr>
          <w:rFonts w:ascii="GHEA Grapalat" w:eastAsia="Times New Roman" w:hAnsi="GHEA Grapalat" w:cs="Sylfaen"/>
          <w:sz w:val="24"/>
          <w:szCs w:val="24"/>
          <w:lang w:val="de-AT" w:eastAsia="ru-RU"/>
        </w:rPr>
        <w:t xml:space="preserve">ների մասին» </w:t>
      </w:r>
      <w:r w:rsidR="00EA38B1" w:rsidRPr="00EA38B1">
        <w:rPr>
          <w:rFonts w:ascii="GHEA Grapalat" w:eastAsia="Times New Roman" w:hAnsi="GHEA Grapalat" w:cs="Sylfaen"/>
          <w:bCs/>
          <w:sz w:val="24"/>
          <w:szCs w:val="24"/>
          <w:lang w:val="hy-AM" w:eastAsia="ru-RU"/>
        </w:rPr>
        <w:t>N</w:t>
      </w:r>
      <w:r w:rsidR="00370241" w:rsidRPr="00EA38B1">
        <w:rPr>
          <w:rFonts w:ascii="GHEA Grapalat" w:eastAsia="Times New Roman" w:hAnsi="GHEA Grapalat" w:cs="Sylfaen"/>
          <w:sz w:val="24"/>
          <w:szCs w:val="24"/>
          <w:lang w:val="de-AT" w:eastAsia="ru-RU"/>
        </w:rPr>
        <w:t xml:space="preserve"> </w:t>
      </w:r>
      <w:r w:rsidR="00370241" w:rsidRPr="00EA38B1">
        <w:rPr>
          <w:rFonts w:ascii="GHEA Grapalat" w:eastAsia="Times New Roman" w:hAnsi="GHEA Grapalat" w:cs="Sylfaen"/>
          <w:sz w:val="24"/>
          <w:szCs w:val="24"/>
          <w:lang w:val="hy-AM" w:eastAsia="ru-RU"/>
        </w:rPr>
        <w:t>2</w:t>
      </w:r>
      <w:r w:rsidR="00370241" w:rsidRPr="00370241">
        <w:rPr>
          <w:rFonts w:ascii="GHEA Grapalat" w:eastAsia="Times New Roman" w:hAnsi="GHEA Grapalat" w:cs="Sylfaen"/>
          <w:sz w:val="24"/>
          <w:szCs w:val="24"/>
          <w:lang w:val="hy-AM" w:eastAsia="ru-RU"/>
        </w:rPr>
        <w:t>215</w:t>
      </w:r>
      <w:r w:rsidR="00370241" w:rsidRPr="00370241">
        <w:rPr>
          <w:rFonts w:ascii="GHEA Grapalat" w:eastAsia="Times New Roman" w:hAnsi="GHEA Grapalat" w:cs="Sylfaen"/>
          <w:sz w:val="24"/>
          <w:szCs w:val="24"/>
          <w:lang w:val="de-AT" w:eastAsia="ru-RU"/>
        </w:rPr>
        <w:t>-Ն որոշման 16-րդ կետի 1-ին ենթակետ</w:t>
      </w:r>
      <w:r>
        <w:rPr>
          <w:rFonts w:ascii="GHEA Grapalat" w:eastAsia="Times New Roman" w:hAnsi="GHEA Grapalat" w:cs="Sylfaen"/>
          <w:sz w:val="24"/>
          <w:szCs w:val="24"/>
          <w:lang w:val="hy-AM" w:eastAsia="ru-RU"/>
        </w:rPr>
        <w:t>ը`</w:t>
      </w:r>
      <w:r w:rsidR="00370241" w:rsidRPr="00370241">
        <w:rPr>
          <w:rFonts w:ascii="GHEA Grapalat" w:eastAsia="Times New Roman" w:hAnsi="GHEA Grapalat" w:cs="Sylfaen"/>
          <w:sz w:val="24"/>
          <w:szCs w:val="24"/>
          <w:lang w:val="hy-AM" w:eastAsia="ru-RU"/>
        </w:rPr>
        <w:t xml:space="preserve"> </w:t>
      </w:r>
      <w:r w:rsidR="00EA38B1" w:rsidRPr="00370241">
        <w:rPr>
          <w:rFonts w:ascii="GHEA Grapalat" w:eastAsia="Times New Roman" w:hAnsi="GHEA Grapalat" w:cs="Sylfaen"/>
          <w:sz w:val="24"/>
          <w:szCs w:val="24"/>
          <w:lang w:val="de-AT" w:eastAsia="ru-RU"/>
        </w:rPr>
        <w:t xml:space="preserve">ՀՀ </w:t>
      </w:r>
      <w:r w:rsidR="00EA38B1" w:rsidRPr="007560B7">
        <w:rPr>
          <w:rFonts w:ascii="GHEA Grapalat" w:hAnsi="GHEA Grapalat"/>
          <w:sz w:val="24"/>
          <w:szCs w:val="24"/>
          <w:lang w:val="hy-AM"/>
        </w:rPr>
        <w:t xml:space="preserve">կառավարության 2021 թվականի փետրվարի 4-ի </w:t>
      </w:r>
      <w:r w:rsidR="00EA38B1" w:rsidRPr="008B34AB">
        <w:rPr>
          <w:rFonts w:ascii="GHEA Grapalat" w:hAnsi="GHEA Grapalat"/>
          <w:bCs/>
          <w:color w:val="000000"/>
          <w:sz w:val="24"/>
          <w:szCs w:val="24"/>
          <w:shd w:val="clear" w:color="auto" w:fill="FFFFFF"/>
          <w:lang w:val="hy-AM"/>
        </w:rPr>
        <w:t>N</w:t>
      </w:r>
      <w:r w:rsidR="00EA38B1" w:rsidRPr="007560B7">
        <w:rPr>
          <w:rFonts w:ascii="GHEA Grapalat" w:hAnsi="GHEA Grapalat"/>
          <w:sz w:val="24"/>
          <w:szCs w:val="24"/>
          <w:lang w:val="hy-AM"/>
        </w:rPr>
        <w:t xml:space="preserve"> </w:t>
      </w:r>
      <w:r w:rsidR="00EA38B1" w:rsidRPr="007560B7">
        <w:rPr>
          <w:rFonts w:ascii="GHEA Grapalat" w:hAnsi="GHEA Grapalat"/>
          <w:bCs/>
          <w:color w:val="000000"/>
          <w:sz w:val="24"/>
          <w:szCs w:val="24"/>
          <w:shd w:val="clear" w:color="auto" w:fill="FFFFFF"/>
          <w:lang w:val="hy-AM"/>
        </w:rPr>
        <w:t>139-Ա որոշմա</w:t>
      </w:r>
      <w:r w:rsidR="00EA38B1">
        <w:rPr>
          <w:rFonts w:ascii="GHEA Grapalat" w:hAnsi="GHEA Grapalat"/>
          <w:bCs/>
          <w:color w:val="000000"/>
          <w:sz w:val="24"/>
          <w:szCs w:val="24"/>
          <w:shd w:val="clear" w:color="auto" w:fill="FFFFFF"/>
          <w:lang w:val="hy-AM"/>
        </w:rPr>
        <w:t>մբ հաստատվել է</w:t>
      </w:r>
      <w:r w:rsidR="00EA38B1" w:rsidRPr="00370241">
        <w:rPr>
          <w:rFonts w:ascii="GHEA Grapalat" w:eastAsia="Times New Roman" w:hAnsi="GHEA Grapalat" w:cs="Times New Roman"/>
          <w:color w:val="000000"/>
          <w:sz w:val="24"/>
          <w:szCs w:val="24"/>
          <w:lang w:val="hy-AM" w:eastAsia="ru-RU"/>
        </w:rPr>
        <w:t xml:space="preserve"> </w:t>
      </w:r>
      <w:r w:rsidR="00370241" w:rsidRPr="00370241">
        <w:rPr>
          <w:rFonts w:ascii="GHEA Grapalat" w:eastAsia="Times New Roman" w:hAnsi="GHEA Grapalat" w:cs="Times New Roman"/>
          <w:color w:val="000000"/>
          <w:sz w:val="24"/>
          <w:szCs w:val="24"/>
          <w:lang w:val="hy-AM" w:eastAsia="ru-RU"/>
        </w:rPr>
        <w:t>Հայաստանի Հանրապետության վարչապետի աշխատակազմին</w:t>
      </w:r>
      <w:r w:rsidR="00370241" w:rsidRPr="00370241">
        <w:rPr>
          <w:rFonts w:ascii="GHEA Grapalat" w:eastAsia="Times New Roman" w:hAnsi="GHEA Grapalat" w:cs="Sylfaen"/>
          <w:sz w:val="24"/>
          <w:szCs w:val="24"/>
          <w:lang w:val="af-ZA" w:eastAsia="ru-RU"/>
        </w:rPr>
        <w:t xml:space="preserve"> հատկացված ֆինանսական միջոցների</w:t>
      </w:r>
      <w:r w:rsidR="00EA38B1">
        <w:rPr>
          <w:rFonts w:ascii="GHEA Grapalat" w:eastAsia="Times New Roman" w:hAnsi="GHEA Grapalat" w:cs="Sylfaen"/>
          <w:sz w:val="24"/>
          <w:szCs w:val="24"/>
          <w:lang w:val="hy-AM" w:eastAsia="ru-RU"/>
        </w:rPr>
        <w:t xml:space="preserve"> բաշխումն</w:t>
      </w:r>
      <w:r w:rsidR="00370241" w:rsidRPr="00370241">
        <w:rPr>
          <w:rFonts w:ascii="GHEA Grapalat" w:eastAsia="Times New Roman" w:hAnsi="GHEA Grapalat" w:cs="Sylfaen"/>
          <w:sz w:val="24"/>
          <w:szCs w:val="24"/>
          <w:lang w:val="af-ZA" w:eastAsia="ru-RU"/>
        </w:rPr>
        <w:t xml:space="preserve">՝  </w:t>
      </w:r>
      <w:r w:rsidR="00370241" w:rsidRPr="00370241">
        <w:rPr>
          <w:rFonts w:ascii="GHEA Grapalat" w:eastAsia="Times New Roman" w:hAnsi="GHEA Grapalat" w:cs="Times New Roman"/>
          <w:bCs/>
          <w:color w:val="000000"/>
          <w:sz w:val="24"/>
          <w:szCs w:val="24"/>
          <w:lang w:val="hy-AM" w:eastAsia="ru-RU"/>
        </w:rPr>
        <w:t>ըստ ՀՀ ազգային ժողովի ընտրություններում 3 և ավելի տոկոս ձայն հավաքած առանձին կուսակցությունների և կուսակցությունների դաշինքների</w:t>
      </w:r>
      <w:r w:rsidR="00370241" w:rsidRPr="00370241">
        <w:rPr>
          <w:rFonts w:ascii="GHEA Grapalat" w:eastAsia="Times New Roman" w:hAnsi="GHEA Grapalat" w:cs="Times New Roman"/>
          <w:sz w:val="24"/>
          <w:szCs w:val="24"/>
          <w:lang w:val="hy-AM" w:eastAsia="ru-RU"/>
        </w:rPr>
        <w:t>:</w:t>
      </w:r>
    </w:p>
    <w:p w14:paraId="464030EB" w14:textId="77777777" w:rsidR="00EA38B1" w:rsidRPr="00EA38B1" w:rsidRDefault="00EA38B1" w:rsidP="00370241">
      <w:pPr>
        <w:tabs>
          <w:tab w:val="left" w:pos="851"/>
          <w:tab w:val="left" w:pos="993"/>
        </w:tabs>
        <w:spacing w:after="0" w:line="240" w:lineRule="auto"/>
        <w:ind w:firstLine="567"/>
        <w:jc w:val="both"/>
        <w:rPr>
          <w:rFonts w:ascii="GHEA Grapalat" w:eastAsia="Times New Roman" w:hAnsi="GHEA Grapalat" w:cs="Times New Roman"/>
          <w:bCs/>
          <w:color w:val="000000"/>
          <w:sz w:val="24"/>
          <w:szCs w:val="24"/>
          <w:lang w:val="hy-AM" w:eastAsia="ru-RU"/>
        </w:rPr>
      </w:pPr>
      <w:r w:rsidRPr="00EA38B1">
        <w:rPr>
          <w:rFonts w:ascii="GHEA Grapalat" w:eastAsia="Times New Roman" w:hAnsi="GHEA Grapalat" w:cs="Times New Roman"/>
          <w:bCs/>
          <w:color w:val="000000"/>
          <w:sz w:val="24"/>
          <w:szCs w:val="24"/>
          <w:lang w:val="hy-AM" w:eastAsia="ru-RU"/>
        </w:rPr>
        <w:t>Սակայն 2021 թվականի Ազգային Ժողովի արտահերթ ընտրությունների արդյունքում</w:t>
      </w:r>
      <w:r>
        <w:rPr>
          <w:rFonts w:ascii="GHEA Grapalat" w:eastAsia="Times New Roman" w:hAnsi="GHEA Grapalat" w:cs="Times New Roman"/>
          <w:bCs/>
          <w:color w:val="000000"/>
          <w:sz w:val="24"/>
          <w:szCs w:val="24"/>
          <w:lang w:val="hy-AM" w:eastAsia="ru-RU"/>
        </w:rPr>
        <w:t>`</w:t>
      </w:r>
      <w:r w:rsidRPr="00EA38B1">
        <w:rPr>
          <w:rFonts w:ascii="GHEA Grapalat" w:eastAsia="Times New Roman" w:hAnsi="GHEA Grapalat" w:cs="Times New Roman"/>
          <w:bCs/>
          <w:color w:val="000000"/>
          <w:sz w:val="24"/>
          <w:szCs w:val="24"/>
          <w:lang w:val="hy-AM" w:eastAsia="ru-RU"/>
        </w:rPr>
        <w:t xml:space="preserve"> պայմանավորված ընտրողների ընդհանուր թվի փոփոխմամբ, </w:t>
      </w:r>
      <w:r w:rsidRPr="00370241">
        <w:rPr>
          <w:rFonts w:ascii="GHEA Grapalat" w:eastAsia="Times New Roman" w:hAnsi="GHEA Grapalat" w:cs="Times New Roman"/>
          <w:bCs/>
          <w:color w:val="000000"/>
          <w:sz w:val="24"/>
          <w:szCs w:val="24"/>
          <w:lang w:val="hy-AM" w:eastAsia="ru-RU"/>
        </w:rPr>
        <w:t>կուսակցությունների և կուսակցությունների դաշինքների</w:t>
      </w:r>
      <w:r>
        <w:rPr>
          <w:rFonts w:ascii="GHEA Grapalat" w:eastAsia="Times New Roman" w:hAnsi="GHEA Grapalat" w:cs="Times New Roman"/>
          <w:bCs/>
          <w:color w:val="000000"/>
          <w:sz w:val="24"/>
          <w:szCs w:val="24"/>
          <w:lang w:val="hy-AM" w:eastAsia="ru-RU"/>
        </w:rPr>
        <w:t xml:space="preserve"> փոփոխմամբ, ինչպես նաև </w:t>
      </w:r>
      <w:r w:rsidRPr="00370241">
        <w:rPr>
          <w:rFonts w:ascii="GHEA Grapalat" w:eastAsia="Times New Roman" w:hAnsi="GHEA Grapalat" w:cs="Times New Roman"/>
          <w:bCs/>
          <w:color w:val="000000"/>
          <w:sz w:val="24"/>
          <w:szCs w:val="24"/>
          <w:lang w:val="hy-AM" w:eastAsia="ru-RU"/>
        </w:rPr>
        <w:t>3 և ավելի տոկոս ձայն հավաքած առանձին կուսակցությունների և կուսակցությունների դաշինքների</w:t>
      </w:r>
      <w:r>
        <w:rPr>
          <w:rFonts w:ascii="GHEA Grapalat" w:eastAsia="Times New Roman" w:hAnsi="GHEA Grapalat" w:cs="Times New Roman"/>
          <w:bCs/>
          <w:color w:val="000000"/>
          <w:sz w:val="24"/>
          <w:szCs w:val="24"/>
          <w:lang w:val="hy-AM" w:eastAsia="ru-RU"/>
        </w:rPr>
        <w:t xml:space="preserve"> ցանկի փոփոխմամբ, անհրաժեշտություն է առաջացել </w:t>
      </w:r>
      <w:r w:rsidR="00BD3E50">
        <w:rPr>
          <w:rFonts w:ascii="GHEA Grapalat" w:eastAsia="Times New Roman" w:hAnsi="GHEA Grapalat" w:cs="Times New Roman"/>
          <w:bCs/>
          <w:color w:val="000000"/>
          <w:sz w:val="24"/>
          <w:szCs w:val="24"/>
          <w:lang w:val="hy-AM" w:eastAsia="ru-RU"/>
        </w:rPr>
        <w:t xml:space="preserve">2-րդ կիսամյակի համար նախատեսված գումարի </w:t>
      </w:r>
      <w:r>
        <w:rPr>
          <w:rFonts w:ascii="GHEA Grapalat" w:eastAsia="Times New Roman" w:hAnsi="GHEA Grapalat" w:cs="Times New Roman"/>
          <w:bCs/>
          <w:color w:val="000000"/>
          <w:sz w:val="24"/>
          <w:szCs w:val="24"/>
          <w:lang w:val="hy-AM" w:eastAsia="ru-RU"/>
        </w:rPr>
        <w:t>վերահաշվարկ կատարելու</w:t>
      </w:r>
      <w:r w:rsidR="009B030E">
        <w:rPr>
          <w:rFonts w:ascii="GHEA Grapalat" w:eastAsia="Times New Roman" w:hAnsi="GHEA Grapalat" w:cs="Times New Roman"/>
          <w:bCs/>
          <w:color w:val="000000"/>
          <w:sz w:val="24"/>
          <w:szCs w:val="24"/>
          <w:lang w:val="hy-AM" w:eastAsia="ru-RU"/>
        </w:rPr>
        <w:t xml:space="preserve"> և ըստ նորընտիր </w:t>
      </w:r>
      <w:r w:rsidR="009B030E" w:rsidRPr="00370241">
        <w:rPr>
          <w:rFonts w:ascii="GHEA Grapalat" w:eastAsia="Times New Roman" w:hAnsi="GHEA Grapalat" w:cs="Times New Roman"/>
          <w:bCs/>
          <w:color w:val="000000"/>
          <w:sz w:val="24"/>
          <w:szCs w:val="24"/>
          <w:lang w:val="hy-AM" w:eastAsia="ru-RU"/>
        </w:rPr>
        <w:t>կուսակցությունների և կուսակցությունների դաշինքների</w:t>
      </w:r>
      <w:r w:rsidR="009B030E">
        <w:rPr>
          <w:rFonts w:ascii="GHEA Grapalat" w:eastAsia="Times New Roman" w:hAnsi="GHEA Grapalat" w:cs="Times New Roman"/>
          <w:bCs/>
          <w:color w:val="000000"/>
          <w:sz w:val="24"/>
          <w:szCs w:val="24"/>
          <w:lang w:val="hy-AM" w:eastAsia="ru-RU"/>
        </w:rPr>
        <w:t xml:space="preserve"> բաշխելու</w:t>
      </w:r>
      <w:r>
        <w:rPr>
          <w:rFonts w:ascii="GHEA Grapalat" w:eastAsia="Times New Roman" w:hAnsi="GHEA Grapalat" w:cs="Times New Roman"/>
          <w:bCs/>
          <w:color w:val="000000"/>
          <w:sz w:val="24"/>
          <w:szCs w:val="24"/>
          <w:lang w:val="hy-AM" w:eastAsia="ru-RU"/>
        </w:rPr>
        <w:t>:</w:t>
      </w:r>
    </w:p>
    <w:p w14:paraId="780C1956" w14:textId="70783E1E" w:rsidR="00DB2D94" w:rsidRDefault="00DB2D94" w:rsidP="00DB2D94">
      <w:pPr>
        <w:spacing w:after="0" w:line="240" w:lineRule="auto"/>
        <w:ind w:firstLine="630"/>
        <w:contextualSpacing/>
        <w:jc w:val="both"/>
        <w:rPr>
          <w:rFonts w:ascii="GHEA Grapalat" w:eastAsia="Times New Roman" w:hAnsi="GHEA Grapalat" w:cs="Times New Roman"/>
          <w:sz w:val="24"/>
          <w:szCs w:val="24"/>
          <w:lang w:val="hy-AM" w:eastAsia="ru-RU"/>
        </w:rPr>
      </w:pPr>
      <w:r w:rsidRPr="006C7EC4">
        <w:rPr>
          <w:rFonts w:ascii="GHEA Grapalat" w:eastAsia="Times New Roman" w:hAnsi="GHEA Grapalat" w:cs="Times New Roman"/>
          <w:sz w:val="24"/>
          <w:szCs w:val="24"/>
          <w:lang w:val="hy-AM" w:eastAsia="ru-RU"/>
        </w:rPr>
        <w:t xml:space="preserve">Միաժամանկ, հաշվի առնելով այն հանգամանքը, որ «Ազգային ժողովի կանոնակարգ» սահմանադրական օրենքի 32-րդ հոդվածի 2-րդ մասի համաձայն Կենտրոնական ընտրական հանձնաժողովի նախագահը Ազգային ժողովի 2021 թվականի հունիսի 20-ի արտահերթ ընտրություններով ընտրված նորընտիր Ազգային ժողովի առաջին նստաշրջանի հրավիրվման օր է հայտարարել 2021 թվականի օգոստոսի 2-ի երկուշաբթի օրը` ժամը 10:00-ը, </w:t>
      </w:r>
      <w:r w:rsidRPr="006C7EC4">
        <w:rPr>
          <w:rFonts w:ascii="GHEA Grapalat" w:hAnsi="GHEA Grapalat"/>
          <w:bCs/>
          <w:color w:val="000000"/>
          <w:sz w:val="24"/>
          <w:szCs w:val="24"/>
          <w:shd w:val="clear" w:color="auto" w:fill="FFFFFF"/>
          <w:lang w:val="hy-AM"/>
        </w:rPr>
        <w:t>139-Ա որոշմամբ հաստատված կուսակցությունների համար սույն նախագծով նախատեսվել</w:t>
      </w:r>
      <w:r w:rsidRPr="006C7EC4">
        <w:rPr>
          <w:rFonts w:ascii="GHEA Grapalat" w:eastAsia="Times New Roman" w:hAnsi="GHEA Grapalat" w:cs="Times New Roman"/>
          <w:sz w:val="24"/>
          <w:szCs w:val="24"/>
          <w:lang w:val="hy-AM" w:eastAsia="ru-RU"/>
        </w:rPr>
        <w:t xml:space="preserve"> է հուլիս ամսվա աջակցության գումարները։</w:t>
      </w:r>
      <w:r>
        <w:rPr>
          <w:rFonts w:ascii="GHEA Grapalat" w:eastAsia="Times New Roman" w:hAnsi="GHEA Grapalat" w:cs="Times New Roman"/>
          <w:sz w:val="24"/>
          <w:szCs w:val="24"/>
          <w:lang w:val="hy-AM" w:eastAsia="ru-RU"/>
        </w:rPr>
        <w:t xml:space="preserve">    </w:t>
      </w:r>
    </w:p>
    <w:p w14:paraId="029A55BB" w14:textId="51A7490A" w:rsidR="00DB2D94" w:rsidRDefault="00DB2D94" w:rsidP="00DB2D94">
      <w:pPr>
        <w:spacing w:after="0" w:line="240" w:lineRule="auto"/>
        <w:ind w:firstLine="630"/>
        <w:contextualSpacing/>
        <w:jc w:val="both"/>
        <w:rPr>
          <w:rFonts w:ascii="GHEA Grapalat" w:eastAsia="Times New Roman" w:hAnsi="GHEA Grapalat" w:cs="Times New Roman"/>
          <w:sz w:val="24"/>
          <w:szCs w:val="24"/>
          <w:lang w:val="hy-AM" w:eastAsia="ru-RU"/>
        </w:rPr>
      </w:pPr>
    </w:p>
    <w:p w14:paraId="19A9F687" w14:textId="77777777" w:rsidR="001B5EED" w:rsidRPr="00DB2D94" w:rsidRDefault="001B5EED" w:rsidP="00DB2D94">
      <w:pPr>
        <w:spacing w:after="0" w:line="240" w:lineRule="auto"/>
        <w:ind w:firstLine="630"/>
        <w:contextualSpacing/>
        <w:jc w:val="both"/>
        <w:rPr>
          <w:rFonts w:ascii="GHEA Grapalat" w:eastAsia="Times New Roman" w:hAnsi="GHEA Grapalat" w:cs="Times New Roman"/>
          <w:sz w:val="24"/>
          <w:szCs w:val="24"/>
          <w:lang w:val="hy-AM" w:eastAsia="ru-RU"/>
        </w:rPr>
      </w:pPr>
    </w:p>
    <w:p w14:paraId="27A17752" w14:textId="4B2225AC" w:rsidR="00370241" w:rsidRPr="00370241" w:rsidRDefault="00370241" w:rsidP="009B030E">
      <w:pPr>
        <w:numPr>
          <w:ilvl w:val="0"/>
          <w:numId w:val="1"/>
        </w:numPr>
        <w:spacing w:after="0" w:line="240" w:lineRule="auto"/>
        <w:ind w:left="0" w:firstLine="567"/>
        <w:contextualSpacing/>
        <w:jc w:val="both"/>
        <w:rPr>
          <w:rFonts w:ascii="GHEA Grapalat" w:eastAsia="Times New Roman" w:hAnsi="GHEA Grapalat" w:cs="Times New Roman"/>
          <w:sz w:val="24"/>
          <w:szCs w:val="24"/>
          <w:lang w:val="hy-AM" w:eastAsia="ru-RU"/>
        </w:rPr>
      </w:pPr>
      <w:r w:rsidRPr="00370241">
        <w:rPr>
          <w:rFonts w:ascii="GHEA Grapalat" w:eastAsia="Times New Roman" w:hAnsi="GHEA Grapalat" w:cs="Times New Roman"/>
          <w:b/>
          <w:sz w:val="24"/>
          <w:szCs w:val="24"/>
          <w:lang w:val="hy-AM" w:eastAsia="ru-RU"/>
        </w:rPr>
        <w:lastRenderedPageBreak/>
        <w:t>Կարգավորման նպատակը և բնույթը.</w:t>
      </w:r>
    </w:p>
    <w:p w14:paraId="786B575B" w14:textId="77777777" w:rsidR="00370241" w:rsidRPr="00370241" w:rsidRDefault="00370241" w:rsidP="00370241">
      <w:pPr>
        <w:tabs>
          <w:tab w:val="left" w:pos="851"/>
          <w:tab w:val="left" w:pos="993"/>
        </w:tabs>
        <w:spacing w:after="0" w:line="240" w:lineRule="auto"/>
        <w:ind w:firstLine="567"/>
        <w:jc w:val="both"/>
        <w:rPr>
          <w:rFonts w:ascii="GHEA Grapalat" w:eastAsia="Times New Roman" w:hAnsi="GHEA Grapalat" w:cs="Times New Roman"/>
          <w:bCs/>
          <w:color w:val="000000"/>
          <w:sz w:val="24"/>
          <w:szCs w:val="24"/>
          <w:lang w:val="hy-AM" w:eastAsia="ru-RU"/>
        </w:rPr>
      </w:pPr>
      <w:r w:rsidRPr="00370241">
        <w:rPr>
          <w:rFonts w:ascii="GHEA Grapalat" w:eastAsia="Times New Roman" w:hAnsi="GHEA Grapalat" w:cs="Times New Roman"/>
          <w:sz w:val="24"/>
          <w:szCs w:val="24"/>
          <w:lang w:val="hy-AM" w:eastAsia="ru-RU"/>
        </w:rPr>
        <w:t xml:space="preserve">ՀՀ կառավարության որոշման նախագծով առաջարկվում է հաստատել </w:t>
      </w:r>
      <w:r w:rsidRPr="00370241">
        <w:rPr>
          <w:rFonts w:ascii="GHEA Grapalat" w:eastAsia="Times New Roman" w:hAnsi="GHEA Grapalat" w:cs="Times New Roman"/>
          <w:color w:val="000000"/>
          <w:sz w:val="24"/>
          <w:szCs w:val="24"/>
          <w:lang w:val="hy-AM" w:eastAsia="ru-RU"/>
        </w:rPr>
        <w:t>Հայաստանի Հանրապետության վարչապետի աշխատակազմին</w:t>
      </w:r>
      <w:r w:rsidRPr="00370241">
        <w:rPr>
          <w:rFonts w:ascii="GHEA Grapalat" w:eastAsia="Times New Roman" w:hAnsi="GHEA Grapalat" w:cs="Sylfaen"/>
          <w:sz w:val="24"/>
          <w:szCs w:val="24"/>
          <w:lang w:val="af-ZA" w:eastAsia="ru-RU"/>
        </w:rPr>
        <w:t xml:space="preserve"> հատկացված </w:t>
      </w:r>
      <w:r w:rsidR="00EA38B1">
        <w:rPr>
          <w:rFonts w:ascii="GHEA Grapalat" w:eastAsia="Times New Roman" w:hAnsi="GHEA Grapalat" w:cs="Sylfaen"/>
          <w:sz w:val="24"/>
          <w:szCs w:val="24"/>
          <w:lang w:val="hy-AM" w:eastAsia="ru-RU"/>
        </w:rPr>
        <w:t>2-րդ կիսամյակի</w:t>
      </w:r>
      <w:r w:rsidR="00BD3E50" w:rsidRPr="00BD3E50">
        <w:rPr>
          <w:rFonts w:ascii="GHEA Grapalat" w:eastAsia="Times New Roman" w:hAnsi="GHEA Grapalat" w:cs="Sylfaen"/>
          <w:sz w:val="24"/>
          <w:szCs w:val="24"/>
          <w:lang w:val="af-ZA" w:eastAsia="ru-RU"/>
        </w:rPr>
        <w:t xml:space="preserve"> </w:t>
      </w:r>
      <w:r w:rsidR="00BD3E50" w:rsidRPr="00370241">
        <w:rPr>
          <w:rFonts w:ascii="GHEA Grapalat" w:eastAsia="Times New Roman" w:hAnsi="GHEA Grapalat" w:cs="Sylfaen"/>
          <w:sz w:val="24"/>
          <w:szCs w:val="24"/>
          <w:lang w:val="af-ZA" w:eastAsia="ru-RU"/>
        </w:rPr>
        <w:t>ֆինանսական միջոցներ</w:t>
      </w:r>
      <w:r w:rsidR="009B030E">
        <w:rPr>
          <w:rFonts w:ascii="GHEA Grapalat" w:eastAsia="Times New Roman" w:hAnsi="GHEA Grapalat" w:cs="Sylfaen"/>
          <w:sz w:val="24"/>
          <w:szCs w:val="24"/>
          <w:lang w:val="hy-AM" w:eastAsia="ru-RU"/>
        </w:rPr>
        <w:t>ը</w:t>
      </w:r>
      <w:r w:rsidRPr="00370241">
        <w:rPr>
          <w:rFonts w:ascii="GHEA Grapalat" w:eastAsia="Times New Roman" w:hAnsi="GHEA Grapalat" w:cs="Sylfaen"/>
          <w:sz w:val="24"/>
          <w:szCs w:val="24"/>
          <w:lang w:val="af-ZA" w:eastAsia="ru-RU"/>
        </w:rPr>
        <w:t xml:space="preserve">՝  </w:t>
      </w:r>
      <w:r w:rsidR="009B030E">
        <w:rPr>
          <w:rFonts w:ascii="GHEA Grapalat" w:eastAsia="Times New Roman" w:hAnsi="GHEA Grapalat" w:cs="Times New Roman"/>
          <w:bCs/>
          <w:color w:val="000000"/>
          <w:sz w:val="24"/>
          <w:szCs w:val="24"/>
          <w:lang w:val="hy-AM" w:eastAsia="ru-RU"/>
        </w:rPr>
        <w:t>ըստ ՀՀ Ա</w:t>
      </w:r>
      <w:r w:rsidRPr="00370241">
        <w:rPr>
          <w:rFonts w:ascii="GHEA Grapalat" w:eastAsia="Times New Roman" w:hAnsi="GHEA Grapalat" w:cs="Times New Roman"/>
          <w:bCs/>
          <w:color w:val="000000"/>
          <w:sz w:val="24"/>
          <w:szCs w:val="24"/>
          <w:lang w:val="hy-AM" w:eastAsia="ru-RU"/>
        </w:rPr>
        <w:t xml:space="preserve">զգային </w:t>
      </w:r>
      <w:r w:rsidR="009B030E">
        <w:rPr>
          <w:rFonts w:ascii="GHEA Grapalat" w:eastAsia="Times New Roman" w:hAnsi="GHEA Grapalat" w:cs="Times New Roman"/>
          <w:bCs/>
          <w:color w:val="000000"/>
          <w:sz w:val="24"/>
          <w:szCs w:val="24"/>
          <w:lang w:val="hy-AM" w:eastAsia="ru-RU"/>
        </w:rPr>
        <w:t>Ժ</w:t>
      </w:r>
      <w:r w:rsidRPr="00370241">
        <w:rPr>
          <w:rFonts w:ascii="GHEA Grapalat" w:eastAsia="Times New Roman" w:hAnsi="GHEA Grapalat" w:cs="Times New Roman"/>
          <w:bCs/>
          <w:color w:val="000000"/>
          <w:sz w:val="24"/>
          <w:szCs w:val="24"/>
          <w:lang w:val="hy-AM" w:eastAsia="ru-RU"/>
        </w:rPr>
        <w:t xml:space="preserve">ողովի </w:t>
      </w:r>
      <w:r w:rsidR="009B030E">
        <w:rPr>
          <w:rFonts w:ascii="GHEA Grapalat" w:eastAsia="Times New Roman" w:hAnsi="GHEA Grapalat" w:cs="Times New Roman"/>
          <w:bCs/>
          <w:color w:val="000000"/>
          <w:sz w:val="24"/>
          <w:szCs w:val="24"/>
          <w:lang w:val="hy-AM" w:eastAsia="ru-RU"/>
        </w:rPr>
        <w:t xml:space="preserve">2021 թվականի արտահերթ </w:t>
      </w:r>
      <w:r w:rsidRPr="00370241">
        <w:rPr>
          <w:rFonts w:ascii="GHEA Grapalat" w:eastAsia="Times New Roman" w:hAnsi="GHEA Grapalat" w:cs="Times New Roman"/>
          <w:bCs/>
          <w:color w:val="000000"/>
          <w:sz w:val="24"/>
          <w:szCs w:val="24"/>
          <w:lang w:val="hy-AM" w:eastAsia="ru-RU"/>
        </w:rPr>
        <w:t xml:space="preserve">ընտրություններում 3 և ավելի տոկոս ձայն հավաքած առանձին կուսակցությունների և կուսակցությունների դաշինքների </w:t>
      </w:r>
      <w:r w:rsidR="00BD3E50">
        <w:rPr>
          <w:rFonts w:ascii="GHEA Grapalat" w:eastAsia="Times New Roman" w:hAnsi="GHEA Grapalat" w:cs="Times New Roman"/>
          <w:bCs/>
          <w:color w:val="000000"/>
          <w:sz w:val="24"/>
          <w:szCs w:val="24"/>
          <w:lang w:val="hy-AM" w:eastAsia="ru-RU"/>
        </w:rPr>
        <w:t>նոր ցանկի</w:t>
      </w:r>
      <w:r w:rsidRPr="00370241">
        <w:rPr>
          <w:rFonts w:ascii="GHEA Grapalat" w:eastAsia="Times New Roman" w:hAnsi="GHEA Grapalat" w:cs="Times New Roman"/>
          <w:bCs/>
          <w:color w:val="000000"/>
          <w:sz w:val="24"/>
          <w:szCs w:val="24"/>
          <w:lang w:val="hy-AM" w:eastAsia="ru-RU"/>
        </w:rPr>
        <w:t>:</w:t>
      </w:r>
    </w:p>
    <w:p w14:paraId="490344B4" w14:textId="77777777" w:rsidR="00370241" w:rsidRPr="00370241" w:rsidRDefault="00370241" w:rsidP="009B030E">
      <w:pPr>
        <w:numPr>
          <w:ilvl w:val="0"/>
          <w:numId w:val="1"/>
        </w:numPr>
        <w:spacing w:after="0" w:line="240" w:lineRule="auto"/>
        <w:ind w:left="0" w:firstLine="540"/>
        <w:contextualSpacing/>
        <w:jc w:val="both"/>
        <w:rPr>
          <w:rFonts w:ascii="GHEA Grapalat" w:eastAsia="Times New Roman" w:hAnsi="GHEA Grapalat" w:cs="Times New Roman"/>
          <w:b/>
          <w:sz w:val="24"/>
          <w:szCs w:val="24"/>
          <w:lang w:val="hy-AM" w:eastAsia="ru-RU"/>
        </w:rPr>
      </w:pPr>
      <w:r w:rsidRPr="00370241">
        <w:rPr>
          <w:rFonts w:ascii="GHEA Grapalat" w:eastAsia="Times New Roman" w:hAnsi="GHEA Grapalat" w:cs="Times New Roman"/>
          <w:b/>
          <w:sz w:val="24"/>
          <w:szCs w:val="24"/>
          <w:lang w:val="hy-AM" w:eastAsia="ru-RU"/>
        </w:rPr>
        <w:t xml:space="preserve"> Նախագծի մշակման գործընթացում ներգրավված ինստիտուտները և անձիք.</w:t>
      </w:r>
    </w:p>
    <w:p w14:paraId="1D6F96F8" w14:textId="6272DB40" w:rsidR="00370241" w:rsidRDefault="00370241" w:rsidP="00370241">
      <w:pPr>
        <w:tabs>
          <w:tab w:val="left" w:pos="851"/>
          <w:tab w:val="left" w:pos="993"/>
        </w:tabs>
        <w:spacing w:after="0" w:line="240" w:lineRule="auto"/>
        <w:ind w:firstLine="567"/>
        <w:jc w:val="both"/>
        <w:rPr>
          <w:rFonts w:ascii="GHEA Grapalat" w:eastAsia="Times New Roman" w:hAnsi="GHEA Grapalat" w:cs="Times New Roman"/>
          <w:sz w:val="24"/>
          <w:szCs w:val="24"/>
          <w:lang w:val="hy-AM" w:eastAsia="ru-RU"/>
        </w:rPr>
      </w:pPr>
      <w:r w:rsidRPr="00370241">
        <w:rPr>
          <w:rFonts w:ascii="GHEA Grapalat" w:eastAsia="Times New Roman" w:hAnsi="GHEA Grapalat" w:cs="Times New Roman"/>
          <w:b/>
          <w:sz w:val="24"/>
          <w:szCs w:val="24"/>
          <w:lang w:val="hy-AM" w:eastAsia="ru-RU"/>
        </w:rPr>
        <w:t xml:space="preserve"> </w:t>
      </w:r>
      <w:r w:rsidRPr="00370241">
        <w:rPr>
          <w:rFonts w:ascii="GHEA Grapalat" w:eastAsia="Times New Roman" w:hAnsi="GHEA Grapalat" w:cs="Times New Roman"/>
          <w:sz w:val="24"/>
          <w:szCs w:val="24"/>
          <w:lang w:val="hy-AM" w:eastAsia="ru-RU"/>
        </w:rPr>
        <w:t>Նախագիծը մշակվել է ՀՀ վարչապետի աշխատակազմի կողմից:</w:t>
      </w:r>
    </w:p>
    <w:p w14:paraId="6B521179" w14:textId="46753D07" w:rsidR="006C7EC4" w:rsidRPr="006C7EC4" w:rsidRDefault="006C7EC4" w:rsidP="00370241">
      <w:pPr>
        <w:tabs>
          <w:tab w:val="left" w:pos="851"/>
          <w:tab w:val="left" w:pos="993"/>
        </w:tabs>
        <w:spacing w:after="0" w:line="240" w:lineRule="auto"/>
        <w:ind w:firstLine="567"/>
        <w:jc w:val="both"/>
        <w:rPr>
          <w:rFonts w:ascii="GHEA Grapalat" w:eastAsia="Times New Roman" w:hAnsi="GHEA Grapalat" w:cs="Times New Roman"/>
          <w:b/>
          <w:sz w:val="24"/>
          <w:szCs w:val="24"/>
          <w:lang w:val="hy-AM" w:eastAsia="ru-RU"/>
        </w:rPr>
      </w:pPr>
    </w:p>
    <w:p w14:paraId="745F3D62" w14:textId="5A40E041" w:rsidR="006C7EC4" w:rsidRPr="006C7EC4" w:rsidRDefault="006C7EC4" w:rsidP="006C7EC4">
      <w:pPr>
        <w:pStyle w:val="ListParagraph"/>
        <w:numPr>
          <w:ilvl w:val="0"/>
          <w:numId w:val="3"/>
        </w:numPr>
        <w:tabs>
          <w:tab w:val="left" w:pos="540"/>
          <w:tab w:val="left" w:pos="630"/>
        </w:tabs>
        <w:spacing w:line="360" w:lineRule="auto"/>
        <w:rPr>
          <w:rFonts w:ascii="GHEA Grapalat" w:hAnsi="GHEA Grapalat"/>
          <w:b/>
          <w:lang w:val="hy-AM"/>
        </w:rPr>
      </w:pPr>
      <w:r w:rsidRPr="006C7EC4">
        <w:rPr>
          <w:rFonts w:ascii="GHEA Grapalat" w:hAnsi="GHEA Grapalat"/>
          <w:b/>
          <w:lang w:val="hy-AM"/>
        </w:rPr>
        <w:t xml:space="preserve">. </w:t>
      </w:r>
      <w:r w:rsidRPr="006C7EC4">
        <w:rPr>
          <w:rFonts w:ascii="GHEA Grapalat" w:hAnsi="GHEA Grapalat"/>
          <w:b/>
          <w:lang w:val="hy-AM"/>
        </w:rPr>
        <w:t xml:space="preserve">Կապը ռազմավարական փաստաթղթերի հետ. </w:t>
      </w:r>
      <w:bookmarkStart w:id="0" w:name="_GoBack"/>
      <w:bookmarkEnd w:id="0"/>
    </w:p>
    <w:p w14:paraId="1AB308F1" w14:textId="1B16A260" w:rsidR="006C7EC4" w:rsidRPr="006C7EC4" w:rsidRDefault="006C7EC4" w:rsidP="00370241">
      <w:pPr>
        <w:tabs>
          <w:tab w:val="left" w:pos="851"/>
          <w:tab w:val="left" w:pos="993"/>
        </w:tabs>
        <w:spacing w:after="0" w:line="240" w:lineRule="auto"/>
        <w:ind w:firstLine="567"/>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Բացակայում է </w:t>
      </w:r>
    </w:p>
    <w:p w14:paraId="5CFF58F2" w14:textId="77777777" w:rsidR="00943257" w:rsidRPr="00370241" w:rsidRDefault="00943257">
      <w:pPr>
        <w:rPr>
          <w:lang w:val="hy-AM"/>
        </w:rPr>
      </w:pPr>
    </w:p>
    <w:sectPr w:rsidR="00943257" w:rsidRPr="00370241" w:rsidSect="009B030E">
      <w:pgSz w:w="12240" w:h="15840"/>
      <w:pgMar w:top="450" w:right="1417" w:bottom="180"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9E5149"/>
    <w:multiLevelType w:val="hybridMultilevel"/>
    <w:tmpl w:val="B7A23062"/>
    <w:lvl w:ilvl="0" w:tplc="8556D4F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1C38D6"/>
    <w:multiLevelType w:val="hybridMultilevel"/>
    <w:tmpl w:val="3760A792"/>
    <w:lvl w:ilvl="0" w:tplc="F566EC96">
      <w:start w:val="1"/>
      <w:numFmt w:val="decimal"/>
      <w:lvlText w:val="%1."/>
      <w:lvlJc w:val="left"/>
      <w:pPr>
        <w:ind w:left="1069" w:hanging="360"/>
      </w:pPr>
      <w:rPr>
        <w:rFonts w:cs="Calibri" w:hint="default"/>
        <w:lang w:val="hy-AM"/>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65D3275E"/>
    <w:multiLevelType w:val="hybridMultilevel"/>
    <w:tmpl w:val="E2B8409C"/>
    <w:lvl w:ilvl="0" w:tplc="0FEC498E">
      <w:start w:val="1"/>
      <w:numFmt w:val="decimal"/>
      <w:lvlText w:val="%1."/>
      <w:lvlJc w:val="left"/>
      <w:pPr>
        <w:ind w:left="927" w:hanging="360"/>
      </w:pPr>
      <w:rPr>
        <w:b/>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D0D"/>
    <w:rsid w:val="001B5EED"/>
    <w:rsid w:val="001B7F95"/>
    <w:rsid w:val="00370241"/>
    <w:rsid w:val="006C7EC4"/>
    <w:rsid w:val="00943257"/>
    <w:rsid w:val="00961DD9"/>
    <w:rsid w:val="009B030E"/>
    <w:rsid w:val="00BD3E50"/>
    <w:rsid w:val="00DB2D94"/>
    <w:rsid w:val="00DF1D0D"/>
    <w:rsid w:val="00EA3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BC255"/>
  <w15:chartTrackingRefBased/>
  <w15:docId w15:val="{6B014226-87C6-4E95-AEB6-90F675B11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6C7EC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6C7EC4"/>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6C7EC4"/>
    <w:pPr>
      <w:spacing w:after="0" w:line="240" w:lineRule="auto"/>
      <w:ind w:left="720"/>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6C7EC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3639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Pages>
  <Words>453</Words>
  <Characters>2584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Badalian</dc:creator>
  <cp:keywords/>
  <dc:description/>
  <cp:lastModifiedBy>Liana Chanakhchyan</cp:lastModifiedBy>
  <cp:revision>8</cp:revision>
  <dcterms:created xsi:type="dcterms:W3CDTF">2021-08-30T08:58:00Z</dcterms:created>
  <dcterms:modified xsi:type="dcterms:W3CDTF">2021-09-16T05:35:00Z</dcterms:modified>
</cp:coreProperties>
</file>