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665B1B23" w:rsidR="00340B6B" w:rsidRPr="005D0F24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 xml:space="preserve">«ՀԱՅԱՍՏԱՆԻ ՀԱՆՐԱՊԵՏՈՒԹՅԱՆ 2021 ԹՎԱԿԱՆԻ ՊԵՏԱԿԱՆ ԲՅՈՒՋԵԻ ՄԱՍԻՆ» ՀԱՅԱՍՏԱՆԻ ՀԱՆՐԱՊԵՏՈՒԹՅԱՆ ՕՐԵՆՔՈՒՄ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2020 ԹՎԱԿԱՆԻ ԴԵԿՏԵՄԲԵՐԻ 30-Ի N 2215-Ն ՈՐՈՇՄԱՆ ՄԵՋ </w:t>
      </w:r>
      <w:r w:rsidR="0074164F" w:rsidRPr="005D0F24">
        <w:rPr>
          <w:rFonts w:ascii="GHEA Grapalat" w:hAnsi="GHEA Grapalat" w:cs="Sylfaen"/>
          <w:b/>
          <w:sz w:val="24"/>
          <w:szCs w:val="24"/>
        </w:rPr>
        <w:t xml:space="preserve">ՓՈՓՈԽՈՒԹՅՈՒՆՆԵՐ ԵՎ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ԼՐԱՑՈՒՄՆԵՐ ԿԱՏԱՐԵԼՈՒ, ՀԱՅԱՍՏԱՆԻ ՀԱՆՐԱՊԵՏՈՒԹՅԱՆ </w:t>
      </w:r>
      <w:proofErr w:type="gramStart"/>
      <w:r w:rsidRPr="005D0F24">
        <w:rPr>
          <w:rFonts w:ascii="GHEA Grapalat" w:hAnsi="GHEA Grapalat" w:cs="Sylfaen"/>
          <w:b/>
          <w:sz w:val="24"/>
          <w:szCs w:val="24"/>
        </w:rPr>
        <w:t>ԱՐՄԱՎԻՐԻ,</w:t>
      </w:r>
      <w:r w:rsidR="00D800BE">
        <w:rPr>
          <w:rFonts w:ascii="GHEA Grapalat" w:hAnsi="GHEA Grapalat" w:cs="Sylfaen"/>
          <w:b/>
          <w:sz w:val="24"/>
          <w:szCs w:val="24"/>
          <w:lang w:val="hy-AM"/>
        </w:rPr>
        <w:t>ԳԵՂԱՐՔՈՒՆԻՔԻ</w:t>
      </w:r>
      <w:proofErr w:type="gramEnd"/>
      <w:r w:rsidR="00D800BE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="0074164F">
        <w:rPr>
          <w:rFonts w:ascii="GHEA Grapalat" w:hAnsi="GHEA Grapalat" w:cs="Sylfaen"/>
          <w:b/>
          <w:sz w:val="24"/>
          <w:szCs w:val="24"/>
          <w:lang w:val="en-US"/>
        </w:rPr>
        <w:t>ԼՈՌՈՒ</w:t>
      </w:r>
      <w:r w:rsidR="00D800BE">
        <w:rPr>
          <w:rFonts w:ascii="GHEA Grapalat" w:hAnsi="GHEA Grapalat" w:cs="Sylfaen"/>
          <w:b/>
          <w:sz w:val="24"/>
          <w:szCs w:val="24"/>
        </w:rPr>
        <w:t xml:space="preserve"> </w:t>
      </w:r>
      <w:r w:rsidR="0074164F" w:rsidRPr="0074164F">
        <w:rPr>
          <w:rFonts w:ascii="GHEA Grapalat" w:hAnsi="GHEA Grapalat" w:cs="Sylfaen"/>
          <w:b/>
          <w:sz w:val="24"/>
          <w:szCs w:val="24"/>
        </w:rPr>
        <w:t xml:space="preserve"> </w:t>
      </w:r>
      <w:r w:rsidR="00D800BE" w:rsidRPr="005D0F24">
        <w:rPr>
          <w:rFonts w:ascii="GHEA Grapalat" w:hAnsi="GHEA Grapalat" w:cs="Sylfaen"/>
          <w:b/>
          <w:sz w:val="24"/>
          <w:szCs w:val="24"/>
        </w:rPr>
        <w:t>ԵՎ</w:t>
      </w:r>
      <w:r w:rsidR="00D800BE">
        <w:rPr>
          <w:rFonts w:ascii="GHEA Grapalat" w:hAnsi="GHEA Grapalat" w:cs="Sylfaen"/>
          <w:b/>
          <w:sz w:val="24"/>
          <w:szCs w:val="24"/>
        </w:rPr>
        <w:t xml:space="preserve"> </w:t>
      </w:r>
      <w:r w:rsidR="0074164F">
        <w:rPr>
          <w:rFonts w:ascii="GHEA Grapalat" w:hAnsi="GHEA Grapalat" w:cs="Sylfaen"/>
          <w:b/>
          <w:sz w:val="24"/>
          <w:szCs w:val="24"/>
        </w:rPr>
        <w:t>ԿՈՏԱՅՔԻ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ՄԱՐԶՊԵՏԱՐԱՆՆԵՐԻՆ ԳՈՒՄԱՐ ՀԱՏԿԱՑՆԵԼՈՒ ՄԱՍԻՆ» ՀԱՅԱՍՏԱՆԻ ՀԱՆՐԱՊԵՏՈՒԹՅԱՆ ԿԱՌԱՎԱՐՈՒԹՅԱՆ ՈՐՈՇՄԱՆ ՆԱԽԱԳԾԻ</w:t>
      </w:r>
    </w:p>
    <w:p w14:paraId="020FFF50" w14:textId="77777777" w:rsidR="00444D91" w:rsidRPr="004C1B60" w:rsidRDefault="00444D91" w:rsidP="00444D91">
      <w:pPr>
        <w:rPr>
          <w:rFonts w:ascii="GHEA Grapalat" w:hAnsi="GHEA Grapalat"/>
          <w:sz w:val="24"/>
          <w:szCs w:val="24"/>
        </w:rPr>
      </w:pPr>
      <w:r w:rsidRPr="00444D91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4C1B60">
        <w:rPr>
          <w:rFonts w:ascii="GHEA Grapalat" w:hAnsi="GHEA Grapalat"/>
          <w:sz w:val="24"/>
          <w:szCs w:val="24"/>
        </w:rPr>
        <w:t xml:space="preserve"> </w:t>
      </w:r>
      <w:r w:rsidRPr="00444D91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66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8"/>
        <w:gridCol w:w="3635"/>
        <w:gridCol w:w="4033"/>
      </w:tblGrid>
      <w:tr w:rsidR="002E7F6C" w:rsidRPr="00444D91" w14:paraId="17784847" w14:textId="77777777" w:rsidTr="00DA1AB3">
        <w:trPr>
          <w:tblCellSpacing w:w="0" w:type="dxa"/>
          <w:jc w:val="center"/>
        </w:trPr>
        <w:tc>
          <w:tcPr>
            <w:tcW w:w="125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444D91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  <w:r w:rsidR="00AF67C8" w:rsidRPr="004C1B60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 </w:t>
            </w:r>
            <w:r w:rsidR="002E763E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B772D7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594351" w14:textId="6B20DA14" w:rsidR="00444D91" w:rsidRPr="00444D91" w:rsidRDefault="00150FCD" w:rsidP="009A2115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14.09.2021</w:t>
            </w:r>
          </w:p>
        </w:tc>
      </w:tr>
      <w:tr w:rsidR="002E7F6C" w:rsidRPr="00444D91" w14:paraId="61B5E08F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336FF743" w:rsidR="00444D91" w:rsidRPr="00444D91" w:rsidRDefault="00D800BE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14788</w:t>
            </w:r>
            <w:r w:rsidR="009A2115" w:rsidRPr="009A2115">
              <w:rPr>
                <w:rFonts w:ascii="GHEA Grapalat" w:hAnsi="GHEA Grapalat"/>
                <w:sz w:val="24"/>
                <w:szCs w:val="24"/>
                <w:lang w:val="en-US"/>
              </w:rPr>
              <w:t>-2021</w:t>
            </w:r>
          </w:p>
        </w:tc>
      </w:tr>
      <w:tr w:rsidR="00E8118C" w:rsidRPr="009A2115" w14:paraId="1D88CDF8" w14:textId="77777777" w:rsidTr="005D0F24">
        <w:trPr>
          <w:tblCellSpacing w:w="0" w:type="dxa"/>
          <w:jc w:val="center"/>
        </w:trPr>
        <w:tc>
          <w:tcPr>
            <w:tcW w:w="8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2D618" w14:textId="77777777" w:rsidR="009A2115" w:rsidRPr="009A2115" w:rsidRDefault="009A2115" w:rsidP="009A2115">
            <w:pPr>
              <w:pStyle w:val="a8"/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</w:p>
          <w:p w14:paraId="51924DC7" w14:textId="2544E4A0" w:rsidR="00C9052E" w:rsidRPr="009A2115" w:rsidRDefault="00C9052E" w:rsidP="009A2115">
            <w:pPr>
              <w:pStyle w:val="a8"/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Նախագծ</w:t>
            </w:r>
            <w:r w:rsid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ի</w:t>
            </w:r>
            <w:proofErr w:type="spellEnd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վերաբերյալ</w:t>
            </w:r>
            <w:proofErr w:type="spellEnd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չունենք</w:t>
            </w:r>
            <w:proofErr w:type="spellEnd"/>
          </w:p>
          <w:p w14:paraId="1974BB0C" w14:textId="070DFFB4" w:rsidR="005D0F24" w:rsidRPr="00B575BB" w:rsidRDefault="005D0F24" w:rsidP="009A2115">
            <w:pPr>
              <w:pStyle w:val="a8"/>
              <w:tabs>
                <w:tab w:val="left" w:pos="851"/>
              </w:tabs>
              <w:spacing w:after="200" w:line="348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de-LU"/>
              </w:rPr>
            </w:pPr>
            <w:bookmarkStart w:id="0" w:name="_GoBack"/>
            <w:bookmarkEnd w:id="0"/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77777777" w:rsidR="00C9052E" w:rsidRDefault="00C9052E" w:rsidP="0063408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822DF4" w14:textId="524BEE65" w:rsidR="00BF325E" w:rsidRDefault="005D0F24" w:rsidP="009A211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E8118C" w:rsidRPr="00A92C7F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9A2115" w:rsidRPr="009A211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14:paraId="6C67B2F5" w14:textId="61495C8F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0C805" w14:textId="3FB63B23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786F4" w14:textId="34D1254B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CBC671" w14:textId="46057694" w:rsidR="008647E5" w:rsidRPr="00A92C7F" w:rsidRDefault="008647E5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50FCD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53A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50B8"/>
    <w:rsid w:val="00B116E1"/>
    <w:rsid w:val="00B17C00"/>
    <w:rsid w:val="00B22686"/>
    <w:rsid w:val="00B45C6A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800BE"/>
    <w:rsid w:val="00DA1AB3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BDD862D-C412-4576-9910-16516FC1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aliases w:val="Table no. List Paragraph,Numbered List Paragraph,Абзац списка3,Bullet Points"/>
    <w:basedOn w:val="a"/>
    <w:link w:val="a9"/>
    <w:uiPriority w:val="34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No Spacing"/>
    <w:basedOn w:val="a"/>
    <w:link w:val="ab"/>
    <w:uiPriority w:val="1"/>
    <w:qFormat/>
    <w:rsid w:val="002D5416"/>
    <w:rPr>
      <w:rFonts w:ascii="Cambria" w:hAnsi="Cambria"/>
    </w:rPr>
  </w:style>
  <w:style w:type="character" w:customStyle="1" w:styleId="ab">
    <w:name w:val="Без интервала Знак"/>
    <w:link w:val="aa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e">
    <w:name w:val="Emphasis"/>
    <w:basedOn w:val="a0"/>
    <w:qFormat/>
    <w:rsid w:val="00BF09F9"/>
    <w:rPr>
      <w:i/>
      <w:iCs/>
    </w:rPr>
  </w:style>
  <w:style w:type="character" w:styleId="af">
    <w:name w:val="Hyperlink"/>
    <w:basedOn w:val="a0"/>
    <w:rsid w:val="008A2ABC"/>
    <w:rPr>
      <w:color w:val="0000FF"/>
      <w:u w:val="single"/>
    </w:rPr>
  </w:style>
  <w:style w:type="character" w:customStyle="1" w:styleId="a9">
    <w:name w:val="Абзац списка Знак"/>
    <w:aliases w:val="Table no. List Paragraph Знак,Numbered List Paragraph Знак,Абзац списка3 Знак,Bullet Points Знак"/>
    <w:link w:val="a8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2BBBB-7CE5-4447-8997-7205432F8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https://mul2.gov.am/tasks/493225/oneclick/2570fb86628534296d7ba35f551d3be38cf93a41e21ed2e8d89feda01a1cd7dc.docx?token=39c3f8f3c94f3e6aec2f912716be18d3</cp:keywords>
  <cp:lastModifiedBy>Anahit Grigoryan</cp:lastModifiedBy>
  <cp:revision>480</cp:revision>
  <cp:lastPrinted>2017-11-13T05:46:00Z</cp:lastPrinted>
  <dcterms:created xsi:type="dcterms:W3CDTF">2020-04-17T07:35:00Z</dcterms:created>
  <dcterms:modified xsi:type="dcterms:W3CDTF">2021-09-15T05:55:00Z</dcterms:modified>
</cp:coreProperties>
</file>