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590" w:rsidRPr="00F1400F" w:rsidRDefault="00D33590" w:rsidP="002C27AF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F1400F">
        <w:rPr>
          <w:rFonts w:ascii="GHEA Grapalat" w:eastAsia="Times New Roman" w:hAnsi="GHEA Grapalat" w:cs="Times New Roman"/>
          <w:bCs/>
          <w:sz w:val="24"/>
          <w:szCs w:val="24"/>
        </w:rPr>
        <w:t>ԱՄՓՈՓԱԹԵՐԹ</w:t>
      </w:r>
    </w:p>
    <w:p w:rsidR="00B03A4A" w:rsidRPr="00F1400F" w:rsidRDefault="00B03A4A" w:rsidP="00B03A4A">
      <w:pPr>
        <w:spacing w:line="240" w:lineRule="auto"/>
        <w:ind w:firstLine="54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F1400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E86F4A" w:rsidRPr="00F1400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F1400F">
        <w:rPr>
          <w:rFonts w:ascii="GHEA Grapalat" w:hAnsi="GHEA Grapalat"/>
          <w:color w:val="000000"/>
          <w:sz w:val="24"/>
          <w:szCs w:val="24"/>
          <w:lang w:val="hy-AM"/>
        </w:rPr>
        <w:t>ԷՆԵՐԳԵՏԻԿԱՅԻ ԳԻՏԱՀԵՏԱԶՈՏԱԿԱՆ ԻՆՍՏԻՏՈՒՏ</w:t>
      </w:r>
      <w:r w:rsidRPr="00F1400F">
        <w:rPr>
          <w:rFonts w:ascii="GHEA Grapalat" w:hAnsi="GHEA Grapalat" w:cs="Times Armenian"/>
          <w:bCs/>
          <w:sz w:val="24"/>
          <w:szCs w:val="24"/>
          <w:lang w:val="hy-AM"/>
        </w:rPr>
        <w:t xml:space="preserve">» </w:t>
      </w:r>
      <w:r w:rsidRPr="00F1400F">
        <w:rPr>
          <w:rFonts w:ascii="GHEA Grapalat" w:hAnsi="GHEA Grapalat"/>
          <w:bCs/>
          <w:sz w:val="24"/>
          <w:szCs w:val="24"/>
          <w:lang w:val="hy-AM"/>
        </w:rPr>
        <w:t>ՓԱԿ</w:t>
      </w:r>
      <w:r w:rsidRPr="00F1400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F1400F">
        <w:rPr>
          <w:rFonts w:ascii="GHEA Grapalat" w:hAnsi="GHEA Grapalat"/>
          <w:bCs/>
          <w:sz w:val="24"/>
          <w:szCs w:val="24"/>
          <w:lang w:val="hy-AM"/>
        </w:rPr>
        <w:t>ԲԱԺՆԵՏԻՐԱԿԱՆ</w:t>
      </w:r>
      <w:r w:rsidRPr="00F1400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F1400F">
        <w:rPr>
          <w:rFonts w:ascii="GHEA Grapalat" w:hAnsi="GHEA Grapalat"/>
          <w:bCs/>
          <w:sz w:val="24"/>
          <w:szCs w:val="24"/>
          <w:lang w:val="hy-AM"/>
        </w:rPr>
        <w:t xml:space="preserve">ԸՆԿԵՐՈՒԹՅԱՆ </w:t>
      </w:r>
      <w:r w:rsidRPr="00F1400F">
        <w:rPr>
          <w:rFonts w:ascii="GHEA Grapalat" w:hAnsi="GHEA Grapalat"/>
          <w:sz w:val="24"/>
          <w:szCs w:val="24"/>
          <w:lang w:val="hy-AM"/>
        </w:rPr>
        <w:t>ԿԱՆՈՆԱԴՐԱԿԱՆ</w:t>
      </w:r>
      <w:r w:rsidRPr="00F1400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1400F">
        <w:rPr>
          <w:rFonts w:ascii="GHEA Grapalat" w:hAnsi="GHEA Grapalat"/>
          <w:sz w:val="24"/>
          <w:szCs w:val="24"/>
          <w:lang w:val="hy-AM"/>
        </w:rPr>
        <w:t>ԿԱՊԻՏԱԼԸ</w:t>
      </w:r>
      <w:r w:rsidRPr="00F1400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1400F">
        <w:rPr>
          <w:rFonts w:ascii="GHEA Grapalat" w:hAnsi="GHEA Grapalat"/>
          <w:sz w:val="24"/>
          <w:szCs w:val="24"/>
          <w:lang w:val="hy-AM"/>
        </w:rPr>
        <w:t xml:space="preserve">ՆՎԱԶԵՑՆԵԼՈՒ, </w:t>
      </w:r>
      <w:r w:rsidRPr="00F140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1400F">
        <w:rPr>
          <w:rFonts w:ascii="GHEA Grapalat" w:hAnsi="GHEA Grapalat"/>
          <w:sz w:val="24"/>
          <w:szCs w:val="24"/>
          <w:lang w:val="hy-AM"/>
        </w:rPr>
        <w:t xml:space="preserve">ՏԱՐԱԾՔ ՀԵՏ ՎԵՐՑՆԵԼՈՒ </w:t>
      </w:r>
      <w:r w:rsidRPr="00F1400F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F1400F">
        <w:rPr>
          <w:rFonts w:ascii="GHEA Grapalat" w:hAnsi="GHEA Grapalat"/>
          <w:sz w:val="24"/>
          <w:szCs w:val="24"/>
          <w:lang w:val="hy-AM"/>
        </w:rPr>
        <w:t xml:space="preserve"> ԱՄՐԱՑՆԵԼՈՒ</w:t>
      </w:r>
      <w:r w:rsidRPr="00F140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1400F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ՄԱՍԻՆ» </w:t>
      </w:r>
    </w:p>
    <w:p w:rsidR="009A18FC" w:rsidRPr="00F1400F" w:rsidRDefault="00D33590" w:rsidP="002C27AF">
      <w:pPr>
        <w:spacing w:line="240" w:lineRule="auto"/>
        <w:ind w:firstLine="54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F140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ՈՐՈՇՄԱՆ ՆԱԽԱԳԾԻ</w:t>
      </w:r>
    </w:p>
    <w:p w:rsidR="00D33590" w:rsidRPr="00B03A4A" w:rsidRDefault="00D33590" w:rsidP="00D3359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03A4A">
        <w:rPr>
          <w:rFonts w:ascii="Calibri" w:eastAsia="Times New Roman" w:hAnsi="Calibri" w:cs="Calibri"/>
          <w:sz w:val="24"/>
          <w:szCs w:val="24"/>
          <w:lang w:val="hy-AM"/>
        </w:rPr>
        <w:t>     </w:t>
      </w:r>
      <w:r w:rsidRPr="00B03A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A4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98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5"/>
        <w:gridCol w:w="4677"/>
      </w:tblGrid>
      <w:tr w:rsidR="00C4466F" w:rsidRPr="003E1715" w:rsidTr="000C6A51">
        <w:trPr>
          <w:trHeight w:val="570"/>
          <w:tblCellSpacing w:w="0" w:type="dxa"/>
          <w:jc w:val="center"/>
        </w:trPr>
        <w:tc>
          <w:tcPr>
            <w:tcW w:w="51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4466F" w:rsidRDefault="00C4466F" w:rsidP="00906A6E">
            <w:pPr>
              <w:pStyle w:val="ListParagraph"/>
              <w:spacing w:before="100" w:beforeAutospacing="1" w:after="100" w:afterAutospacing="1" w:line="240" w:lineRule="auto"/>
              <w:ind w:left="4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1․ ՀՀ արդարադատության նախարարություն</w:t>
            </w:r>
          </w:p>
          <w:p w:rsidR="00C4466F" w:rsidRDefault="00C4466F" w:rsidP="00906A6E">
            <w:pPr>
              <w:pStyle w:val="ListParagraph"/>
              <w:spacing w:before="100" w:beforeAutospacing="1" w:after="100" w:afterAutospacing="1" w:line="240" w:lineRule="auto"/>
              <w:ind w:left="4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4466F" w:rsidRPr="00906A6E" w:rsidRDefault="00C4466F" w:rsidP="00C4466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363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08</w:t>
            </w:r>
            <w:bookmarkStart w:id="0" w:name="_GoBack"/>
            <w:bookmarkEnd w:id="0"/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2021թ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C4466F" w:rsidRDefault="00C4466F" w:rsidP="00906A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C4466F" w:rsidRPr="003E1715" w:rsidTr="000C6A51">
        <w:trPr>
          <w:trHeight w:val="420"/>
          <w:tblCellSpacing w:w="0" w:type="dxa"/>
          <w:jc w:val="center"/>
        </w:trPr>
        <w:tc>
          <w:tcPr>
            <w:tcW w:w="51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4466F" w:rsidRDefault="00C4466F" w:rsidP="00906A6E">
            <w:pPr>
              <w:pStyle w:val="ListParagraph"/>
              <w:spacing w:before="100" w:beforeAutospacing="1" w:after="100" w:afterAutospacing="1" w:line="240" w:lineRule="auto"/>
              <w:ind w:left="4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4466F" w:rsidRPr="00886C8B" w:rsidRDefault="00886C8B" w:rsidP="00906A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6C8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886C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/27.3/27207-2021</w:t>
            </w:r>
          </w:p>
        </w:tc>
      </w:tr>
      <w:tr w:rsidR="00906A6E" w:rsidRPr="00D6715A" w:rsidTr="00906A6E">
        <w:trPr>
          <w:tblCellSpacing w:w="0" w:type="dxa"/>
          <w:jc w:val="center"/>
        </w:trPr>
        <w:tc>
          <w:tcPr>
            <w:tcW w:w="5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A6E" w:rsidRPr="00D6715A" w:rsidRDefault="00886C8B" w:rsidP="00D6715A">
            <w:pPr>
              <w:spacing w:after="0" w:line="360" w:lineRule="auto"/>
              <w:ind w:right="10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100E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100E5">
              <w:rPr>
                <w:rFonts w:ascii="GHEA Grapalat" w:hAnsi="GHEA Grapalat"/>
                <w:color w:val="000000"/>
                <w:sz w:val="24"/>
                <w:lang w:val="hy-AM"/>
              </w:rPr>
              <w:t>«Է</w:t>
            </w:r>
            <w:r w:rsidRPr="005100E5">
              <w:rPr>
                <w:rFonts w:ascii="GHEA Grapalat" w:hAnsi="GHEA Grapalat" w:cs="Times Armenian"/>
                <w:bCs/>
                <w:sz w:val="24"/>
                <w:lang w:val="hy-AM"/>
              </w:rPr>
              <w:t>ներգետիկայի</w:t>
            </w:r>
            <w:r w:rsidR="00D6715A">
              <w:rPr>
                <w:rFonts w:ascii="GHEA Grapalat" w:hAnsi="GHEA Grapalat" w:cs="Times Armenian"/>
                <w:bCs/>
                <w:sz w:val="24"/>
              </w:rPr>
              <w:t xml:space="preserve"> </w:t>
            </w:r>
            <w:r w:rsidRPr="005100E5">
              <w:rPr>
                <w:rFonts w:ascii="GHEA Grapalat" w:hAnsi="GHEA Grapalat" w:cs="Times Armenian"/>
                <w:bCs/>
                <w:sz w:val="24"/>
                <w:lang w:val="hy-AM"/>
              </w:rPr>
              <w:t xml:space="preserve">գիտահետազոտական ինստիտուտ» </w:t>
            </w:r>
            <w:r w:rsidRPr="005100E5">
              <w:rPr>
                <w:rFonts w:ascii="GHEA Grapalat" w:hAnsi="GHEA Grapalat"/>
                <w:bCs/>
                <w:sz w:val="24"/>
                <w:lang w:val="hy-AM"/>
              </w:rPr>
              <w:t>փակ</w:t>
            </w:r>
            <w:r w:rsidRPr="005100E5">
              <w:rPr>
                <w:rFonts w:ascii="GHEA Grapalat" w:hAnsi="GHEA Grapalat" w:cs="Times Armenian"/>
                <w:bCs/>
                <w:sz w:val="24"/>
                <w:lang w:val="hy-AM"/>
              </w:rPr>
              <w:t xml:space="preserve"> </w:t>
            </w:r>
            <w:r w:rsidRPr="005100E5">
              <w:rPr>
                <w:rFonts w:ascii="GHEA Grapalat" w:hAnsi="GHEA Grapalat"/>
                <w:bCs/>
                <w:sz w:val="24"/>
                <w:lang w:val="hy-AM"/>
              </w:rPr>
              <w:t>բաժնետիրական</w:t>
            </w:r>
            <w:r w:rsidRPr="005100E5">
              <w:rPr>
                <w:rFonts w:ascii="GHEA Grapalat" w:hAnsi="GHEA Grapalat" w:cs="Times Armenian"/>
                <w:bCs/>
                <w:sz w:val="24"/>
                <w:lang w:val="hy-AM"/>
              </w:rPr>
              <w:t xml:space="preserve"> </w:t>
            </w:r>
            <w:r w:rsidRPr="005100E5">
              <w:rPr>
                <w:rFonts w:ascii="GHEA Grapalat" w:hAnsi="GHEA Grapalat"/>
                <w:bCs/>
                <w:sz w:val="24"/>
                <w:lang w:val="hy-AM"/>
              </w:rPr>
              <w:t xml:space="preserve">ընկերության </w:t>
            </w:r>
            <w:r w:rsidRPr="005100E5">
              <w:rPr>
                <w:rFonts w:ascii="GHEA Grapalat" w:hAnsi="GHEA Grapalat"/>
                <w:sz w:val="24"/>
                <w:lang w:val="hy-AM"/>
              </w:rPr>
              <w:t>կանոնադրական</w:t>
            </w:r>
            <w:r w:rsidRPr="005100E5">
              <w:rPr>
                <w:rFonts w:ascii="GHEA Grapalat" w:hAnsi="GHEA Grapalat" w:cs="Arial Armenian"/>
                <w:sz w:val="24"/>
                <w:lang w:val="hy-AM"/>
              </w:rPr>
              <w:t xml:space="preserve"> </w:t>
            </w:r>
            <w:r w:rsidRPr="005100E5">
              <w:rPr>
                <w:rFonts w:ascii="GHEA Grapalat" w:hAnsi="GHEA Grapalat"/>
                <w:sz w:val="24"/>
                <w:lang w:val="hy-AM"/>
              </w:rPr>
              <w:t>կապիտալը</w:t>
            </w:r>
            <w:r w:rsidRPr="005100E5">
              <w:rPr>
                <w:rFonts w:ascii="GHEA Grapalat" w:hAnsi="GHEA Grapalat" w:cs="Arial Armenian"/>
                <w:sz w:val="24"/>
                <w:lang w:val="hy-AM"/>
              </w:rPr>
              <w:t xml:space="preserve"> </w:t>
            </w:r>
            <w:r w:rsidRPr="005100E5">
              <w:rPr>
                <w:rFonts w:ascii="GHEA Grapalat" w:hAnsi="GHEA Grapalat"/>
                <w:sz w:val="24"/>
                <w:lang w:val="hy-AM"/>
              </w:rPr>
              <w:t>նվազեցնելու,</w:t>
            </w:r>
            <w:r w:rsidRPr="005100E5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 w:rsidRPr="005100E5">
              <w:rPr>
                <w:rFonts w:ascii="GHEA Grapalat" w:hAnsi="GHEA Grapalat"/>
                <w:sz w:val="24"/>
                <w:lang w:val="hy-AM"/>
              </w:rPr>
              <w:t>տարածք</w:t>
            </w:r>
            <w:r w:rsidRPr="005100E5">
              <w:rPr>
                <w:rFonts w:ascii="GHEA Grapalat" w:hAnsi="GHEA Grapalat"/>
                <w:bCs/>
                <w:sz w:val="24"/>
                <w:lang w:val="hy-AM"/>
              </w:rPr>
              <w:t xml:space="preserve"> հետ վերցնելու և</w:t>
            </w:r>
            <w:r w:rsidRPr="005100E5">
              <w:rPr>
                <w:rFonts w:ascii="GHEA Grapalat" w:hAnsi="GHEA Grapalat"/>
                <w:sz w:val="24"/>
                <w:lang w:val="hy-AM"/>
              </w:rPr>
              <w:t xml:space="preserve"> ամրացնելու</w:t>
            </w:r>
            <w:r w:rsidRPr="005100E5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 w:rsidRPr="005100E5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մասին» </w:t>
            </w:r>
            <w:r w:rsidRPr="005100E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5100E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որոշման նախագծի </w:t>
            </w:r>
            <w:r w:rsidRPr="005100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(այսուհետ՝ Նախագիծ)</w:t>
            </w:r>
            <w:r w:rsidRPr="005100E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4-րդ կետում 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5100E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բառն անհրաժեշտ է փոխարինել «</w:t>
            </w:r>
            <w:r w:rsidRPr="005100E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տարածքներն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բառով՝ նկատի ունենալով, որ Նախագծի 1-ին կետում նշվում է մի քանի տարածքների մասին: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A6E" w:rsidRPr="006C6298" w:rsidRDefault="00D6715A" w:rsidP="00FA1D8E">
            <w:pPr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  <w:r w:rsidR="006C6298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906A6E" w:rsidRPr="00D6715A" w:rsidTr="00906A6E">
        <w:trPr>
          <w:tblCellSpacing w:w="0" w:type="dxa"/>
          <w:jc w:val="center"/>
        </w:trPr>
        <w:tc>
          <w:tcPr>
            <w:tcW w:w="5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A6E" w:rsidRPr="00D6715A" w:rsidRDefault="00D6715A" w:rsidP="00D6715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8-րդ կետից առաջարկում ենք հանել «ուժի մեջ </w:t>
            </w:r>
            <w:r w:rsidRPr="005100E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մտնելուց հետո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բառերը, քանի որ Նախագծի 1-ին, 2-րդ և 6-րդ կետերում նշված տարածքների հանձնման-ընդունման աշխատանքները ենթադրվում է, որ պետք է կատարվեն Նախագծի 7-րդ կետում նշված աշխատանքների ավարտից հետո: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A6E" w:rsidRPr="00D6715A" w:rsidRDefault="00D6715A" w:rsidP="00D6715A">
            <w:pPr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906A6E" w:rsidRPr="003E1715" w:rsidTr="00201643">
        <w:trPr>
          <w:tblCellSpacing w:w="0" w:type="dxa"/>
          <w:jc w:val="center"/>
        </w:trPr>
        <w:tc>
          <w:tcPr>
            <w:tcW w:w="51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6373BB" w:rsidRDefault="006373BB" w:rsidP="006373BB">
            <w:pPr>
              <w:spacing w:before="100" w:beforeAutospacing="1" w:after="100" w:afterAutospacing="1" w:line="240" w:lineRule="auto"/>
              <w:ind w:left="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906A6E" w:rsidRPr="006373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715A" w:rsidRDefault="00D6715A" w:rsidP="00906A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Pr="003E1715" w:rsidRDefault="00906A6E" w:rsidP="00906A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E17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28.07.2021. </w:t>
            </w:r>
          </w:p>
        </w:tc>
      </w:tr>
      <w:tr w:rsidR="00906A6E" w:rsidRPr="003E1715" w:rsidTr="00201643">
        <w:trPr>
          <w:tblCellSpacing w:w="0" w:type="dxa"/>
          <w:jc w:val="center"/>
        </w:trPr>
        <w:tc>
          <w:tcPr>
            <w:tcW w:w="51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A6E" w:rsidRPr="002C5FE9" w:rsidRDefault="00906A6E" w:rsidP="00906A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3E1715" w:rsidRDefault="00906A6E" w:rsidP="00906A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E17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ՍԹ/6505-2021</w:t>
            </w:r>
          </w:p>
        </w:tc>
      </w:tr>
      <w:tr w:rsidR="00906A6E" w:rsidRPr="00F36310" w:rsidTr="00201643">
        <w:trPr>
          <w:tblCellSpacing w:w="0" w:type="dxa"/>
          <w:jc w:val="center"/>
        </w:trPr>
        <w:tc>
          <w:tcPr>
            <w:tcW w:w="5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A6E" w:rsidRPr="007E5764" w:rsidRDefault="00906A6E" w:rsidP="00D6715A">
            <w:pPr>
              <w:tabs>
                <w:tab w:val="right" w:pos="9808"/>
              </w:tabs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7E576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  Ի պատասխան Ձեր 2021 թվականի հուլիսի 20-ի N </w:t>
            </w: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01/610/762-2021 գրության՝ </w:t>
            </w:r>
            <w:r w:rsidRPr="007E5764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««Էներգետիկայի գիտահետազոտական ինստիտուտ» փակ բաժնետիրական ընկերության կանոնադրական կապիտալը նվազեցնելու, տարածք հետ վերցնելու և ամրացնելու մասին» </w:t>
            </w:r>
            <w:r w:rsidRPr="007E5764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ՀՀ կառավարության որոշման նախագծի (այսուհետ՝ Նախագիծ) վերաբերյալ հայտնում ենք հետևյալը.</w:t>
            </w:r>
          </w:p>
          <w:p w:rsidR="00906A6E" w:rsidRPr="007E5764" w:rsidRDefault="00906A6E" w:rsidP="00D6715A">
            <w:pPr>
              <w:tabs>
                <w:tab w:val="right" w:pos="9808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Երևան քաղաքի Այգեձորի փողոց 67 հասցեում գտնվող և «Էներգետիկայի գիտահետազոտական ինստիտուտ» ՓԲԸ-ին սեփականության իրավունքով պատկանող գույքը գրավադրված է «Ամերիաբանկ» ՓԲԸ-ում, հետևաբար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Նախագծում նշված մակերեսներով պայմանավորված՝ նախապես պետք է նվազեցվի գրավի առարկան: </w:t>
            </w:r>
          </w:p>
          <w:p w:rsidR="00906A6E" w:rsidRPr="007E5764" w:rsidRDefault="00906A6E" w:rsidP="00D6715A">
            <w:pPr>
              <w:tabs>
                <w:tab w:val="right" w:pos="9808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Քանի որ վերոնշյալ հասցեում գտնվող 0.331 հա ընդհանուր բաժնային սեփականության իրավունքով գրանցված հողամասում առկա են միայն «Էներգետիկայի գիտահետազոտական ինստիտուտ» ՓԲԸ-ին սեփականության իրավունքով պատկանող շինություններ, ուստի ՀՀ հողային օրենսգրքի 62-րդ հոդվածի 6-րդ մասի դրույթների </w:t>
            </w: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համաձայն՝ առաջարկում ենք «Էներգետիկայի գիտահետազոտական ինստիտուտ» ՓԲԸ-ի հետ կնքել համաձայնագիր հողամասի նկատմամբ գրանցված իրավունքում բաժինների որոշման մասին: </w:t>
            </w:r>
          </w:p>
          <w:p w:rsidR="00906A6E" w:rsidRPr="007E5764" w:rsidRDefault="00906A6E" w:rsidP="00D6715A">
            <w:pPr>
              <w:tabs>
                <w:tab w:val="right" w:pos="9808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Միաժամանակ տեղեկացնում ենք, որ </w:t>
            </w:r>
            <w:r w:rsidRPr="007E5764">
              <w:rPr>
                <w:rFonts w:ascii="GHEA Grapalat" w:hAnsi="GHEA Grapalat"/>
                <w:sz w:val="24"/>
                <w:szCs w:val="24"/>
                <w:lang w:val="hy-AM" w:eastAsia="ru-RU"/>
              </w:rPr>
              <w:t>Երևան քաղաքի Այգեձորի փողոց, 67 հասցեում գտնվող 01-003-0135-0003 կադաստրային ծածկագրով հողամասի՝ անշարժ գույքի նկատմամբ իրավունքի պետական գրանցման N 09072019-01-0225 վկայականում հողամասի մակերեսը նշված է 0.331 հա, իսկ համաձայն կադաստրային քարտեզի՝ այն կազմում է 0.33464 հա: Հողամասը քարտեզում ճշգրիտ տեղադրելու համար, ՀՀ կառավարության 2021 թվականի ապրիլի 29-ի N 698-Ն որոշման համաձայն, առաջարկում ենք ներկայացնել hողամասի հատակագիծը՝ WGS-84 (ARMREF 02) ազգային գեոդեզիական կոորդինատային համակարգով։</w:t>
            </w:r>
          </w:p>
          <w:p w:rsidR="00906A6E" w:rsidRPr="007E5764" w:rsidRDefault="00906A6E" w:rsidP="00D6715A">
            <w:pPr>
              <w:spacing w:after="0" w:line="360" w:lineRule="auto"/>
              <w:ind w:firstLine="170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r w:rsidRPr="007E576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Հայտնում ենք նաև, որ N 09072019-01-0225 վկայականում և կադաստրային քարտեզում հողամասի նպատակային նշանակությունը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սահմանվ</w:t>
            </w:r>
            <w:r w:rsidRPr="007E576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ած է արդյունաբերության, ընդերքօգտագործման և այլ արտադրական նշանակության, մինչդեռ համաձայն ՀՀ </w:t>
            </w:r>
            <w:r w:rsidRPr="007E5764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կառավարության 2009 թվականի դեկտեմբերի 24-ի N 1517-Ն որոշման</w:t>
            </w:r>
            <w:r w:rsidRPr="007E5764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` հողամասի նպատակային նշանակությունը բնակավայրերի է:</w:t>
            </w:r>
          </w:p>
          <w:p w:rsidR="00906A6E" w:rsidRPr="007E5764" w:rsidRDefault="00906A6E" w:rsidP="00D6715A">
            <w:pPr>
              <w:spacing w:after="0" w:line="360" w:lineRule="auto"/>
              <w:ind w:firstLine="170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r w:rsidRPr="007E5764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Կադաստրի կոմիտեն պատրաստ է իր լիազորությունների շրջանակում աջակցել վերոնշյալ հարցերի կարգավորմանը։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A544E" w:rsidRDefault="004A544E" w:rsidP="00D6715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գիտություն․</w:t>
            </w: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«Էներգետիկայի գիտահետազոտական ինստիտուտ» ՓԲԸ-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սեփականության </w:t>
            </w:r>
            <w:r w:rsidRPr="00B636F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իրավունքով պատկանող անշարժ գույքը հանվել է գրավից (բանկի համապատասխան տեղեկանքը կցվում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8C726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906A6E" w:rsidRPr="008C726F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ՓԲԸ-ի հետ կկնքվի</w:t>
            </w:r>
            <w:r w:rsidRPr="007E576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հողամասի նկատմամբ գրանցված իրավունքում բաժինների որոշման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համաձայնագիր՝ նախապես ճշտելով նաև հողամասի չափը, համապատասխան չափագրմամբ։</w:t>
            </w:r>
          </w:p>
        </w:tc>
      </w:tr>
      <w:tr w:rsidR="00906A6E" w:rsidRPr="00C209B5" w:rsidTr="00201643">
        <w:trPr>
          <w:tblCellSpacing w:w="0" w:type="dxa"/>
          <w:jc w:val="center"/>
        </w:trPr>
        <w:tc>
          <w:tcPr>
            <w:tcW w:w="51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8349EB" w:rsidRDefault="00906A6E" w:rsidP="00D6715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5FE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="006373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2C5F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C209B5" w:rsidRDefault="00906A6E" w:rsidP="00D67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09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29.07.2021. </w:t>
            </w:r>
          </w:p>
        </w:tc>
      </w:tr>
      <w:tr w:rsidR="00906A6E" w:rsidRPr="00C209B5" w:rsidTr="00201643">
        <w:trPr>
          <w:tblCellSpacing w:w="0" w:type="dxa"/>
          <w:jc w:val="center"/>
        </w:trPr>
        <w:tc>
          <w:tcPr>
            <w:tcW w:w="51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A6E" w:rsidRPr="002C5FE9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C209B5" w:rsidRDefault="00906A6E" w:rsidP="00D67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09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ՍՊ/27.3/19353-2021</w:t>
            </w:r>
          </w:p>
        </w:tc>
      </w:tr>
      <w:tr w:rsidR="00906A6E" w:rsidRPr="00C209B5" w:rsidTr="00201643">
        <w:trPr>
          <w:tblCellSpacing w:w="0" w:type="dxa"/>
          <w:jc w:val="center"/>
        </w:trPr>
        <w:tc>
          <w:tcPr>
            <w:tcW w:w="5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06A6E" w:rsidRPr="00E037E6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37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3-րդ կետում «հազար դրամ» բառերից առաջ լրացնել «5,034.88» թիվը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A6E" w:rsidRPr="002C5FE9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06A6E" w:rsidRPr="008349EB" w:rsidTr="00201643">
        <w:trPr>
          <w:tblCellSpacing w:w="0" w:type="dxa"/>
          <w:jc w:val="center"/>
        </w:trPr>
        <w:tc>
          <w:tcPr>
            <w:tcW w:w="5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A6E" w:rsidRPr="00E037E6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37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3-րդ և 6-րդ կետերում նշված տարածքների արժեքների մեծությունները նշել հաշվեկշռային արժեքներով, այլ ոչ թե կադաստրային արժեքներով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A6E" w:rsidRPr="005975D3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06A6E" w:rsidRPr="00F36310" w:rsidTr="00201643">
        <w:trPr>
          <w:tblCellSpacing w:w="0" w:type="dxa"/>
          <w:jc w:val="center"/>
        </w:trPr>
        <w:tc>
          <w:tcPr>
            <w:tcW w:w="5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A6E" w:rsidRPr="00372E5E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72E5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Նախագծի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7-րդ կետի. </w:t>
            </w:r>
          </w:p>
          <w:p w:rsidR="00906A6E" w:rsidRPr="00372E5E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- 1-</w:t>
            </w:r>
            <w:r w:rsidRPr="00372E5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72E5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ենթակետը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հաշվի առնելով, որ ինչպես ՀՀ քաղաքացիական օրենսգիրքը, այնպես էլ</w:t>
            </w:r>
            <w:r w:rsidRPr="00372E5E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372E5E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Բաժնետիրական ընկերու-թյունների մասին» ՀՀ օրենքը չեն նախատեսում</w:t>
            </w:r>
            <w:r w:rsidRPr="00372E5E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ընկերության կողմից տեղաբաշխված՝ պետությանը պատկանող համապատասխան թվով բաժնետոմսերի՝ ՀՀ օրենսդրությամբ սահմանված կարգով ձեռքբերման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դիմաց</w:t>
            </w:r>
            <w:r w:rsidRPr="00372E5E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տարածքներով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վճարելու պարագայում որևէ պայմանագրի կնքում: Միաժամանակ պայմանագրի կնքում չի 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ենթադրում նաև ՀՀ կառավարության համապատասխան որոշմամբ որևէ տարածքի ամրացումը որևէ մարմնի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  <w:p w:rsidR="00906A6E" w:rsidRPr="00372E5E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- 2-րդ ենթակետի սկզբում՝ «Հայաստանի Հանրապետություն» բառերից առաջ ավելացնել «սույն որոշումն ուժի մեջ մտնելուց </w:t>
            </w:r>
            <w:r w:rsidRPr="00B636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հետո չորսամսյա ժամկետում</w:t>
            </w:r>
            <w:r w:rsidRPr="00372E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բառեր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A6E" w:rsidRPr="00437595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75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</w:t>
            </w:r>
            <w:r w:rsidRPr="0043759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:rsidR="00906A6E" w:rsidRPr="00FA1D8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75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Պայմանագրի  կնքումը  անհրաժեշտ է ապահովելու որոշման 4-րդ կետի կատարումը</w:t>
            </w:r>
            <w:r w:rsidR="00FA1D8E" w:rsidRPr="00FA1D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</w:t>
            </w: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Pr="0016349D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06A6E" w:rsidRPr="0016349D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34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16349D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 մասնակի</w:t>
            </w:r>
          </w:p>
          <w:p w:rsidR="00906A6E" w:rsidRPr="00B1049F" w:rsidRDefault="00906A6E" w:rsidP="00FA1D8E">
            <w:pPr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1634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2-րդ կետի սկզբում սահմանվել է, երկամսյա ժամկետ, չորսամսյա ժամկետ սահմանելու դեպքում տարածքներ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ընդունում -հանձնումը կիրականացվի կես տարում</w:t>
            </w:r>
            <w:r w:rsidR="00FA1D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906A6E" w:rsidRPr="00C42D09" w:rsidTr="00201643">
        <w:trPr>
          <w:tblCellSpacing w:w="0" w:type="dxa"/>
          <w:jc w:val="center"/>
        </w:trPr>
        <w:tc>
          <w:tcPr>
            <w:tcW w:w="5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06A6E" w:rsidRPr="0092654F" w:rsidRDefault="009447E2" w:rsidP="00D6715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265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="00906A6E" w:rsidRPr="009265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վերջում որպես նորմատիվ իրավական ակտի վավերապայման լրացնել նորմատիվ իրավական ակտը ստորագրող պաշտոնատար անձի պաշտոնը, անվան սկզբնատառը և ստորագրությունը: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06A6E" w:rsidRPr="00134E92" w:rsidRDefault="00906A6E" w:rsidP="00D6715A">
            <w:pPr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Չի ընդունվել</w:t>
            </w:r>
            <w:r w:rsidR="00134E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906A6E" w:rsidRPr="002C5FE9" w:rsidTr="00201643">
        <w:trPr>
          <w:tblCellSpacing w:w="0" w:type="dxa"/>
          <w:jc w:val="center"/>
        </w:trPr>
        <w:tc>
          <w:tcPr>
            <w:tcW w:w="51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372E5E" w:rsidRDefault="00906A6E" w:rsidP="00D6715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72E5E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6373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372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.ՀՀ ֆինանսների նախարարություն</w:t>
            </w: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2C5FE9" w:rsidRDefault="00906A6E" w:rsidP="00D67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06A6E" w:rsidRPr="002C5FE9" w:rsidTr="00201643">
        <w:trPr>
          <w:tblCellSpacing w:w="0" w:type="dxa"/>
          <w:jc w:val="center"/>
        </w:trPr>
        <w:tc>
          <w:tcPr>
            <w:tcW w:w="51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A6E" w:rsidRPr="002C5FE9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6A6E" w:rsidRPr="00B923B8" w:rsidRDefault="00906A6E" w:rsidP="00D67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23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01/8-2/12158-2021</w:t>
            </w:r>
          </w:p>
        </w:tc>
      </w:tr>
      <w:tr w:rsidR="00906A6E" w:rsidRPr="00F36310" w:rsidTr="00357C02">
        <w:trPr>
          <w:tblCellSpacing w:w="0" w:type="dxa"/>
          <w:jc w:val="center"/>
        </w:trPr>
        <w:tc>
          <w:tcPr>
            <w:tcW w:w="51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06A6E" w:rsidRPr="00B3355C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Ձեր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20.07.2021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N01/610/761-2021 </w:t>
            </w:r>
            <w:proofErr w:type="spellStart"/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proofErr w:type="spellEnd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««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Էներգետիկայի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գիտահետազոտական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ինստիտուտ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փակ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բաժնետիրական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ընկերության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կանոնադրական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կապիտալը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նվազեցնելու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հետ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վերցնելու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ամրացնելու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մասին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այսուհետ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)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հետևյալը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.</w:t>
            </w:r>
          </w:p>
          <w:p w:rsidR="00906A6E" w:rsidRPr="00B3355C" w:rsidRDefault="00906A6E" w:rsidP="00D6715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lastRenderedPageBreak/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1-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ույլատրել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Էներգետիկայի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գիտահետազո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-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ինստիտուտ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փակ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բաժնետիրական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ընկերությանը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(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այսուհետ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`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ընկերություն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)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սեփականության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իրավունքով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իրեն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պատկանող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Երևան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քաղաքի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Այգեձորի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67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հասցեում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գտնվող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Էներգակարգաբերում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մասնաճյուղի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վարչաարտադրական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շենքի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նկուղային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1-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հարկերից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համապատասխանաբար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308.9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քառ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մետր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185.3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քառ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</w:t>
            </w:r>
            <w:proofErr w:type="spellStart"/>
            <w:proofErr w:type="gram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մետր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ու</w:t>
            </w:r>
            <w:proofErr w:type="spellEnd"/>
            <w:proofErr w:type="gram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ավտոտնակներից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70.3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քառ</w:t>
            </w:r>
            <w:proofErr w:type="spellEnd"/>
            <w:r w:rsidRPr="00B3355C">
              <w:rPr>
                <w:rFonts w:ascii="Cambria Math" w:eastAsia="Times New Roman" w:hAnsi="Cambria Math" w:cs="Cambria Math"/>
                <w:bCs/>
                <w:kern w:val="32"/>
                <w:sz w:val="24"/>
                <w:szCs w:val="24"/>
                <w:lang w:val="af-ZA" w:eastAsia="ru-RU"/>
              </w:rPr>
              <w:t>․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val="ru-RU" w:eastAsia="ru-RU"/>
              </w:rPr>
              <w:t>մետր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(</w:t>
            </w:r>
            <w:proofErr w:type="spellStart"/>
            <w:r w:rsidRPr="00582B99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val="ru-RU" w:eastAsia="ru-RU"/>
              </w:rPr>
              <w:t>ընդամենը</w:t>
            </w:r>
            <w:proofErr w:type="spellEnd"/>
            <w:r w:rsidRPr="00582B99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564.5 </w:t>
            </w:r>
            <w:proofErr w:type="spellStart"/>
            <w:r w:rsidRPr="00582B99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val="ru-RU" w:eastAsia="ru-RU"/>
              </w:rPr>
              <w:t>քառ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մետր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)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մակերես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ներ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տարածքներով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վճարել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ընկերության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կողմից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տեղաբաշխված</w:t>
            </w:r>
            <w:proofErr w:type="spellEnd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պետությանը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պատկանող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համապատասխան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թվով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բաժնետոմսերի</w:t>
            </w:r>
            <w:proofErr w:type="spellEnd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օրենսդրությամբ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սահմանված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կարգով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ձեռքբերման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դիմաց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: </w:t>
            </w:r>
          </w:p>
          <w:p w:rsidR="00906A6E" w:rsidRPr="00B3355C" w:rsidRDefault="00906A6E" w:rsidP="00D6715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Միաժամանակ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4-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րդ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</w:t>
            </w:r>
            <w:r w:rsidRPr="00270D1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կողմից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ձեռք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բերված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սույն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1-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նշված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ամրացնել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միջուկային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անվտանգության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կարգավորման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82B9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կոմիտեին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:</w:t>
            </w:r>
          </w:p>
          <w:p w:rsidR="00906A6E" w:rsidRPr="00B3355C" w:rsidRDefault="00906A6E" w:rsidP="00D6715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Հայտնում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ենք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նաև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3-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րդ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տարածքային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ենթակառուցվածքների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հաշվեկշռում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հաշվառված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Երևան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քաղաքի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Այգեձորի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67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հասցեում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lastRenderedPageBreak/>
              <w:t>գտնվող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վարչաա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րտադրական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շենքի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2-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րդ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հարկից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220.1 </w:t>
            </w:r>
            <w:proofErr w:type="spellStart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քառ</w:t>
            </w:r>
            <w:proofErr w:type="spellEnd"/>
            <w:r w:rsidRPr="00B3355C">
              <w:rPr>
                <w:rFonts w:ascii="Cambria Math" w:eastAsia="Times New Roman" w:hAnsi="Cambria Math" w:cs="Cambria Math"/>
                <w:bCs/>
                <w:kern w:val="32"/>
                <w:sz w:val="24"/>
                <w:szCs w:val="24"/>
                <w:lang w:val="af-ZA" w:eastAsia="ru-RU"/>
              </w:rPr>
              <w:t>․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մետր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մակերեսով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տարածքը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հետ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վերցնել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նախարարությունից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նույնպես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ամրացնել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միջուկային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անվտանգության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կարգավորման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1E74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կոմիտեին</w:t>
            </w:r>
            <w:proofErr w:type="spellEnd"/>
            <w:r w:rsidRPr="004F1E7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։</w:t>
            </w:r>
          </w:p>
          <w:p w:rsidR="00906A6E" w:rsidRPr="00B3355C" w:rsidRDefault="00906A6E" w:rsidP="00D6715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Ընդ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որում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,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9-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րդ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սահմանվում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 w:rsidRPr="00B3355C">
              <w:rPr>
                <w:rFonts w:ascii="Cambria Math" w:eastAsia="Times New Roman" w:hAnsi="Cambria Math" w:cs="Cambria Math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սույն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որոշմամբ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միջուկային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անվտանգության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կարգավորման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իտեին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հանձնվող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784.6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քառ</w:t>
            </w:r>
            <w:proofErr w:type="spellEnd"/>
            <w:r w:rsidRPr="00B3355C">
              <w:rPr>
                <w:rFonts w:ascii="Cambria Math" w:eastAsia="Times New Roman" w:hAnsi="Cambria Math" w:cs="Cambria Math"/>
                <w:bCs/>
                <w:kern w:val="32"/>
                <w:sz w:val="24"/>
                <w:szCs w:val="24"/>
                <w:lang w:val="af-ZA" w:eastAsia="ru-RU"/>
              </w:rPr>
              <w:t>․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մետր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մակերեսով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տարածքի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վերանորոգման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ծախսերի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մեջ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ներառվելու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են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ընկերությանը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իրավունքով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պատկանող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1-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հարկի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150 </w:t>
            </w:r>
            <w:proofErr w:type="spellStart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քառ</w:t>
            </w:r>
            <w:proofErr w:type="spellEnd"/>
            <w:r w:rsidRPr="00B3355C">
              <w:rPr>
                <w:rFonts w:ascii="Cambria Math" w:eastAsia="Times New Roman" w:hAnsi="Cambria Math" w:cs="Cambria Math"/>
                <w:bCs/>
                <w:kern w:val="32"/>
                <w:sz w:val="24"/>
                <w:szCs w:val="24"/>
                <w:lang w:val="af-ZA" w:eastAsia="ru-RU"/>
              </w:rPr>
              <w:t>․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մետր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մակերեսով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տարածքի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վերանորոգման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0A7B2E">
              <w:rPr>
                <w:rFonts w:ascii="GHEA Grapalat" w:eastAsia="Times New Roman" w:hAnsi="GHEA Grapalat" w:cs="GHEA Grapalat"/>
                <w:bCs/>
                <w:kern w:val="32"/>
                <w:sz w:val="24"/>
                <w:szCs w:val="24"/>
                <w:lang w:eastAsia="ru-RU"/>
              </w:rPr>
              <w:t>ծախսերը</w:t>
            </w:r>
            <w:proofErr w:type="spellEnd"/>
            <w:r w:rsidRPr="000A7B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։</w:t>
            </w:r>
          </w:p>
          <w:p w:rsidR="00906A6E" w:rsidRPr="00B3355C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Ելնելով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վերոգրյալից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հաշվի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առնելով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վերոնշյալ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տարածքների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վերանորոգման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նոր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ստեղծվող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լաբորատոր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proofErr w:type="gram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պահպանման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ծախսերի</w:t>
            </w:r>
            <w:proofErr w:type="spellEnd"/>
            <w:proofErr w:type="gram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պահանջվելի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ք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գումարի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գծով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ինչպես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2021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</w:t>
            </w:r>
            <w:proofErr w:type="spellStart"/>
            <w:proofErr w:type="gram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proofErr w:type="gram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բյուջեով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այնպես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12.07.2021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. «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2022-2024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թվականների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միջնաժամկետ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ծախսերի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ծրագիրը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պարտքի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բեռի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նվազեցման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2022-2026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թվականների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ծրագիրը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հաստատելու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60F3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lastRenderedPageBreak/>
              <w:t>N1171-</w:t>
            </w:r>
            <w:r w:rsidRPr="00A60F3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60F3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որոշմամբ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60F3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միջոցներ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60F3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հայտնում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ենք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ընդունումը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կհանգեցնի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բյուջեից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լրացուցիչ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E618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գումա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րների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հատկացման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անհրաժեշ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-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որոնց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գծով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կից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բացակայում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ֆինանսական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գնահատականները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:</w:t>
            </w:r>
          </w:p>
          <w:p w:rsidR="00906A6E" w:rsidRPr="00357C02" w:rsidRDefault="00906A6E" w:rsidP="00D6715A">
            <w:pPr>
              <w:tabs>
                <w:tab w:val="left" w:pos="259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Միաժամանակ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հիմք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ընդունելով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վարչապետի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պաշտոնակատար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Նիկոլ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Փաշինյանի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մոտ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2021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հունիսի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30-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ժամը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10:00-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կայացած</w:t>
            </w:r>
            <w:proofErr w:type="spellEnd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բյուջեի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կատարողականի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ընթացիկ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իրավիճակի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2022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բյուջեի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կազմման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առաջիկա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հարկաբյուջետային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բարեփոխումների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խորհրդակցության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N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/54-2021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արձանագրության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6-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րդ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կետը</w:t>
            </w:r>
            <w:proofErr w:type="spellEnd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՝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անհրաժեշտ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առաջիկա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ժամանակահատվածում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խուսափել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ընթացիկ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ծախսերի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ծավալի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մեծացմանը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հանգեցնող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պարտավորություններ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ստանձնելուց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դրա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հնարավորությանն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դ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րադառնալ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միայն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տնտեսական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աճի</w:t>
            </w:r>
            <w:proofErr w:type="spellEnd"/>
            <w:r w:rsidRPr="00B3355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B381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առաջանցիկ</w:t>
            </w:r>
            <w:proofErr w:type="spellEnd"/>
            <w:r w:rsidRPr="00357C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տեմպեր գրանցելու դեպքում։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906A6E" w:rsidRPr="002C5FE9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vMerge w:val="restart"/>
            <w:tcBorders>
              <w:top w:val="outset" w:sz="6" w:space="0" w:color="auto"/>
              <w:left w:val="nil"/>
              <w:right w:val="outset" w:sz="6" w:space="0" w:color="auto"/>
            </w:tcBorders>
          </w:tcPr>
          <w:p w:rsidR="00906A6E" w:rsidRDefault="006E127F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34E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  <w:r w:rsidR="004A54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․</w:t>
            </w: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7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Վերոհիշյալ որոշման ընդունումը բխում է ՀՀ </w:t>
            </w:r>
            <w:r w:rsidRPr="002C27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կառավարության </w:t>
            </w:r>
            <w:r w:rsidRPr="002C27AF">
              <w:rPr>
                <w:rFonts w:ascii="GHEA Grapalat" w:hAnsi="GHEA Grapalat" w:cs="Tahoma Armenian"/>
                <w:sz w:val="24"/>
                <w:szCs w:val="24"/>
                <w:lang w:val="hy-AM"/>
              </w:rPr>
              <w:t xml:space="preserve">2014 թվականի դեկտեմբերի 18-ի N 53,  </w:t>
            </w:r>
            <w:r w:rsidRPr="002C27AF">
              <w:rPr>
                <w:rFonts w:ascii="GHEA Grapalat" w:hAnsi="GHEA Grapalat"/>
                <w:sz w:val="24"/>
                <w:szCs w:val="24"/>
                <w:lang w:val="hy-AM"/>
              </w:rPr>
              <w:t>2013թ. մայիսի 23-ի N 20</w:t>
            </w:r>
            <w:r w:rsidRPr="002C27AF">
              <w:rPr>
                <w:rFonts w:ascii="GHEA Grapalat" w:hAnsi="GHEA Grapalat" w:cs="Tahoma Armenian"/>
                <w:sz w:val="24"/>
                <w:szCs w:val="24"/>
                <w:lang w:val="hy-AM"/>
              </w:rPr>
              <w:t xml:space="preserve">  և 2017 թվականի սեպտեմբերի 28-ի N 41 արձանագրային  որոշումների պահանջներից</w:t>
            </w:r>
            <w:r w:rsidRPr="002C27AF">
              <w:rPr>
                <w:rFonts w:ascii="GHEA Grapalat" w:hAnsi="GHEA Grapalat"/>
                <w:sz w:val="24"/>
                <w:szCs w:val="24"/>
                <w:lang w:val="hy-AM"/>
              </w:rPr>
              <w:t>՝ ՀՀ-ում ստեղծելու շրջակա միջավայրի ճառագայթային մոնիթորինգի և վերահսկողության իրականացման համար անհրաժեշտ ռեֆերենսային ռադիոքիմիական լաբորատորիա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06A6E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Բացի այդ,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նախարարի</w:t>
            </w:r>
          </w:p>
          <w:p w:rsidR="00906A6E" w:rsidRPr="004F1B14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2020 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դեկտեմբերի 3-ի </w:t>
            </w:r>
            <w:r>
              <w:rPr>
                <w:rFonts w:ascii="GHEA Grapalat" w:hAnsi="GHEA Grapalat" w:cs="AK Courie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01/5-2/17854-2 </w:t>
            </w:r>
            <w:r w:rsidRPr="004F1B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 համաձայն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F1B14">
              <w:rPr>
                <w:rFonts w:ascii="GHEA Grapalat" w:hAnsi="GHEA Grapalat"/>
                <w:sz w:val="24"/>
                <w:szCs w:val="24"/>
                <w:lang w:val="hy-AM"/>
              </w:rPr>
              <w:t>ս.թ. նոյեմբերի 27-ից ուժի մեջ է մտնելու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1B1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հանձնաժողովի միջև «Միջուկային անվտանգության մշակույթի խթանում. աջակցություն Հայաստանի միջուկային կարգավորող մարմնին (բաղադրիչ Բ)» ֆինանսավորման համաձայնագիրը։</w:t>
            </w:r>
          </w:p>
          <w:p w:rsidR="00906A6E" w:rsidRPr="00820448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F1B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Համաձայնագրով նախատեսված է ԵՄ բյուջեի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ֆինանսավորմամ</w:t>
            </w:r>
            <w:r w:rsidRPr="004F1B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 իրականացնել ստեղծվող լաբորատորիայի համար 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հատուկ լաբորատոր կահույքի, սարքեր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 համակարգիչներ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անհրաժեշտության դեպքում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տարբեր չափ</w:t>
            </w:r>
            <w:r w:rsidR="009447E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իչ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սարքավորումների մատակարարում, իրական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ցվող չափումների համապատասխանեցում միջազգային չափանիշներին, հայ մասնագետների վերապատրաստում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՝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ներառյալ ԵՄ հավատարմագրված կազմակերպութ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յուն-</w:t>
            </w:r>
          </w:p>
          <w:p w:rsidR="00906A6E" w:rsidRPr="004F1B14" w:rsidRDefault="00906A6E" w:rsidP="00D6715A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ներում (լաբորատորիաներում) փորձի </w:t>
            </w:r>
            <w:r w:rsidR="009447E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փոխանակմամբ</w:t>
            </w:r>
            <w:r w:rsidRPr="004F1B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։</w:t>
            </w:r>
          </w:p>
          <w:p w:rsidR="00906A6E" w:rsidRPr="004F1B14" w:rsidRDefault="00906A6E" w:rsidP="00D6715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Cambria Math" w:hAnsi="Cambria Math" w:cs="AK Courier"/>
                <w:sz w:val="24"/>
                <w:szCs w:val="24"/>
                <w:lang w:val="hy-AM"/>
              </w:rPr>
            </w:pPr>
            <w:r w:rsidRPr="004F1B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Լաբորատորիայի ստեղծումը նպատակ ունի ապահովելու</w:t>
            </w:r>
            <w:r w:rsidRPr="004F1B14">
              <w:rPr>
                <w:rFonts w:ascii="AK Courier" w:hAnsi="AK Courier" w:cs="AK Courier"/>
                <w:sz w:val="24"/>
                <w:szCs w:val="24"/>
                <w:lang w:val="hy-AM"/>
              </w:rPr>
              <w:t xml:space="preserve"> </w:t>
            </w:r>
            <w:r w:rsidRPr="004F1B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նաև</w:t>
            </w:r>
            <w:r w:rsidRPr="004F1B14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ՀՀ և Եվրոպական </w:t>
            </w:r>
            <w:r w:rsidR="009447E2" w:rsidRPr="004F1B14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Միության </w:t>
            </w:r>
            <w:r w:rsidRPr="004F1B14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և Ատոմային էներգիայի </w:t>
            </w:r>
            <w:r w:rsidRPr="004F1B14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 xml:space="preserve">եվրոպական համայնքի ու դրանց անդամ պետությունների </w:t>
            </w:r>
            <w:r>
              <w:rPr>
                <w:rFonts w:ascii="GHEA Grapalat" w:hAnsi="GHEA Grapalat" w:cs="AK Courier"/>
                <w:sz w:val="24"/>
                <w:szCs w:val="24"/>
                <w:lang w:val="hy-AM"/>
              </w:rPr>
              <w:t>միջև</w:t>
            </w:r>
            <w:r w:rsidRPr="004F1B14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կնքված համապարփակ և ընդլայնված գործընկերության համաձայնագրի կիրարկման ճանապարհային քարտեզով ստանձնած պարտավորությունների կատարումը</w:t>
            </w:r>
            <w:r w:rsidRPr="004F1B14">
              <w:rPr>
                <w:rFonts w:ascii="Cambria Math" w:hAnsi="Cambria Math" w:cs="AK Courier"/>
                <w:sz w:val="24"/>
                <w:szCs w:val="24"/>
                <w:lang w:val="hy-AM"/>
              </w:rPr>
              <w:t>:</w:t>
            </w:r>
          </w:p>
          <w:p w:rsidR="00906A6E" w:rsidRPr="00083915" w:rsidRDefault="00906A6E" w:rsidP="00D6715A">
            <w:pPr>
              <w:autoSpaceDE w:val="0"/>
              <w:autoSpaceDN w:val="0"/>
              <w:adjustRightInd w:val="0"/>
              <w:spacing w:after="0" w:line="360" w:lineRule="auto"/>
              <w:ind w:firstLine="40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06A6E" w:rsidRPr="00F36310" w:rsidTr="00357C02">
        <w:trPr>
          <w:tblCellSpacing w:w="0" w:type="dxa"/>
          <w:jc w:val="center"/>
        </w:trPr>
        <w:tc>
          <w:tcPr>
            <w:tcW w:w="5108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06A6E" w:rsidRPr="00BE74D7" w:rsidRDefault="00906A6E" w:rsidP="00D6715A">
            <w:pPr>
              <w:tabs>
                <w:tab w:val="left" w:pos="259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906A6E" w:rsidRPr="002C5FE9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vMerge/>
            <w:tcBorders>
              <w:top w:val="outset" w:sz="6" w:space="0" w:color="auto"/>
              <w:left w:val="nil"/>
              <w:right w:val="outset" w:sz="6" w:space="0" w:color="auto"/>
            </w:tcBorders>
          </w:tcPr>
          <w:p w:rsidR="00906A6E" w:rsidRPr="002C5FE9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06A6E" w:rsidRPr="00F36310" w:rsidTr="00357C02">
        <w:trPr>
          <w:tblCellSpacing w:w="0" w:type="dxa"/>
          <w:jc w:val="center"/>
        </w:trPr>
        <w:tc>
          <w:tcPr>
            <w:tcW w:w="51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6A6E" w:rsidRPr="00BE74D7" w:rsidRDefault="00906A6E" w:rsidP="00D6715A">
            <w:pPr>
              <w:tabs>
                <w:tab w:val="left" w:pos="259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906A6E" w:rsidRPr="002C5FE9" w:rsidRDefault="00906A6E" w:rsidP="00D67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vMerge/>
            <w:tcBorders>
              <w:left w:val="nil"/>
              <w:bottom w:val="outset" w:sz="6" w:space="0" w:color="auto"/>
              <w:right w:val="outset" w:sz="6" w:space="0" w:color="auto"/>
            </w:tcBorders>
          </w:tcPr>
          <w:p w:rsidR="00906A6E" w:rsidRPr="002C5FE9" w:rsidRDefault="00906A6E" w:rsidP="00D671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134B93" w:rsidRPr="002C5FE9" w:rsidRDefault="00134B93" w:rsidP="00D6715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34B93" w:rsidRPr="002C5FE9" w:rsidSect="00C63E36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 Armenian">
    <w:panose1 w:val="020B0604030504040204"/>
    <w:charset w:val="CC"/>
    <w:family w:val="swiss"/>
    <w:pitch w:val="variable"/>
    <w:sig w:usb0="800006AF" w:usb1="0000000A" w:usb2="00000000" w:usb3="00000000" w:csb0="00000005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32893"/>
    <w:multiLevelType w:val="hybridMultilevel"/>
    <w:tmpl w:val="B28638F4"/>
    <w:lvl w:ilvl="0" w:tplc="302C4E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5B5167D"/>
    <w:multiLevelType w:val="hybridMultilevel"/>
    <w:tmpl w:val="4184DFF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447D329A"/>
    <w:multiLevelType w:val="hybridMultilevel"/>
    <w:tmpl w:val="2674B780"/>
    <w:lvl w:ilvl="0" w:tplc="FC641A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32073D2"/>
    <w:multiLevelType w:val="hybridMultilevel"/>
    <w:tmpl w:val="FBACA160"/>
    <w:lvl w:ilvl="0" w:tplc="ECA2C7D0">
      <w:start w:val="1"/>
      <w:numFmt w:val="decimal"/>
      <w:lvlText w:val="%1."/>
      <w:lvlJc w:val="left"/>
      <w:pPr>
        <w:ind w:left="1070" w:hanging="360"/>
      </w:pPr>
      <w:rPr>
        <w:rFonts w:eastAsiaTheme="minorHAnsi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78A350B3"/>
    <w:multiLevelType w:val="hybridMultilevel"/>
    <w:tmpl w:val="FF40E84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E06"/>
    <w:rsid w:val="000461BD"/>
    <w:rsid w:val="00070BF9"/>
    <w:rsid w:val="00083915"/>
    <w:rsid w:val="000A31BB"/>
    <w:rsid w:val="000A3EBC"/>
    <w:rsid w:val="000C09A9"/>
    <w:rsid w:val="000D4698"/>
    <w:rsid w:val="00124B68"/>
    <w:rsid w:val="001327FB"/>
    <w:rsid w:val="00134B93"/>
    <w:rsid w:val="00134E92"/>
    <w:rsid w:val="0016349D"/>
    <w:rsid w:val="001708AB"/>
    <w:rsid w:val="001A0237"/>
    <w:rsid w:val="001D577E"/>
    <w:rsid w:val="00201643"/>
    <w:rsid w:val="0021542B"/>
    <w:rsid w:val="00260EFA"/>
    <w:rsid w:val="00270D1A"/>
    <w:rsid w:val="00290EF3"/>
    <w:rsid w:val="0029124D"/>
    <w:rsid w:val="002A064C"/>
    <w:rsid w:val="002B5AD4"/>
    <w:rsid w:val="002C27AF"/>
    <w:rsid w:val="002C5FE9"/>
    <w:rsid w:val="00304EC7"/>
    <w:rsid w:val="00346DE9"/>
    <w:rsid w:val="00357C02"/>
    <w:rsid w:val="003606E4"/>
    <w:rsid w:val="00372E5E"/>
    <w:rsid w:val="003A3A9A"/>
    <w:rsid w:val="003C4556"/>
    <w:rsid w:val="003E1715"/>
    <w:rsid w:val="00404BC0"/>
    <w:rsid w:val="00424F23"/>
    <w:rsid w:val="00437595"/>
    <w:rsid w:val="004553E1"/>
    <w:rsid w:val="004A544E"/>
    <w:rsid w:val="004C4BE7"/>
    <w:rsid w:val="004F1B14"/>
    <w:rsid w:val="0055331A"/>
    <w:rsid w:val="00555473"/>
    <w:rsid w:val="0058633A"/>
    <w:rsid w:val="005975D3"/>
    <w:rsid w:val="005A4CCC"/>
    <w:rsid w:val="005D4364"/>
    <w:rsid w:val="006047C5"/>
    <w:rsid w:val="00622A9F"/>
    <w:rsid w:val="006373BB"/>
    <w:rsid w:val="00670353"/>
    <w:rsid w:val="0067673D"/>
    <w:rsid w:val="0069341A"/>
    <w:rsid w:val="006C6298"/>
    <w:rsid w:val="006E127F"/>
    <w:rsid w:val="0071272A"/>
    <w:rsid w:val="007467BA"/>
    <w:rsid w:val="007626FC"/>
    <w:rsid w:val="00766BE1"/>
    <w:rsid w:val="007869DB"/>
    <w:rsid w:val="00791986"/>
    <w:rsid w:val="007A23A6"/>
    <w:rsid w:val="007B374F"/>
    <w:rsid w:val="007C5E06"/>
    <w:rsid w:val="007D115D"/>
    <w:rsid w:val="007E1997"/>
    <w:rsid w:val="007E5471"/>
    <w:rsid w:val="007E5764"/>
    <w:rsid w:val="00820448"/>
    <w:rsid w:val="00831C8A"/>
    <w:rsid w:val="008349EB"/>
    <w:rsid w:val="00851ED5"/>
    <w:rsid w:val="00886C8B"/>
    <w:rsid w:val="008A2FEC"/>
    <w:rsid w:val="008B3242"/>
    <w:rsid w:val="008C726F"/>
    <w:rsid w:val="008E07B3"/>
    <w:rsid w:val="008E538E"/>
    <w:rsid w:val="00901EA0"/>
    <w:rsid w:val="00906A6E"/>
    <w:rsid w:val="00911043"/>
    <w:rsid w:val="0092654F"/>
    <w:rsid w:val="009447E2"/>
    <w:rsid w:val="009731E9"/>
    <w:rsid w:val="009843B5"/>
    <w:rsid w:val="009A18FC"/>
    <w:rsid w:val="009B1E77"/>
    <w:rsid w:val="009E6B82"/>
    <w:rsid w:val="009F462E"/>
    <w:rsid w:val="00A061CD"/>
    <w:rsid w:val="00A13AD9"/>
    <w:rsid w:val="00A205E9"/>
    <w:rsid w:val="00A40EA2"/>
    <w:rsid w:val="00A43BBB"/>
    <w:rsid w:val="00A91E0A"/>
    <w:rsid w:val="00AA0323"/>
    <w:rsid w:val="00AD1860"/>
    <w:rsid w:val="00AD7C00"/>
    <w:rsid w:val="00B00133"/>
    <w:rsid w:val="00B03A4A"/>
    <w:rsid w:val="00B1049F"/>
    <w:rsid w:val="00B1187D"/>
    <w:rsid w:val="00B636FB"/>
    <w:rsid w:val="00B923B8"/>
    <w:rsid w:val="00B950EC"/>
    <w:rsid w:val="00BB758C"/>
    <w:rsid w:val="00BE74D7"/>
    <w:rsid w:val="00C02263"/>
    <w:rsid w:val="00C0336F"/>
    <w:rsid w:val="00C065EE"/>
    <w:rsid w:val="00C209B5"/>
    <w:rsid w:val="00C3703D"/>
    <w:rsid w:val="00C42D09"/>
    <w:rsid w:val="00C4466F"/>
    <w:rsid w:val="00C60B04"/>
    <w:rsid w:val="00C63E36"/>
    <w:rsid w:val="00C8538C"/>
    <w:rsid w:val="00C8709A"/>
    <w:rsid w:val="00C94D08"/>
    <w:rsid w:val="00CA0EE3"/>
    <w:rsid w:val="00CE1F73"/>
    <w:rsid w:val="00CF1BE1"/>
    <w:rsid w:val="00D04B0B"/>
    <w:rsid w:val="00D33590"/>
    <w:rsid w:val="00D418C9"/>
    <w:rsid w:val="00D432CE"/>
    <w:rsid w:val="00D6715A"/>
    <w:rsid w:val="00DB6A92"/>
    <w:rsid w:val="00DF0A29"/>
    <w:rsid w:val="00DF5B52"/>
    <w:rsid w:val="00E037E6"/>
    <w:rsid w:val="00E04411"/>
    <w:rsid w:val="00E30E03"/>
    <w:rsid w:val="00E41F4C"/>
    <w:rsid w:val="00E64184"/>
    <w:rsid w:val="00E64D34"/>
    <w:rsid w:val="00E86F4A"/>
    <w:rsid w:val="00ED0B4F"/>
    <w:rsid w:val="00ED177E"/>
    <w:rsid w:val="00F1400F"/>
    <w:rsid w:val="00F23E83"/>
    <w:rsid w:val="00F3042E"/>
    <w:rsid w:val="00F31CE8"/>
    <w:rsid w:val="00F3309A"/>
    <w:rsid w:val="00F36310"/>
    <w:rsid w:val="00F87F60"/>
    <w:rsid w:val="00FA1D8E"/>
    <w:rsid w:val="00FA6A83"/>
    <w:rsid w:val="00FC1EEE"/>
    <w:rsid w:val="00FD5A10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AFCB9"/>
  <w15:chartTrackingRefBased/>
  <w15:docId w15:val="{93E345E4-8FE3-4CB4-BD02-1D95D029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3590"/>
    <w:rPr>
      <w:b/>
      <w:bCs/>
    </w:rPr>
  </w:style>
  <w:style w:type="paragraph" w:styleId="ListParagraph">
    <w:name w:val="List Paragraph"/>
    <w:basedOn w:val="Normal"/>
    <w:uiPriority w:val="34"/>
    <w:qFormat/>
    <w:rsid w:val="00A91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6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1353</Words>
  <Characters>7717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https:/mul2-anra.gov.am/tasks/11138/oneclick/Ampopatert.docx?token=284378294cb6d8a2763126b2f5ecf61c</cp:keywords>
  <dc:description/>
  <cp:lastModifiedBy>Arshaluys Karmirmirukyan</cp:lastModifiedBy>
  <cp:revision>2</cp:revision>
  <cp:lastPrinted>2021-06-29T06:40:00Z</cp:lastPrinted>
  <dcterms:created xsi:type="dcterms:W3CDTF">2021-09-13T09:02:00Z</dcterms:created>
  <dcterms:modified xsi:type="dcterms:W3CDTF">2021-09-13T09:02:00Z</dcterms:modified>
</cp:coreProperties>
</file>