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41" w:rsidRPr="00C8281A" w:rsidRDefault="00DE1341" w:rsidP="00DE134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E1341" w:rsidRPr="00C8281A" w:rsidRDefault="00DE1341" w:rsidP="00DE1341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C8281A">
        <w:rPr>
          <w:rFonts w:ascii="GHEA Grapalat" w:eastAsia="Times New Roman" w:hAnsi="GHEA Grapalat" w:cs="Sylfaen"/>
          <w:b/>
          <w:sz w:val="24"/>
          <w:szCs w:val="24"/>
          <w:lang w:val="af-ZA"/>
        </w:rPr>
        <w:t>ՀԻՄՆԱՎՈՐՈՒՄ</w:t>
      </w:r>
    </w:p>
    <w:p w:rsidR="00DE1341" w:rsidRPr="00C8281A" w:rsidRDefault="00DE1341" w:rsidP="004939F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lang w:val="hy-AM"/>
        </w:rPr>
        <w:t>«</w:t>
      </w:r>
      <w:r w:rsidRPr="00C8281A">
        <w:rPr>
          <w:rFonts w:ascii="GHEA Grapalat" w:hAnsi="GHEA Grapalat" w:cs="Sylfaen"/>
          <w:b/>
          <w:lang w:val="hy-AM"/>
        </w:rPr>
        <w:t>ԱՌԵՎՏՐԻ ԵՎ ԾԱՌԱՅՈՒԹՅՈՒՆՆԵՐԻ ՄԱՍԻՆ» ՀԱՅԱՍՏԱՆԻ ՀԱՆՐԱՊԵՏՈՒԹՅԱՆ ՕՐԵՆՔՈՒՄ ՓՈՓՈԽՈՒԹՅՈՒՆՆԵՐ ԵՎ ԼՐԱՑՈՒՄ ԿԱՏԱՐԵԼՈՒ ՄԱՍԻՆ</w:t>
      </w:r>
      <w:r w:rsidRPr="00C8281A">
        <w:rPr>
          <w:rFonts w:ascii="GHEA Grapalat" w:hAnsi="GHEA Grapalat"/>
          <w:b/>
          <w:lang w:val="hy-AM"/>
        </w:rPr>
        <w:t xml:space="preserve">» ԵՎ </w:t>
      </w:r>
      <w:r w:rsidRPr="00C8281A">
        <w:rPr>
          <w:rFonts w:ascii="GHEA Grapalat" w:hAnsi="GHEA Grapalat"/>
          <w:b/>
          <w:bCs/>
          <w:color w:val="000000"/>
          <w:lang w:val="hy-AM"/>
        </w:rPr>
        <w:t>«ԵՐԵՎԱՆ ՔԱՂԱՔՈՒՄ ՏԵՂԱԿԱՆ ԻՆՔՆԱԿԱՌԱ</w:t>
      </w:r>
      <w:r w:rsidR="004939F4">
        <w:rPr>
          <w:rFonts w:ascii="GHEA Grapalat" w:hAnsi="GHEA Grapalat"/>
          <w:b/>
          <w:bCs/>
          <w:color w:val="000000"/>
          <w:lang w:val="hy-AM"/>
        </w:rPr>
        <w:softHyphen/>
      </w:r>
      <w:r w:rsidRPr="00C8281A">
        <w:rPr>
          <w:rFonts w:ascii="GHEA Grapalat" w:hAnsi="GHEA Grapalat"/>
          <w:b/>
          <w:bCs/>
          <w:color w:val="000000"/>
          <w:lang w:val="hy-AM"/>
        </w:rPr>
        <w:t>ՎԱՐՄԱՆ ՄԱՍԻՆ» ՀԱՅԱՍՏԱՆԻ ՀԱՆՐԱՊԵՏՈՒԹՅԱՆ ՕՐԵՆՔՈՒՄ ՓՈՓՈ</w:t>
      </w:r>
      <w:r w:rsidR="004939F4">
        <w:rPr>
          <w:rFonts w:ascii="GHEA Grapalat" w:hAnsi="GHEA Grapalat"/>
          <w:b/>
          <w:bCs/>
          <w:color w:val="000000"/>
          <w:lang w:val="hy-AM"/>
        </w:rPr>
        <w:softHyphen/>
      </w:r>
      <w:r w:rsidRPr="00C8281A">
        <w:rPr>
          <w:rFonts w:ascii="GHEA Grapalat" w:hAnsi="GHEA Grapalat"/>
          <w:b/>
          <w:bCs/>
          <w:color w:val="000000"/>
          <w:lang w:val="hy-AM"/>
        </w:rPr>
        <w:t xml:space="preserve">ԽՈՒԹՅՈՒՆ ԿԱՏԱՐԵԼՈՒ ՄԱՍԻՆ» </w:t>
      </w:r>
      <w:r w:rsidRPr="00C8281A">
        <w:rPr>
          <w:rFonts w:ascii="GHEA Grapalat" w:hAnsi="GHEA Grapalat"/>
          <w:b/>
          <w:lang w:val="hy-AM"/>
        </w:rPr>
        <w:t>ՕՐԵՆՔՆԵՐԻ</w:t>
      </w:r>
      <w:r w:rsidRPr="00C8281A">
        <w:rPr>
          <w:rFonts w:ascii="GHEA Grapalat" w:hAnsi="GHEA Grapalat" w:cs="Sylfaen"/>
          <w:b/>
          <w:lang w:val="hy-AM"/>
        </w:rPr>
        <w:t xml:space="preserve"> ՆԱԽԱԳԾԻ</w:t>
      </w:r>
      <w:r w:rsidRPr="00C8281A">
        <w:rPr>
          <w:rFonts w:ascii="GHEA Grapalat" w:hAnsi="GHEA Grapalat" w:cs="Sylfaen"/>
          <w:b/>
          <w:lang w:val="es-ES"/>
        </w:rPr>
        <w:t xml:space="preserve"> </w:t>
      </w:r>
      <w:r w:rsidRPr="00C8281A">
        <w:rPr>
          <w:rStyle w:val="Strong"/>
          <w:rFonts w:ascii="GHEA Grapalat" w:hAnsi="GHEA Grapalat"/>
          <w:color w:val="000000"/>
          <w:lang w:val="hy-AM"/>
        </w:rPr>
        <w:t>ՓԱԹԵԹԻ ԸՆԴՈՒՆՄԱՆ</w:t>
      </w:r>
    </w:p>
    <w:p w:rsidR="00DE1341" w:rsidRPr="00C8281A" w:rsidRDefault="00DE1341" w:rsidP="00DE1341">
      <w:pPr>
        <w:autoSpaceDE w:val="0"/>
        <w:autoSpaceDN w:val="0"/>
        <w:adjustRightInd w:val="0"/>
        <w:spacing w:after="0" w:line="360" w:lineRule="auto"/>
        <w:ind w:right="4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E1341" w:rsidRPr="00C8281A" w:rsidRDefault="00DE1341" w:rsidP="00DE1341">
      <w:pPr>
        <w:autoSpaceDE w:val="0"/>
        <w:autoSpaceDN w:val="0"/>
        <w:adjustRightInd w:val="0"/>
        <w:spacing w:after="0" w:line="360" w:lineRule="auto"/>
        <w:ind w:right="4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C8281A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և ծառայությունների մասին» օրենքի 5.2-րդ հոդվածի 3-րդ մասի համաձայն՝ շրջիկ </w:t>
      </w:r>
      <w:proofErr w:type="spellStart"/>
      <w:r w:rsidRPr="00C8281A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իրականացման համար նախատեսված թույլատրելի վայրերը գծանշվում և համապատասխան նշանով կահավորվում են </w:t>
      </w:r>
      <w:proofErr w:type="spellStart"/>
      <w:r w:rsidRPr="00C8281A">
        <w:rPr>
          <w:rFonts w:ascii="GHEA Grapalat" w:hAnsi="GHEA Grapalat" w:cs="Sylfaen"/>
          <w:sz w:val="24"/>
          <w:szCs w:val="24"/>
          <w:lang w:val="hy-AM"/>
        </w:rPr>
        <w:t>Երևանի</w:t>
      </w:r>
      <w:proofErr w:type="spellEnd"/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քաղաքապետի որոշմամբ սահմանված կարգով:</w:t>
      </w:r>
    </w:p>
    <w:p w:rsidR="00DE1341" w:rsidRPr="00C8281A" w:rsidRDefault="00DE1341" w:rsidP="00DE1341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lang w:val="hy-AM"/>
        </w:rPr>
        <w:t xml:space="preserve">«Տեղական ինքնակառավարման մասին» օրենքի 52-րդ հոդվածի 1-ին մասի 4.4-րդ կետի համաձայն՝ </w:t>
      </w:r>
      <w:proofErr w:type="spellStart"/>
      <w:r w:rsidRPr="00C8281A">
        <w:rPr>
          <w:rFonts w:ascii="GHEA Grapalat" w:hAnsi="GHEA Grapalat"/>
          <w:lang w:val="hy-AM"/>
        </w:rPr>
        <w:t>Երևանի</w:t>
      </w:r>
      <w:proofErr w:type="spellEnd"/>
      <w:r w:rsidRPr="00C8281A">
        <w:rPr>
          <w:rFonts w:ascii="GHEA Grapalat" w:hAnsi="GHEA Grapalat"/>
          <w:lang w:val="hy-AM"/>
        </w:rPr>
        <w:t xml:space="preserve"> քաղաքապետը </w:t>
      </w:r>
      <w:r w:rsidRPr="00C8281A">
        <w:rPr>
          <w:rFonts w:ascii="GHEA Grapalat" w:hAnsi="GHEA Grapalat"/>
          <w:color w:val="000000"/>
          <w:lang w:val="hy-AM"/>
        </w:rPr>
        <w:t xml:space="preserve">սահմանում է շրջիկ </w:t>
      </w:r>
      <w:proofErr w:type="spellStart"/>
      <w:r w:rsidRPr="00C8281A">
        <w:rPr>
          <w:rFonts w:ascii="GHEA Grapalat" w:hAnsi="GHEA Grapalat"/>
          <w:color w:val="000000"/>
          <w:lang w:val="hy-AM"/>
        </w:rPr>
        <w:t>առևտրի</w:t>
      </w:r>
      <w:proofErr w:type="spellEnd"/>
      <w:r w:rsidRPr="00C8281A">
        <w:rPr>
          <w:rFonts w:ascii="GHEA Grapalat" w:hAnsi="GHEA Grapalat"/>
          <w:color w:val="000000"/>
          <w:lang w:val="hy-AM"/>
        </w:rPr>
        <w:t xml:space="preserve"> իրականացման համար նախատեսված թույլատրելի վայրերի </w:t>
      </w:r>
      <w:proofErr w:type="spellStart"/>
      <w:r w:rsidRPr="00C8281A">
        <w:rPr>
          <w:rFonts w:ascii="GHEA Grapalat" w:hAnsi="GHEA Grapalat"/>
          <w:color w:val="000000"/>
          <w:lang w:val="hy-AM"/>
        </w:rPr>
        <w:t>գծանշման</w:t>
      </w:r>
      <w:proofErr w:type="spellEnd"/>
      <w:r w:rsidRPr="00C8281A">
        <w:rPr>
          <w:rFonts w:ascii="GHEA Grapalat" w:hAnsi="GHEA Grapalat"/>
          <w:color w:val="000000"/>
          <w:lang w:val="hy-AM"/>
        </w:rPr>
        <w:t xml:space="preserve"> և նշանով կահավորման կարգը:</w:t>
      </w:r>
    </w:p>
    <w:p w:rsidR="00DE1341" w:rsidRPr="00C8281A" w:rsidRDefault="00DE1341" w:rsidP="00DE1341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ՀՀ կառավարության 10.01.2008 թվականի «Ճանապարհային </w:t>
      </w:r>
      <w:proofErr w:type="spellStart"/>
      <w:r w:rsidRPr="00C8281A">
        <w:rPr>
          <w:rFonts w:ascii="GHEA Grapalat" w:hAnsi="GHEA Grapalat"/>
          <w:lang w:val="hy-AM"/>
        </w:rPr>
        <w:t>գծանշմանը</w:t>
      </w:r>
      <w:proofErr w:type="spellEnd"/>
      <w:r w:rsidRPr="00C8281A">
        <w:rPr>
          <w:rFonts w:ascii="GHEA Grapalat" w:hAnsi="GHEA Grapalat"/>
          <w:lang w:val="hy-AM"/>
        </w:rPr>
        <w:t xml:space="preserve"> ներկայացվող պահանջները, դրա կիրառման կանոնները, ճանապարհային </w:t>
      </w:r>
      <w:proofErr w:type="spellStart"/>
      <w:r w:rsidRPr="00C8281A">
        <w:rPr>
          <w:rFonts w:ascii="GHEA Grapalat" w:hAnsi="GHEA Grapalat"/>
          <w:lang w:val="hy-AM"/>
        </w:rPr>
        <w:t>ցանկապատներին</w:t>
      </w:r>
      <w:proofErr w:type="spellEnd"/>
      <w:r w:rsidRPr="00C8281A">
        <w:rPr>
          <w:rFonts w:ascii="GHEA Grapalat" w:hAnsi="GHEA Grapalat"/>
          <w:lang w:val="hy-AM"/>
        </w:rPr>
        <w:t xml:space="preserve"> ներկայացվող պահանջները, դրանց կիրառման և տեղակայման կանոնները, </w:t>
      </w:r>
      <w:proofErr w:type="spellStart"/>
      <w:r w:rsidRPr="00C8281A">
        <w:rPr>
          <w:rFonts w:ascii="GHEA Grapalat" w:hAnsi="GHEA Grapalat"/>
          <w:lang w:val="hy-AM"/>
        </w:rPr>
        <w:t>ուղղորդող</w:t>
      </w:r>
      <w:proofErr w:type="spellEnd"/>
      <w:r w:rsidRPr="00C8281A">
        <w:rPr>
          <w:rFonts w:ascii="GHEA Grapalat" w:hAnsi="GHEA Grapalat"/>
          <w:lang w:val="hy-AM"/>
        </w:rPr>
        <w:t xml:space="preserve"> </w:t>
      </w:r>
      <w:proofErr w:type="spellStart"/>
      <w:r w:rsidRPr="00C8281A">
        <w:rPr>
          <w:rFonts w:ascii="GHEA Grapalat" w:hAnsi="GHEA Grapalat"/>
          <w:lang w:val="hy-AM"/>
        </w:rPr>
        <w:t>սարքվածքներին</w:t>
      </w:r>
      <w:proofErr w:type="spellEnd"/>
      <w:r w:rsidRPr="00C8281A">
        <w:rPr>
          <w:rFonts w:ascii="GHEA Grapalat" w:hAnsi="GHEA Grapalat"/>
          <w:lang w:val="hy-AM"/>
        </w:rPr>
        <w:t xml:space="preserve"> ներկայացվող պահանջները, դրանց կիրառման և տեղակայման կանոնները և արհեստական </w:t>
      </w:r>
      <w:proofErr w:type="spellStart"/>
      <w:r w:rsidRPr="00C8281A">
        <w:rPr>
          <w:rFonts w:ascii="GHEA Grapalat" w:hAnsi="GHEA Grapalat"/>
          <w:lang w:val="hy-AM"/>
        </w:rPr>
        <w:t>անհարթություններին</w:t>
      </w:r>
      <w:proofErr w:type="spellEnd"/>
      <w:r w:rsidRPr="00C8281A">
        <w:rPr>
          <w:rFonts w:ascii="GHEA Grapalat" w:hAnsi="GHEA Grapalat"/>
          <w:lang w:val="hy-AM"/>
        </w:rPr>
        <w:t xml:space="preserve"> ներկայացվող պահանջները և դրանց կիրառման կանոնները հաստատելու մասին» թիվ 113-Ն և 26.10.2006 թվականի «Ճանապարհային </w:t>
      </w:r>
      <w:proofErr w:type="spellStart"/>
      <w:r w:rsidRPr="00C8281A">
        <w:rPr>
          <w:rFonts w:ascii="GHEA Grapalat" w:hAnsi="GHEA Grapalat"/>
          <w:lang w:val="hy-AM"/>
        </w:rPr>
        <w:t>լուսացույցներին</w:t>
      </w:r>
      <w:proofErr w:type="spellEnd"/>
      <w:r w:rsidRPr="00C8281A">
        <w:rPr>
          <w:rFonts w:ascii="GHEA Grapalat" w:hAnsi="GHEA Grapalat"/>
          <w:lang w:val="hy-AM"/>
        </w:rPr>
        <w:t xml:space="preserve"> ներկայացվող պահանջները, դրանց կիրառման ու տեղակայման կանոնները և ճանապարհային նշաններին ներկայացվող պահանջները, դրանց կիրառման ու տեղակայման կանոնները հաստատելու մասին» թիվ 1699-Ն որոշումներով արդեն իսկ սահմանված են </w:t>
      </w:r>
      <w:proofErr w:type="spellStart"/>
      <w:r w:rsidRPr="00C8281A">
        <w:rPr>
          <w:rFonts w:ascii="GHEA Grapalat" w:hAnsi="GHEA Grapalat"/>
          <w:lang w:val="hy-AM"/>
        </w:rPr>
        <w:t>գծանշումների</w:t>
      </w:r>
      <w:proofErr w:type="spellEnd"/>
      <w:r w:rsidRPr="00C8281A">
        <w:rPr>
          <w:rFonts w:ascii="GHEA Grapalat" w:hAnsi="GHEA Grapalat"/>
          <w:lang w:val="hy-AM"/>
        </w:rPr>
        <w:t xml:space="preserve"> իրականացման և նշանների տեղադրման կարգերը:</w:t>
      </w:r>
    </w:p>
    <w:p w:rsidR="00DE1341" w:rsidRPr="00C8281A" w:rsidRDefault="00DE7B10" w:rsidP="00DE1341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</w:t>
      </w:r>
      <w:proofErr w:type="spellStart"/>
      <w:r>
        <w:rPr>
          <w:rFonts w:ascii="GHEA Grapalat" w:hAnsi="GHEA Grapalat"/>
          <w:lang w:val="hy-AM"/>
        </w:rPr>
        <w:t>գծանշման</w:t>
      </w:r>
      <w:proofErr w:type="spellEnd"/>
      <w:r>
        <w:rPr>
          <w:rFonts w:ascii="GHEA Grapalat" w:hAnsi="GHEA Grapalat"/>
          <w:lang w:val="hy-AM"/>
        </w:rPr>
        <w:t xml:space="preserve"> և</w:t>
      </w:r>
      <w:bookmarkStart w:id="0" w:name="_GoBack"/>
      <w:bookmarkEnd w:id="0"/>
      <w:r w:rsidR="00DE1341" w:rsidRPr="00C8281A">
        <w:rPr>
          <w:rFonts w:ascii="GHEA Grapalat" w:hAnsi="GHEA Grapalat"/>
          <w:color w:val="000000"/>
          <w:lang w:val="hy-AM"/>
        </w:rPr>
        <w:t xml:space="preserve"> նշանով կահավորման </w:t>
      </w:r>
      <w:proofErr w:type="spellStart"/>
      <w:r w:rsidR="00DE1341" w:rsidRPr="00C8281A">
        <w:rPr>
          <w:rFonts w:ascii="GHEA Grapalat" w:hAnsi="GHEA Grapalat"/>
          <w:color w:val="000000"/>
          <w:lang w:val="hy-AM"/>
        </w:rPr>
        <w:t>կարգերն</w:t>
      </w:r>
      <w:proofErr w:type="spellEnd"/>
      <w:r w:rsidR="00DE1341" w:rsidRPr="00C8281A">
        <w:rPr>
          <w:rFonts w:ascii="GHEA Grapalat" w:hAnsi="GHEA Grapalat"/>
          <w:color w:val="000000"/>
          <w:lang w:val="hy-AM"/>
        </w:rPr>
        <w:t xml:space="preserve"> արդեն իսկ սահմանված են ՀՀ կառավարության որոշմամբ, ուստի նպատակահարմար չէ </w:t>
      </w:r>
      <w:proofErr w:type="spellStart"/>
      <w:r w:rsidR="00DE1341" w:rsidRPr="00C8281A">
        <w:rPr>
          <w:rFonts w:ascii="GHEA Grapalat" w:hAnsi="GHEA Grapalat"/>
          <w:color w:val="000000"/>
          <w:lang w:val="hy-AM"/>
        </w:rPr>
        <w:t>Երևանի</w:t>
      </w:r>
      <w:proofErr w:type="spellEnd"/>
      <w:r w:rsidR="00DE1341" w:rsidRPr="00C8281A">
        <w:rPr>
          <w:rFonts w:ascii="GHEA Grapalat" w:hAnsi="GHEA Grapalat"/>
          <w:color w:val="000000"/>
          <w:lang w:val="hy-AM"/>
        </w:rPr>
        <w:t xml:space="preserve"> քաղաքապետի կողմից նույն նպատակով այլ կարգի սահմանումը, ուստի </w:t>
      </w:r>
      <w:r w:rsidR="00DE1341" w:rsidRPr="00C8281A">
        <w:rPr>
          <w:rFonts w:ascii="GHEA Grapalat" w:hAnsi="GHEA Grapalat" w:cs="Sylfaen"/>
          <w:lang w:val="hy-AM"/>
        </w:rPr>
        <w:t>«</w:t>
      </w:r>
      <w:proofErr w:type="spellStart"/>
      <w:r w:rsidR="00DE1341" w:rsidRPr="00C8281A">
        <w:rPr>
          <w:rFonts w:ascii="GHEA Grapalat" w:hAnsi="GHEA Grapalat" w:cs="Sylfaen"/>
          <w:lang w:val="hy-AM"/>
        </w:rPr>
        <w:t>Առևտրի</w:t>
      </w:r>
      <w:proofErr w:type="spellEnd"/>
      <w:r w:rsidR="00DE1341" w:rsidRPr="00C8281A">
        <w:rPr>
          <w:rFonts w:ascii="GHEA Grapalat" w:hAnsi="GHEA Grapalat" w:cs="Sylfaen"/>
          <w:lang w:val="hy-AM"/>
        </w:rPr>
        <w:t xml:space="preserve"> և ծառայությունների մասին» օրենքի 5.2-րդ հոդվածի 3-րդ մասը և </w:t>
      </w:r>
      <w:r w:rsidR="00DE1341" w:rsidRPr="00C8281A">
        <w:rPr>
          <w:rFonts w:ascii="GHEA Grapalat" w:hAnsi="GHEA Grapalat"/>
          <w:lang w:val="hy-AM"/>
        </w:rPr>
        <w:t xml:space="preserve">«Տեղական ինքնակառավարման մասին» օրենքի 52-րդ հոդվածի 1-ին մասի 4.4-րդ կետն </w:t>
      </w:r>
      <w:r w:rsidR="00DE1341" w:rsidRPr="00C8281A">
        <w:rPr>
          <w:rFonts w:ascii="GHEA Grapalat" w:hAnsi="GHEA Grapalat"/>
          <w:lang w:val="hy-AM"/>
        </w:rPr>
        <w:lastRenderedPageBreak/>
        <w:t>առաջարկվում է շարադրել նոր խմբագրությամբ, որի համաձայն</w:t>
      </w:r>
      <w:r w:rsidR="00DE1341">
        <w:rPr>
          <w:rFonts w:ascii="GHEA Grapalat" w:hAnsi="GHEA Grapalat"/>
          <w:lang w:val="hy-AM"/>
        </w:rPr>
        <w:t>՝</w:t>
      </w:r>
      <w:r w:rsidR="00DE1341" w:rsidRPr="00C8281A">
        <w:rPr>
          <w:rFonts w:ascii="GHEA Grapalat" w:hAnsi="GHEA Grapalat"/>
          <w:lang w:val="hy-AM"/>
        </w:rPr>
        <w:t xml:space="preserve"> </w:t>
      </w:r>
      <w:r w:rsidR="00DE1341" w:rsidRPr="00C8281A">
        <w:rPr>
          <w:rFonts w:ascii="GHEA Grapalat" w:hAnsi="GHEA Grapalat"/>
          <w:color w:val="000000"/>
          <w:lang w:val="hy-AM"/>
        </w:rPr>
        <w:t xml:space="preserve">շրջիկ </w:t>
      </w:r>
      <w:proofErr w:type="spellStart"/>
      <w:r w:rsidR="00DE1341" w:rsidRPr="00C8281A">
        <w:rPr>
          <w:rFonts w:ascii="GHEA Grapalat" w:hAnsi="GHEA Grapalat"/>
          <w:color w:val="000000"/>
          <w:lang w:val="hy-AM"/>
        </w:rPr>
        <w:t>առևտրի</w:t>
      </w:r>
      <w:proofErr w:type="spellEnd"/>
      <w:r w:rsidR="00DE1341" w:rsidRPr="00C8281A">
        <w:rPr>
          <w:rFonts w:ascii="GHEA Grapalat" w:hAnsi="GHEA Grapalat"/>
          <w:color w:val="000000"/>
          <w:lang w:val="hy-AM"/>
        </w:rPr>
        <w:t xml:space="preserve"> իրականացման համար նախատեսված թույլատրելի վայրերի գծանշումը և նշանով կահավորումը իրականացվում է ՀՀ կառավարության կողմից սահմանված կարգով:</w:t>
      </w:r>
    </w:p>
    <w:p w:rsidR="00DE1341" w:rsidRDefault="00DE1341" w:rsidP="00DE1341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bCs/>
          <w:lang w:val="hy-AM"/>
        </w:rPr>
      </w:pPr>
      <w:r w:rsidRPr="00C8281A">
        <w:rPr>
          <w:rFonts w:ascii="GHEA Grapalat" w:hAnsi="GHEA Grapalat" w:cs="Sylfaen"/>
          <w:lang w:val="hy-AM"/>
        </w:rPr>
        <w:t xml:space="preserve">Միաժամանակ առկա </w:t>
      </w:r>
      <w:proofErr w:type="spellStart"/>
      <w:r w:rsidRPr="00C8281A">
        <w:rPr>
          <w:rFonts w:ascii="GHEA Grapalat" w:hAnsi="GHEA Grapalat" w:cs="Sylfaen"/>
          <w:lang w:val="hy-AM"/>
        </w:rPr>
        <w:t>կարգավորումները</w:t>
      </w:r>
      <w:proofErr w:type="spellEnd"/>
      <w:r w:rsidRPr="00C8281A">
        <w:rPr>
          <w:rFonts w:ascii="GHEA Grapalat" w:hAnsi="GHEA Grapalat" w:cs="Sylfaen"/>
          <w:lang w:val="hy-AM"/>
        </w:rPr>
        <w:t xml:space="preserve"> որոշակիացնելու նպատակով նախագծով առաջարկվում է հստակեցնել </w:t>
      </w:r>
      <w:r w:rsidRPr="00C8281A">
        <w:rPr>
          <w:rFonts w:ascii="GHEA Grapalat" w:hAnsi="GHEA Grapalat"/>
          <w:bCs/>
          <w:lang w:val="hy-AM"/>
        </w:rPr>
        <w:t xml:space="preserve">շրջիկ </w:t>
      </w:r>
      <w:proofErr w:type="spellStart"/>
      <w:r w:rsidRPr="00C8281A">
        <w:rPr>
          <w:rFonts w:ascii="GHEA Grapalat" w:hAnsi="GHEA Grapalat"/>
          <w:bCs/>
          <w:lang w:val="hy-AM"/>
        </w:rPr>
        <w:t>առևտրի</w:t>
      </w:r>
      <w:proofErr w:type="spellEnd"/>
      <w:r w:rsidRPr="00C8281A">
        <w:rPr>
          <w:rFonts w:ascii="GHEA Grapalat" w:hAnsi="GHEA Grapalat"/>
          <w:bCs/>
          <w:lang w:val="hy-AM"/>
        </w:rPr>
        <w:t xml:space="preserve"> կետը կամ տրանսպորտային միջոցը հատուկ տարածք տեղափոխելու հիմքերը:</w:t>
      </w:r>
    </w:p>
    <w:p w:rsidR="00DE1341" w:rsidRPr="00C8281A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Pr="00C8281A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DE1341" w:rsidRDefault="00DE1341" w:rsidP="00DE1341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696CA7" w:rsidRPr="00DE1341" w:rsidRDefault="00696CA7">
      <w:pPr>
        <w:rPr>
          <w:lang w:val="hy-AM"/>
        </w:rPr>
      </w:pPr>
    </w:p>
    <w:sectPr w:rsidR="00696CA7" w:rsidRPr="00DE1341" w:rsidSect="00070952">
      <w:pgSz w:w="11906" w:h="16838"/>
      <w:pgMar w:top="1080" w:right="850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41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939F4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3F44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0D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CF7690"/>
    <w:rsid w:val="00D00885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341"/>
    <w:rsid w:val="00DE156E"/>
    <w:rsid w:val="00DE15ED"/>
    <w:rsid w:val="00DE2E3D"/>
    <w:rsid w:val="00DE65F8"/>
    <w:rsid w:val="00DE6A2A"/>
    <w:rsid w:val="00DE7B10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4C4"/>
    <w:rsid w:val="00FE467A"/>
    <w:rsid w:val="00FE5398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53982"/>
  <w15:chartTrackingRefBased/>
  <w15:docId w15:val="{8693CDEF-0B79-440D-A907-A5F91AAE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341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E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1341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134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DE13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4</cp:revision>
  <dcterms:created xsi:type="dcterms:W3CDTF">2021-05-05T12:04:00Z</dcterms:created>
  <dcterms:modified xsi:type="dcterms:W3CDTF">2021-05-05T13:28:00Z</dcterms:modified>
</cp:coreProperties>
</file>