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58" w:rsidRPr="002E6D58" w:rsidRDefault="002E6D58" w:rsidP="002E6D58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2E6D58" w:rsidRDefault="002E6D58">
      <w:pPr>
        <w:rPr>
          <w:rFonts w:ascii="GHEA Grapalat" w:hAnsi="GHEA Grapalat"/>
          <w:b/>
          <w:sz w:val="24"/>
          <w:szCs w:val="24"/>
          <w:lang w:val="hy-AM"/>
        </w:rPr>
      </w:pPr>
    </w:p>
    <w:p w:rsidR="0086121D" w:rsidRPr="002720FC" w:rsidRDefault="002720FC" w:rsidP="002E6D58">
      <w:pPr>
        <w:spacing w:after="0" w:line="360" w:lineRule="auto"/>
        <w:jc w:val="right"/>
        <w:rPr>
          <w:rFonts w:ascii="GHEA Grapalat" w:hAnsi="GHEA Grapalat" w:cs="Times Armeni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26D3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sz w:val="24"/>
          <w:szCs w:val="24"/>
          <w:lang w:val="hy-AM"/>
        </w:rPr>
        <w:t>ԱՌԵՎՏՐԻ ԵՎ ԾԱՌԱՅՈՒԹՅՈՒՆՆԵՐԻ ՄԱՍԻՆ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ՕՐԵՆՔՈՒՄ 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>ԼՐԱՑՈՒՄ</w:t>
      </w:r>
      <w:r w:rsidR="00D003AE" w:rsidRPr="004F5F24">
        <w:rPr>
          <w:rFonts w:ascii="GHEA Grapalat" w:hAnsi="GHEA Grapalat" w:cs="Times Armenian"/>
          <w:b/>
          <w:sz w:val="24"/>
          <w:szCs w:val="24"/>
          <w:lang w:val="hy-AM"/>
        </w:rPr>
        <w:t>ՆԵՐ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ՄԱՍԻՆ»</w:t>
      </w:r>
    </w:p>
    <w:p w:rsidR="002720FC" w:rsidRPr="004F5F24" w:rsidRDefault="002720FC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03AE" w:rsidRPr="004F5F24" w:rsidRDefault="0086121D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Style w:val="apple-converted-space"/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1.</w:t>
      </w:r>
      <w:r w:rsidRPr="004F5F24">
        <w:rPr>
          <w:rStyle w:val="apple-converted-space"/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Առևտրի և ծառայությունների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4F5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2004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դեկտեմբերի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21-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ՀՕ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-134-Ն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D003AE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(այսուհետ՝ Օրենք)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003AE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4-րդ հոդվածը լրացնել </w:t>
      </w:r>
      <w:r w:rsidR="00D003AE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հետևյալ բովանդակությամբ 2</w:t>
      </w:r>
      <w:r w:rsidR="007D0271" w:rsidRPr="004F5F24">
        <w:rPr>
          <w:rStyle w:val="apple-converted-space"/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D003AE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1</w:t>
      </w:r>
      <w:r w:rsidR="007B7A2A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="00D003AE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մասով</w:t>
      </w:r>
      <w:r w:rsidR="00D003AE" w:rsidRPr="004F5F24">
        <w:rPr>
          <w:rStyle w:val="apple-converted-space"/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D003AE" w:rsidRPr="004F5F24" w:rsidRDefault="00D003AE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="007D0271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</w:t>
      </w:r>
      <w:r w:rsidR="007D0271" w:rsidRPr="004F5F2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7D0271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</w:t>
      </w:r>
      <w:r w:rsidR="007D0271" w:rsidRPr="004F5F2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7D0271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Առևտրի օբյեկտներում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կաթնամթերք ապրանքախմբի</w:t>
      </w:r>
      <w:r w:rsidR="00C16FCE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(ԵԱՏՄ ԱՏԳ ԱԱ 04)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տարանջատված մեկուսամասերում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կաթնային յուղի (կաթնային ճարպի) փոխարինիչով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կաթնամթերքը պետք է ապահովված լինի առանձնացված սպառողական դարակաշարով (հատվածով) և «պարունակում է կաթնային յուղի փոխարինիչ» հատուկ տեսակի նշումով՝ ընթեռնելի և տեղադրված տեսանելի վայրում։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="00C94B09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։</w:t>
      </w:r>
    </w:p>
    <w:p w:rsidR="0086121D" w:rsidRPr="004F5F24" w:rsidRDefault="00D003AE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Style w:val="apple-converted-space"/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2.</w:t>
      </w:r>
      <w:r w:rsidRPr="004F5F24">
        <w:rPr>
          <w:rStyle w:val="apple-converted-space"/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Օրենքի </w:t>
      </w:r>
      <w:r w:rsidR="0086121D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5-րդ հոդվածը լրացնել</w:t>
      </w:r>
      <w:r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հետևյալ բովանդակությամբ 3</w:t>
      </w:r>
      <w:r w:rsidR="007D0271" w:rsidRPr="004F5F24">
        <w:rPr>
          <w:rStyle w:val="apple-converted-space"/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1 մասով</w:t>
      </w:r>
      <w:r w:rsidR="0086121D" w:rsidRPr="004F5F24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.</w:t>
      </w:r>
      <w:r w:rsidR="0086121D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:rsidR="00B90305" w:rsidRPr="004F5F24" w:rsidRDefault="0086121D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«3</w:t>
      </w:r>
      <w:r w:rsidR="007D0271" w:rsidRPr="004F5F24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Առևտրի իրականացման վայրերում  կաթնամթերք ապրանքախմբի </w:t>
      </w:r>
      <w:r w:rsidR="00C16FCE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(ԵԱՏՄ ԱՏԳ ԱԱ 04) </w:t>
      </w:r>
      <w:r w:rsidR="00B90305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կաթնային յուղի (կաթնային ճարպի) փոխարինիչով կաթնամթերքը պետք է ապահովված լինի առանձնացված սպառողական դարակաշարով (հատվածով) և «պարունակում է կաթնային յուղի փոխարինիչ» հատուկ տեսակի նշումով՝ ընթեռնելի և տեղադրված տեսանելի վայրում։</w:t>
      </w:r>
      <w:r w:rsidR="00B90305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»։</w:t>
      </w:r>
    </w:p>
    <w:p w:rsidR="0086121D" w:rsidRPr="004F5F24" w:rsidRDefault="0086121D" w:rsidP="002E6D58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="00A71886" w:rsidRPr="004F5F2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71886"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4F5F2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օրենքն ուժի մեջ է մտնում պաշտոնական հրապարակման օրվան հաջորդող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երեսուներորդ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օրը: </w:t>
      </w:r>
    </w:p>
    <w:tbl>
      <w:tblPr>
        <w:tblW w:w="2415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</w:tblGrid>
      <w:tr w:rsidR="00B97604" w:rsidRPr="004F5F24" w:rsidTr="00B97604">
        <w:trPr>
          <w:tblCellSpacing w:w="7" w:type="dxa"/>
        </w:trPr>
        <w:tc>
          <w:tcPr>
            <w:tcW w:w="4493" w:type="dxa"/>
            <w:shd w:val="clear" w:color="auto" w:fill="FFFFFF"/>
            <w:vAlign w:val="center"/>
            <w:hideMark/>
          </w:tcPr>
          <w:p w:rsidR="00B97604" w:rsidRDefault="00B97604" w:rsidP="004F5F2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97604" w:rsidRPr="004F5F24" w:rsidRDefault="00B97604" w:rsidP="004F5F2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86121D" w:rsidRPr="002E6D58" w:rsidRDefault="0086121D" w:rsidP="002E6D58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sz w:val="24"/>
          <w:szCs w:val="24"/>
          <w:lang w:val="hy-AM"/>
        </w:rPr>
        <w:lastRenderedPageBreak/>
        <w:t>ՆԱԽԱԳԻԾ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F5F24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86121D" w:rsidRPr="004F5F24" w:rsidRDefault="0086121D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sz w:val="24"/>
          <w:szCs w:val="24"/>
          <w:lang w:val="hy-AM"/>
        </w:rPr>
        <w:t>ՎԱՐՉԱԿԱՆ ԻՐԱՎԱԽԱԽՏՈՒՄՆԵՐԻ ՎԵՐԱԲԵՐՅԱԼ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ՕՐԵՆՍԳՐՔՈՒՄ 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>ԼՐԱՑՈՒՄ</w:t>
      </w:r>
      <w:r w:rsidR="00D8731E" w:rsidRPr="004F5F24">
        <w:rPr>
          <w:rFonts w:ascii="GHEA Grapalat" w:hAnsi="GHEA Grapalat" w:cs="Times Armenian"/>
          <w:b/>
          <w:sz w:val="24"/>
          <w:szCs w:val="24"/>
          <w:lang w:val="hy-AM"/>
        </w:rPr>
        <w:t>ՆԵՐ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ՄԱՍԻՆ»</w:t>
      </w:r>
    </w:p>
    <w:p w:rsidR="002720FC" w:rsidRPr="004F5F24" w:rsidRDefault="002720FC" w:rsidP="002E6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6121D" w:rsidRPr="004F5F24" w:rsidRDefault="0086121D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4F5F2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1.</w:t>
      </w:r>
      <w:r w:rsidRPr="004F5F24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Վարչական իրավախախտումների վերաբերյալ</w:t>
      </w:r>
      <w:r w:rsidRPr="004F5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1985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դեկտեմբերի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6-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օրենսգրքի </w:t>
      </w:r>
      <w:r w:rsidR="00A71886"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(այսուհետ՝ Օրենսգիրք) 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158-րդ հոդված</w:t>
      </w:r>
      <w:r w:rsidR="00A71886"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ը 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լրացնել նոր պարբերություններով հետևյալ բովանդակությամբ.</w:t>
      </w:r>
      <w:r w:rsidRPr="004F5F2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:rsidR="0086121D" w:rsidRPr="004F5F24" w:rsidRDefault="0086121D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003AE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Առևտրի օբյեկտներում և ա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ռևտրի իրականացման վայրերում  կաթնամթերք</w:t>
      </w:r>
      <w:r w:rsidR="00C16FCE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(ԵԱՏՄ ԱՏԳ ԱԱ 04)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ապրանքախմբի տարանջատված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կաթնային յուղի (կաթնային ճարպի)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փոխարինիչով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կաթնամթերքի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առանձնացված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սպառողական դարակաշարով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(հատվածով) և </w:t>
      </w:r>
      <w:r w:rsidR="00C94B09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«պարունակում է կաթնային յուղի փոխարինիչ» ընթեռնելի և տեղադրված տեսանելի վայրում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հատուկ տեսակի նշումով  չապահովելը՝</w:t>
      </w:r>
    </w:p>
    <w:p w:rsidR="0086121D" w:rsidRPr="004F5F24" w:rsidRDefault="00E57082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առաջին անգամ արձանագրելիս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առաջացնում է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նախազգուշացում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իսկ դրանից հետո մեկ տարվա ընթացքում խախտումը յուրաքանչյուր անգամ արձանագրելու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խախտումը վերացնելու մասին տրված հանձնարարականի կամ կարգադրագրի պահանջը սահմանված ժամկետում չկատարելու դեպքերում՝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տուգ</w:t>
      </w:r>
      <w:r w:rsidR="00206A2F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անքի նշանակում </w:t>
      </w:r>
      <w:r w:rsidR="0086121D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սահմանված նվազագույն աշխատավարձի երեսնապատիկի չափով:»։</w:t>
      </w:r>
    </w:p>
    <w:p w:rsidR="00A71886" w:rsidRPr="004F5F24" w:rsidRDefault="00A71886" w:rsidP="002E6D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2.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Օրենսգրքի 238</w:t>
      </w:r>
      <w:r w:rsidRPr="004F5F24">
        <w:rPr>
          <w:rFonts w:ascii="GHEA Grapalat" w:hAnsi="GHEA Grapalat"/>
          <w:sz w:val="24"/>
          <w:szCs w:val="24"/>
          <w:shd w:val="clear" w:color="auto" w:fill="FFFFFF"/>
          <w:vertAlign w:val="superscript"/>
          <w:lang w:val="hy-AM"/>
        </w:rPr>
        <w:t>2</w:t>
      </w:r>
      <w:r w:rsidRPr="004F5F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հոդվածում 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«երեսունհինգերորդ» բառ</w:t>
      </w:r>
      <w:r w:rsidR="00E57082"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ը փոխարինել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«</w:t>
      </w:r>
      <w:r w:rsidR="00E57082"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երեսունհինգերորդ և 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երեսունիններորդ» բառ</w:t>
      </w:r>
      <w:r w:rsidR="00E57082"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երով</w:t>
      </w:r>
      <w:r w:rsidRPr="004F5F24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։</w:t>
      </w:r>
    </w:p>
    <w:p w:rsidR="002720FC" w:rsidRPr="004F5F24" w:rsidRDefault="0086121D" w:rsidP="00B97604">
      <w:pPr>
        <w:spacing w:line="360" w:lineRule="auto"/>
        <w:ind w:firstLine="375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4F5F24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A71886"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4F5F24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4F5F2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օրենքն ուժի մեջ է մտնում պաշտոնական հրապարակման օրվան հաջորդող </w:t>
      </w:r>
      <w:r w:rsidR="00E57082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երեսուներորդ</w:t>
      </w:r>
      <w:r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օրը: </w:t>
      </w:r>
      <w:bookmarkStart w:id="0" w:name="_GoBack"/>
      <w:bookmarkEnd w:id="0"/>
    </w:p>
    <w:sectPr w:rsidR="002720FC" w:rsidRPr="004F5F24" w:rsidSect="00B80D39">
      <w:pgSz w:w="12240" w:h="15840"/>
      <w:pgMar w:top="113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80FEA"/>
    <w:multiLevelType w:val="hybridMultilevel"/>
    <w:tmpl w:val="B9F0C0C6"/>
    <w:lvl w:ilvl="0" w:tplc="FBAC9E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ind w:left="7061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37"/>
    <w:rsid w:val="00134C81"/>
    <w:rsid w:val="00191FD3"/>
    <w:rsid w:val="001C06AC"/>
    <w:rsid w:val="00204531"/>
    <w:rsid w:val="00206A2F"/>
    <w:rsid w:val="002720FC"/>
    <w:rsid w:val="0028166F"/>
    <w:rsid w:val="002E6D58"/>
    <w:rsid w:val="004F5F24"/>
    <w:rsid w:val="005040BA"/>
    <w:rsid w:val="00570E96"/>
    <w:rsid w:val="005E5D90"/>
    <w:rsid w:val="00617EDB"/>
    <w:rsid w:val="007B7A2A"/>
    <w:rsid w:val="007D0271"/>
    <w:rsid w:val="007E66A0"/>
    <w:rsid w:val="0086121D"/>
    <w:rsid w:val="00A71886"/>
    <w:rsid w:val="00B80D39"/>
    <w:rsid w:val="00B90305"/>
    <w:rsid w:val="00B95737"/>
    <w:rsid w:val="00B97604"/>
    <w:rsid w:val="00C16FCE"/>
    <w:rsid w:val="00C94B09"/>
    <w:rsid w:val="00D003AE"/>
    <w:rsid w:val="00D853BE"/>
    <w:rsid w:val="00D8731E"/>
    <w:rsid w:val="00E13974"/>
    <w:rsid w:val="00E23EBC"/>
    <w:rsid w:val="00E57082"/>
    <w:rsid w:val="00E743A8"/>
    <w:rsid w:val="00F7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F75C7B-E933-43B7-AEB0-E14EAB94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21D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6121D"/>
  </w:style>
  <w:style w:type="paragraph" w:styleId="NormalWeb">
    <w:name w:val="Normal (Web)"/>
    <w:basedOn w:val="Normal"/>
    <w:uiPriority w:val="99"/>
    <w:unhideWhenUsed/>
    <w:rsid w:val="0086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86121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https:/mul2-mineconomy.gov.am/tasks/36076/oneclick/naxagic.docx?token=fd5ced3ee6b9e4752d7de85c648546ea</cp:keywords>
  <dc:description/>
  <cp:lastModifiedBy>Anjelika Khachanyan</cp:lastModifiedBy>
  <cp:revision>2</cp:revision>
  <cp:lastPrinted>2020-02-17T12:16:00Z</cp:lastPrinted>
  <dcterms:created xsi:type="dcterms:W3CDTF">2021-05-12T12:18:00Z</dcterms:created>
  <dcterms:modified xsi:type="dcterms:W3CDTF">2021-05-12T12:18:00Z</dcterms:modified>
</cp:coreProperties>
</file>