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10207"/>
      </w:tblGrid>
      <w:tr w:rsidR="00736076" w:rsidRPr="003336DA" w:rsidTr="00DA2DFF">
        <w:trPr>
          <w:tblCellSpacing w:w="7" w:type="dxa"/>
        </w:trPr>
        <w:tc>
          <w:tcPr>
            <w:tcW w:w="10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076" w:rsidRDefault="00736076" w:rsidP="00DA2DFF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bookmarkStart w:id="0" w:name="_GoBack"/>
            <w:bookmarkEnd w:id="0"/>
          </w:p>
          <w:p w:rsidR="00736076" w:rsidRPr="00D95BCC" w:rsidRDefault="00736076" w:rsidP="00DA2DFF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D95BCC">
              <w:rPr>
                <w:rFonts w:ascii="GHEA Grapalat" w:hAnsi="GHEA Grapalat"/>
                <w:b/>
                <w:lang w:val="hy-AM"/>
              </w:rPr>
              <w:t>ՀԻՄՆԱՎՈՐՈՒՄ</w:t>
            </w:r>
          </w:p>
        </w:tc>
      </w:tr>
    </w:tbl>
    <w:p w:rsidR="00736076" w:rsidRPr="00B31B4F" w:rsidRDefault="00736076" w:rsidP="00736076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lang w:val="hy-AM"/>
        </w:rPr>
        <w:t>«</w:t>
      </w:r>
      <w:r w:rsidRPr="00FA506C">
        <w:rPr>
          <w:rFonts w:ascii="GHEA Grapalat" w:hAnsi="GHEA Grapalat"/>
          <w:b/>
          <w:bCs/>
          <w:lang w:val="hy-AM"/>
        </w:rPr>
        <w:t>ՀԱՅԱՍՏԱՆԻ ՀԱՆՐԱՊԵՏՈՒԹՅԱՆ</w:t>
      </w:r>
      <w:r w:rsidRPr="00D95BCC">
        <w:rPr>
          <w:rFonts w:ascii="GHEA Grapalat" w:hAnsi="GHEA Grapalat"/>
          <w:b/>
          <w:bCs/>
          <w:lang w:val="hy-AM"/>
        </w:rPr>
        <w:t xml:space="preserve"> ԿԱՌԱՎԱՐՈՒԹՅԱՆ 2020 ԹՎԱԿԱՆԻ ՕԳՈՍՏՈՍԻ 13-ի N 1345-Ա ՈՐՈՇՈՒՄԸ</w:t>
      </w:r>
      <w:r>
        <w:rPr>
          <w:rFonts w:ascii="GHEA Grapalat" w:hAnsi="GHEA Grapalat"/>
          <w:b/>
          <w:bCs/>
          <w:lang w:val="hy-AM"/>
        </w:rPr>
        <w:t xml:space="preserve"> ՈՒԺԸ ԿՈՐՑՐԱԾ ՃԱՆԱՉԵԼՈՒ ՄԱՍԻՆ»</w:t>
      </w:r>
      <w:r w:rsidRPr="00B31B4F">
        <w:rPr>
          <w:rFonts w:ascii="GHEA Grapalat" w:eastAsia="Calibri" w:hAnsi="GHEA Grapalat"/>
          <w:b/>
          <w:lang w:val="hy-AM" w:eastAsia="en-US"/>
        </w:rPr>
        <w:t xml:space="preserve"> </w:t>
      </w:r>
      <w:r w:rsidRPr="00B31B4F">
        <w:rPr>
          <w:rFonts w:ascii="GHEA Grapalat" w:hAnsi="GHEA Grapalat"/>
          <w:b/>
          <w:bCs/>
          <w:lang w:val="hy-AM"/>
        </w:rPr>
        <w:t>ՀԱՅԱՍՏԱՆԻ ՀԱՆՐԱՊԵՏՈՒԹՅԱՆ ԿԱՌԱՎԱՐՈՒԹՅԱՆ ՈՐՈՇՄԱՆ (ԱՅՍՈՒՀԵՏ` ՈՐՈՇՈՒՄ) ԸՆԴՈՒՆՄԱՆ</w:t>
      </w:r>
    </w:p>
    <w:p w:rsidR="00736076" w:rsidRDefault="00736076" w:rsidP="00736076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736076" w:rsidRDefault="00736076" w:rsidP="00736076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Համաձայն </w:t>
      </w:r>
      <w:bookmarkStart w:id="1" w:name="_Hlk77088610"/>
      <w:r w:rsidRPr="009E13E1">
        <w:rPr>
          <w:rFonts w:ascii="GHEA Grapalat" w:hAnsi="GHEA Grapalat" w:cs="Sylfaen"/>
          <w:lang w:val="hy-AM"/>
        </w:rPr>
        <w:t xml:space="preserve">«ԹՈՒՖԵՆԿՅԱՆ ՀՈՍՓԻԹԱԼԻԹԻ» </w:t>
      </w:r>
      <w:r>
        <w:rPr>
          <w:rFonts w:ascii="GHEA Grapalat" w:hAnsi="GHEA Grapalat" w:cs="Sylfaen"/>
          <w:lang w:val="hy-AM"/>
        </w:rPr>
        <w:t>ՍՊ</w:t>
      </w:r>
      <w:bookmarkEnd w:id="1"/>
      <w:r>
        <w:rPr>
          <w:rFonts w:ascii="GHEA Grapalat" w:hAnsi="GHEA Grapalat" w:cs="Sylfaen"/>
          <w:lang w:val="hy-AM"/>
        </w:rPr>
        <w:t xml:space="preserve"> ընկերության կողմից տրամադրված տեղեկատվության՝ վերջինս չի օգտվում տրամադրված արտոնությունից և կարգով նախատեսված պայմանագիր ընկերության հետ չի կնքվել, </w:t>
      </w:r>
      <w:proofErr w:type="spellStart"/>
      <w:r>
        <w:rPr>
          <w:rFonts w:ascii="GHEA Grapalat" w:hAnsi="GHEA Grapalat" w:cs="Sylfaen"/>
          <w:lang w:val="hy-AM"/>
        </w:rPr>
        <w:t>հետևաբար</w:t>
      </w:r>
      <w:proofErr w:type="spellEnd"/>
      <w:r>
        <w:rPr>
          <w:rFonts w:ascii="GHEA Grapalat" w:hAnsi="GHEA Grapalat" w:cs="Sylfaen"/>
          <w:lang w:val="hy-AM"/>
        </w:rPr>
        <w:t xml:space="preserve"> անհրաժեշտություն է առաջացել </w:t>
      </w:r>
      <w:r w:rsidRPr="002A1260">
        <w:rPr>
          <w:rFonts w:ascii="GHEA Grapalat" w:hAnsi="GHEA Grapalat" w:cs="Sylfaen"/>
          <w:lang w:val="hy-AM"/>
        </w:rPr>
        <w:t>ուժը կորցրած ճանաչել</w:t>
      </w:r>
      <w:r>
        <w:rPr>
          <w:rFonts w:ascii="GHEA Grapalat" w:hAnsi="GHEA Grapalat" w:cs="Sylfaen"/>
          <w:lang w:val="hy-AM"/>
        </w:rPr>
        <w:t xml:space="preserve"> ՀՀ</w:t>
      </w:r>
      <w:r w:rsidRPr="002A1260">
        <w:rPr>
          <w:rFonts w:ascii="GHEA Grapalat" w:hAnsi="GHEA Grapalat" w:cs="Sylfaen"/>
          <w:lang w:val="hy-AM"/>
        </w:rPr>
        <w:t xml:space="preserve"> կառավարության 2020 թվականի օգոստոսի 13-ի </w:t>
      </w:r>
      <w:r>
        <w:rPr>
          <w:rFonts w:ascii="GHEA Grapalat" w:hAnsi="GHEA Grapalat" w:cs="Sylfaen"/>
          <w:lang w:val="hy-AM"/>
        </w:rPr>
        <w:t>«Ն</w:t>
      </w:r>
      <w:r w:rsidRPr="00FE655B">
        <w:rPr>
          <w:rFonts w:ascii="GHEA Grapalat" w:hAnsi="GHEA Grapalat" w:cs="Sylfaen"/>
          <w:lang w:val="hy-AM"/>
        </w:rPr>
        <w:t xml:space="preserve">երդրումային ծրագրի շրջանակներում «ԹՈՒՖԵՆԿՅԱՆ ՀՈՍՓԻԹԱԼԻԹԻ» սահմանափակ պատասխանատվությամբ ընկերության կողմից ապրանքների ներմուծման դեպքում մաքսային </w:t>
      </w:r>
      <w:r>
        <w:rPr>
          <w:rFonts w:ascii="GHEA Grapalat" w:hAnsi="GHEA Grapalat" w:cs="Sylfaen"/>
          <w:lang w:val="hy-AM"/>
        </w:rPr>
        <w:t>և</w:t>
      </w:r>
      <w:r w:rsidRPr="00FE655B">
        <w:rPr>
          <w:rFonts w:ascii="GHEA Grapalat" w:hAnsi="GHEA Grapalat" w:cs="Sylfaen"/>
          <w:lang w:val="hy-AM"/>
        </w:rPr>
        <w:t xml:space="preserve"> հարկային մարմինների կողմից հաշվարկված ավելացված արժեքի հարկի գումարների վճարման ժամկետը երեք տարի ժամկետով հետաձգելու մասին</w:t>
      </w:r>
      <w:r w:rsidRPr="00FE655B">
        <w:rPr>
          <w:rFonts w:ascii="GHEA Grapalat" w:hAnsi="GHEA Grapalat" w:cs="Sylfaen"/>
          <w:b/>
          <w:bCs/>
          <w:lang w:val="hy-AM"/>
        </w:rPr>
        <w:t>»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 w:rsidRPr="00FE655B">
        <w:rPr>
          <w:rFonts w:ascii="GHEA Grapalat" w:hAnsi="GHEA Grapalat" w:cs="Sylfaen"/>
          <w:lang w:val="hy-AM"/>
        </w:rPr>
        <w:t>N</w:t>
      </w:r>
      <w:r w:rsidRPr="00FE655B">
        <w:rPr>
          <w:rFonts w:ascii="GHEA Grapalat" w:hAnsi="GHEA Grapalat" w:cs="Sylfaen"/>
          <w:b/>
          <w:bCs/>
          <w:lang w:val="hy-AM"/>
        </w:rPr>
        <w:t xml:space="preserve"> </w:t>
      </w:r>
      <w:r w:rsidRPr="002A1260">
        <w:rPr>
          <w:rFonts w:ascii="GHEA Grapalat" w:hAnsi="GHEA Grapalat" w:cs="Sylfaen"/>
          <w:lang w:val="hy-AM"/>
        </w:rPr>
        <w:t>1345-</w:t>
      </w:r>
      <w:r>
        <w:rPr>
          <w:rFonts w:ascii="GHEA Grapalat" w:hAnsi="GHEA Grapalat" w:cs="Sylfaen"/>
          <w:lang w:val="hy-AM"/>
        </w:rPr>
        <w:t>Ա</w:t>
      </w:r>
      <w:r w:rsidRPr="002A1260">
        <w:rPr>
          <w:rFonts w:ascii="GHEA Grapalat" w:hAnsi="GHEA Grapalat" w:cs="Sylfaen"/>
          <w:lang w:val="hy-AM"/>
        </w:rPr>
        <w:t xml:space="preserve"> որոշումը</w:t>
      </w:r>
      <w:r>
        <w:rPr>
          <w:rFonts w:ascii="GHEA Grapalat" w:hAnsi="GHEA Grapalat" w:cs="Sylfaen"/>
          <w:lang w:val="hy-AM"/>
        </w:rPr>
        <w:t>։</w:t>
      </w:r>
    </w:p>
    <w:p w:rsidR="00736076" w:rsidRPr="002A1260" w:rsidRDefault="00736076" w:rsidP="00736076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493709">
        <w:rPr>
          <w:rFonts w:ascii="GHEA Grapalat" w:hAnsi="GHEA Grapalat" w:cs="Sylfaen"/>
          <w:lang w:val="hy-AM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նախատեսվում։</w:t>
      </w:r>
    </w:p>
    <w:p w:rsidR="00736076" w:rsidRDefault="00736076" w:rsidP="00736076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736076" w:rsidRDefault="00736076" w:rsidP="00736076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</w:t>
      </w:r>
    </w:p>
    <w:p w:rsidR="00736076" w:rsidRDefault="00736076" w:rsidP="00736076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          ՎԱՀԱՆ ՔԵՐՈԲՅԱՆ                                                                               </w:t>
      </w:r>
    </w:p>
    <w:p w:rsidR="00736076" w:rsidRDefault="00736076" w:rsidP="00736076">
      <w:pPr>
        <w:spacing w:line="360" w:lineRule="auto"/>
        <w:rPr>
          <w:rFonts w:ascii="GHEA Grapalat" w:eastAsia="Calibri" w:hAnsi="GHEA Grapalat"/>
          <w:lang w:val="hy-AM" w:eastAsia="en-US"/>
        </w:rPr>
        <w:sectPr w:rsidR="00736076" w:rsidSect="006E08ED">
          <w:footerReference w:type="default" r:id="rId4"/>
          <w:pgSz w:w="11907" w:h="16840" w:code="9"/>
          <w:pgMar w:top="994" w:right="562" w:bottom="1138" w:left="1138" w:header="720" w:footer="130" w:gutter="0"/>
          <w:cols w:space="720"/>
          <w:titlePg/>
          <w:docGrid w:linePitch="360"/>
        </w:sect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</w:t>
      </w:r>
    </w:p>
    <w:p w:rsidR="00736076" w:rsidRDefault="00736076" w:rsidP="00736076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:rsidR="00736076" w:rsidRPr="006E08ED" w:rsidRDefault="00736076" w:rsidP="00736076">
      <w:pPr>
        <w:spacing w:after="200" w:line="360" w:lineRule="auto"/>
        <w:jc w:val="center"/>
        <w:rPr>
          <w:rFonts w:ascii="GHEA Grapalat" w:hAnsi="GHEA Grapalat" w:cs="Sylfaen"/>
          <w:lang w:val="hy-AM"/>
        </w:rPr>
      </w:pPr>
      <w:r w:rsidRPr="006E08ED">
        <w:rPr>
          <w:rFonts w:ascii="GHEA Grapalat" w:hAnsi="GHEA Grapalat" w:cs="Sylfaen"/>
          <w:lang w:val="hy-AM"/>
        </w:rPr>
        <w:t>ԱՄՓՈՓԱԹԵՐԹ</w:t>
      </w:r>
    </w:p>
    <w:p w:rsidR="00736076" w:rsidRPr="006E08ED" w:rsidRDefault="00736076" w:rsidP="00736076">
      <w:pPr>
        <w:spacing w:after="200" w:line="360" w:lineRule="auto"/>
        <w:jc w:val="center"/>
        <w:rPr>
          <w:rFonts w:ascii="GHEA Grapalat" w:hAnsi="GHEA Grapalat" w:cs="Sylfaen"/>
          <w:lang w:val="hy-AM"/>
        </w:rPr>
      </w:pPr>
      <w:r w:rsidRPr="006E08ED">
        <w:rPr>
          <w:rFonts w:ascii="GHEA Grapalat" w:hAnsi="GHEA Grapalat" w:cs="Sylfaen"/>
          <w:lang w:val="hy-AM"/>
        </w:rPr>
        <w:t xml:space="preserve">ՀՀ ԿԱՌԱՎԱՐՈՒԹՅԱՆ 2020 ԹՎԱԿԱՆԻ ՕԳՈՍՏՈՍԻ </w:t>
      </w:r>
      <w:r>
        <w:rPr>
          <w:rFonts w:ascii="GHEA Grapalat" w:hAnsi="GHEA Grapalat" w:cs="Sylfaen"/>
          <w:lang w:val="hy-AM"/>
        </w:rPr>
        <w:t>13</w:t>
      </w:r>
      <w:r w:rsidRPr="006E08ED">
        <w:rPr>
          <w:rFonts w:ascii="GHEA Grapalat" w:hAnsi="GHEA Grapalat" w:cs="Sylfaen"/>
          <w:lang w:val="hy-AM"/>
        </w:rPr>
        <w:t>-ի N 1</w:t>
      </w:r>
      <w:r>
        <w:rPr>
          <w:rFonts w:ascii="GHEA Grapalat" w:hAnsi="GHEA Grapalat" w:cs="Sylfaen"/>
          <w:lang w:val="hy-AM"/>
        </w:rPr>
        <w:t>345</w:t>
      </w:r>
      <w:r w:rsidRPr="006E08ED">
        <w:rPr>
          <w:rFonts w:ascii="GHEA Grapalat" w:hAnsi="GHEA Grapalat" w:cs="Sylfaen"/>
          <w:lang w:val="hy-AM"/>
        </w:rPr>
        <w:t>-Ա ՈՐՈՇՈՒՄԸ ՈՒԺԸ ԿՈՐՑՐԱԾ ՃԱՆԱՉԵԼՈՒ</w:t>
      </w:r>
      <w:r w:rsidRPr="006E08ED">
        <w:rPr>
          <w:rFonts w:ascii="GHEA Grapalat" w:hAnsi="GHEA Grapalat" w:cs="Sylfaen"/>
          <w:b/>
          <w:bCs/>
          <w:lang w:val="hy-AM"/>
        </w:rPr>
        <w:t xml:space="preserve"> </w:t>
      </w:r>
      <w:r w:rsidRPr="006E08ED">
        <w:rPr>
          <w:rFonts w:ascii="GHEA Grapalat" w:hAnsi="GHEA Grapalat" w:cs="Sylfaen"/>
          <w:lang w:val="hy-AM"/>
        </w:rPr>
        <w:t>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36076" w:rsidRPr="006E08ED" w:rsidTr="00DA2DFF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>1. ՀՀ ֆինանսների նախարարություն</w:t>
            </w:r>
          </w:p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04</w:t>
            </w:r>
            <w:r w:rsidRPr="006E08ED">
              <w:rPr>
                <w:rFonts w:ascii="GHEA Grapalat" w:hAnsi="GHEA Grapalat" w:cs="Sylfaen"/>
                <w:lang w:val="hy-AM"/>
              </w:rPr>
              <w:t>-06-2021թ.</w:t>
            </w:r>
          </w:p>
        </w:tc>
      </w:tr>
      <w:tr w:rsidR="00736076" w:rsidRPr="006E08ED" w:rsidTr="00DA2DFF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 xml:space="preserve">N </w:t>
            </w:r>
            <w:r w:rsidRPr="00B65B55">
              <w:rPr>
                <w:rFonts w:ascii="GHEA Grapalat" w:hAnsi="GHEA Grapalat" w:cs="Sylfaen"/>
              </w:rPr>
              <w:t>01/2-1/8907-2021</w:t>
            </w:r>
          </w:p>
        </w:tc>
      </w:tr>
      <w:tr w:rsidR="00736076" w:rsidRPr="006E08ED" w:rsidTr="00DA2DFF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en-US"/>
              </w:rPr>
              <w:t>1.</w:t>
            </w:r>
            <w:r w:rsidRPr="006E08ED">
              <w:rPr>
                <w:rFonts w:ascii="GHEA Grapalat" w:hAnsi="GHEA Grapalat" w:cs="Sylfaen"/>
                <w:lang w:val="hy-AM"/>
              </w:rPr>
              <w:t>Դիտո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ղություններ և առա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ջար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կու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թյուն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>Ընդունվել է։</w:t>
            </w:r>
          </w:p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 xml:space="preserve">  </w:t>
            </w:r>
          </w:p>
        </w:tc>
      </w:tr>
      <w:tr w:rsidR="00736076" w:rsidRPr="006E08ED" w:rsidTr="00DA2DFF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>2. ՀՀ պետական եկամուտների կոմիտե</w:t>
            </w:r>
          </w:p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09</w:t>
            </w:r>
            <w:r w:rsidRPr="006E08ED">
              <w:rPr>
                <w:rFonts w:ascii="GHEA Grapalat" w:hAnsi="GHEA Grapalat" w:cs="Sylfaen"/>
                <w:lang w:val="hy-AM"/>
              </w:rPr>
              <w:t xml:space="preserve">-06-2021թ. </w:t>
            </w:r>
          </w:p>
        </w:tc>
      </w:tr>
      <w:tr w:rsidR="00736076" w:rsidRPr="006E08ED" w:rsidTr="00DA2DFF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 xml:space="preserve"> N </w:t>
            </w:r>
            <w:r w:rsidRPr="00B65B55">
              <w:rPr>
                <w:rFonts w:ascii="GHEA Grapalat" w:hAnsi="GHEA Grapalat" w:cs="Sylfaen"/>
              </w:rPr>
              <w:t>01/3-2/34684-2021</w:t>
            </w:r>
          </w:p>
        </w:tc>
      </w:tr>
      <w:tr w:rsidR="00736076" w:rsidRPr="006E08ED" w:rsidTr="00DA2DFF">
        <w:trPr>
          <w:trHeight w:val="753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076" w:rsidRPr="00B65B55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 xml:space="preserve"> 1. </w:t>
            </w:r>
            <w:r>
              <w:rPr>
                <w:rFonts w:ascii="GHEA Grapalat" w:hAnsi="GHEA Grapalat" w:cs="Sylfaen"/>
                <w:lang w:val="hy-AM"/>
              </w:rPr>
              <w:t>Դ</w:t>
            </w:r>
            <w:r w:rsidRPr="00B65B55">
              <w:rPr>
                <w:rFonts w:ascii="GHEA Grapalat" w:hAnsi="GHEA Grapalat" w:cs="Sylfaen"/>
                <w:lang w:val="hy-AM"/>
              </w:rPr>
              <w:t>իտողություններ և առաջարկություններ չկան:</w:t>
            </w:r>
          </w:p>
          <w:p w:rsidR="00736076" w:rsidRPr="00B65B55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B65B55">
              <w:rPr>
                <w:rFonts w:ascii="GHEA Grapalat" w:hAnsi="GHEA Grapalat" w:cs="Sylfaen"/>
                <w:lang w:val="hy-AM"/>
              </w:rPr>
              <w:t xml:space="preserve">Հայտնում ենք նաև, որ </w:t>
            </w:r>
            <w:r w:rsidRPr="00B65B55">
              <w:rPr>
                <w:rFonts w:ascii="GHEA Grapalat" w:hAnsi="GHEA Grapalat" w:cs="Sylfaen"/>
                <w:lang w:val="af-ZA"/>
              </w:rPr>
              <w:t xml:space="preserve">ԹՈՒՖԵՆԿՅԱՆ ՀՈՍՓԻԹԱԼԻԹԻ» ՍՊ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ընկերությունը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(ՀՎՀՀ 00066784</w:t>
            </w:r>
            <w:r w:rsidRPr="00B65B55">
              <w:rPr>
                <w:rFonts w:ascii="GHEA Grapalat" w:hAnsi="GHEA Grapalat" w:cs="Sylfaen"/>
                <w:lang w:val="hy-AM"/>
              </w:rPr>
              <w:t>, գրանցված 09.04.2001թ-ին</w:t>
            </w:r>
            <w:r w:rsidRPr="00B65B55">
              <w:rPr>
                <w:rFonts w:ascii="GHEA Grapalat" w:hAnsi="GHEA Grapalat" w:cs="Sylfaen"/>
                <w:lang w:val="af-ZA"/>
              </w:rPr>
              <w:t xml:space="preserve">)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գործում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հարկման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ընդհանուր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համակարգում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ըստ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ներկայաց</w:t>
            </w:r>
            <w:proofErr w:type="spellEnd"/>
            <w:r w:rsidRPr="00B65B55">
              <w:rPr>
                <w:rFonts w:ascii="GHEA Grapalat" w:hAnsi="GHEA Grapalat" w:cs="Sylfaen"/>
                <w:lang w:val="hy-AM"/>
              </w:rPr>
              <w:t>վ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ած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վերջին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>՝ 2021</w:t>
            </w:r>
            <w:r w:rsidRPr="00B65B55">
              <w:rPr>
                <w:rFonts w:ascii="GHEA Grapalat" w:hAnsi="GHEA Grapalat" w:cs="Sylfaen"/>
                <w:lang w:val="hy-AM"/>
              </w:rPr>
              <w:t>թ</w:t>
            </w:r>
            <w:r w:rsidRPr="00B65B55">
              <w:rPr>
                <w:rFonts w:ascii="GHEA Grapalat" w:hAnsi="GHEA Grapalat" w:cs="Sylfaen"/>
                <w:lang w:val="af-ZA"/>
              </w:rPr>
              <w:t>-</w:t>
            </w:r>
            <w:r w:rsidRPr="00B65B55">
              <w:rPr>
                <w:rFonts w:ascii="GHEA Grapalat" w:hAnsi="GHEA Grapalat" w:cs="Sylfaen"/>
                <w:lang w:val="hy-AM"/>
              </w:rPr>
              <w:t>ի</w:t>
            </w:r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r w:rsidRPr="00B65B55">
              <w:rPr>
                <w:rFonts w:ascii="GHEA Grapalat" w:hAnsi="GHEA Grapalat" w:cs="Sylfaen"/>
                <w:lang w:val="hy-AM"/>
              </w:rPr>
              <w:t>ապրիլ</w:t>
            </w:r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r w:rsidRPr="00B65B55">
              <w:rPr>
                <w:rFonts w:ascii="GHEA Grapalat" w:hAnsi="GHEA Grapalat" w:cs="Sylfaen"/>
                <w:lang w:val="hy-AM"/>
              </w:rPr>
              <w:t>ամսվա</w:t>
            </w:r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եկամտային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հարկի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և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սոցիալական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վճարի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ամսական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հաշվարկի</w:t>
            </w:r>
            <w:proofErr w:type="spellEnd"/>
            <w:r w:rsidRPr="00B65B55">
              <w:rPr>
                <w:rFonts w:ascii="GHEA Grapalat" w:hAnsi="GHEA Grapalat" w:cs="Sylfaen"/>
                <w:lang w:val="hy-AM"/>
              </w:rPr>
              <w:t xml:space="preserve"> ունի 156 հարկման բազա ունեցող վարձու աշխատողներ,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որոնց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r w:rsidRPr="00B65B55">
              <w:rPr>
                <w:rFonts w:ascii="GHEA Grapalat" w:hAnsi="GHEA Grapalat" w:cs="Sylfaen"/>
                <w:lang w:val="hy-AM"/>
              </w:rPr>
              <w:t>միջին հարկման բազան</w:t>
            </w:r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կազմում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է </w:t>
            </w:r>
            <w:r w:rsidRPr="00B65B55">
              <w:rPr>
                <w:rFonts w:ascii="GHEA Grapalat" w:hAnsi="GHEA Grapalat" w:cs="Sylfaen"/>
                <w:lang w:val="hy-AM"/>
              </w:rPr>
              <w:t xml:space="preserve"> 372,706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lastRenderedPageBreak/>
              <w:t>դրամ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>:</w:t>
            </w:r>
            <w:r w:rsidRPr="00B65B55">
              <w:rPr>
                <w:rFonts w:ascii="GHEA Grapalat" w:hAnsi="GHEA Grapalat" w:cs="Sylfaen"/>
                <w:lang w:val="af-ZA"/>
              </w:rPr>
              <w:tab/>
            </w:r>
            <w:r w:rsidRPr="00B65B55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Միաժամանակ</w:t>
            </w:r>
            <w:proofErr w:type="spellEnd"/>
            <w:r w:rsidRPr="00B65B55">
              <w:rPr>
                <w:rFonts w:ascii="GHEA Grapalat" w:hAnsi="GHEA Grapalat" w:cs="Sylfaen"/>
                <w:lang w:val="hy-AM"/>
              </w:rPr>
              <w:t>,</w:t>
            </w:r>
            <w:r w:rsidRPr="00B65B55">
              <w:rPr>
                <w:rFonts w:ascii="GHEA Grapalat" w:hAnsi="GHEA Grapalat" w:cs="Sylfaen"/>
                <w:lang w:val="af-ZA"/>
              </w:rPr>
              <w:t xml:space="preserve"> 01.06.2021թ-ի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դրությամբ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ընկերությունը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r w:rsidRPr="00B65B55">
              <w:rPr>
                <w:rFonts w:ascii="GHEA Grapalat" w:hAnsi="GHEA Grapalat" w:cs="Sylfaen"/>
                <w:lang w:val="hy-AM"/>
              </w:rPr>
              <w:t>չ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ունի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հարկային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մարմնի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կողմից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վերահսկվող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եկամուտների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գծով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65B55">
              <w:rPr>
                <w:rFonts w:ascii="GHEA Grapalat" w:hAnsi="GHEA Grapalat" w:cs="Sylfaen"/>
                <w:lang w:val="af-ZA"/>
              </w:rPr>
              <w:t>պարտավորություն</w:t>
            </w:r>
            <w:proofErr w:type="spellEnd"/>
            <w:r w:rsidRPr="00B65B55">
              <w:rPr>
                <w:rFonts w:ascii="GHEA Grapalat" w:hAnsi="GHEA Grapalat" w:cs="Sylfaen"/>
                <w:lang w:val="af-ZA"/>
              </w:rPr>
              <w:t>:</w:t>
            </w:r>
          </w:p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lastRenderedPageBreak/>
              <w:t>Ընդունվել է։</w:t>
            </w:r>
          </w:p>
        </w:tc>
      </w:tr>
      <w:tr w:rsidR="00736076" w:rsidRPr="006E08ED" w:rsidTr="00DA2DFF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3</w:t>
            </w:r>
            <w:r w:rsidRPr="006E08ED">
              <w:rPr>
                <w:rFonts w:ascii="GHEA Grapalat" w:hAnsi="GHEA Grapalat" w:cs="Sylfaen"/>
                <w:lang w:val="hy-AM"/>
              </w:rPr>
              <w:t xml:space="preserve">. ՀՀ </w:t>
            </w:r>
            <w:r>
              <w:rPr>
                <w:rFonts w:ascii="GHEA Grapalat" w:hAnsi="GHEA Grapalat" w:cs="Sylfaen"/>
                <w:lang w:val="hy-AM"/>
              </w:rPr>
              <w:t>արդարադատության</w:t>
            </w:r>
            <w:r w:rsidRPr="006E08ED">
              <w:rPr>
                <w:rFonts w:ascii="GHEA Grapalat" w:hAnsi="GHEA Grapalat" w:cs="Sylfaen"/>
                <w:lang w:val="hy-AM"/>
              </w:rPr>
              <w:t xml:space="preserve"> նախարարություն</w:t>
            </w:r>
          </w:p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29</w:t>
            </w:r>
            <w:r w:rsidRPr="006E08ED">
              <w:rPr>
                <w:rFonts w:ascii="GHEA Grapalat" w:hAnsi="GHEA Grapalat" w:cs="Sylfaen"/>
                <w:lang w:val="hy-AM"/>
              </w:rPr>
              <w:t>-0</w:t>
            </w:r>
            <w:r>
              <w:rPr>
                <w:rFonts w:ascii="GHEA Grapalat" w:hAnsi="GHEA Grapalat" w:cs="Sylfaen"/>
                <w:lang w:val="hy-AM"/>
              </w:rPr>
              <w:t>7</w:t>
            </w:r>
            <w:r w:rsidRPr="006E08ED">
              <w:rPr>
                <w:rFonts w:ascii="GHEA Grapalat" w:hAnsi="GHEA Grapalat" w:cs="Sylfaen"/>
                <w:lang w:val="hy-AM"/>
              </w:rPr>
              <w:t>-2021թ.</w:t>
            </w:r>
          </w:p>
        </w:tc>
      </w:tr>
      <w:tr w:rsidR="00736076" w:rsidRPr="006E08ED" w:rsidTr="00DA2DFF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 xml:space="preserve">N </w:t>
            </w:r>
            <w:r w:rsidRPr="00664E88">
              <w:rPr>
                <w:rFonts w:ascii="GHEA Grapalat" w:hAnsi="GHEA Grapalat" w:cs="Sylfaen"/>
              </w:rPr>
              <w:t>01/27.1/22717-2021</w:t>
            </w:r>
          </w:p>
        </w:tc>
      </w:tr>
      <w:tr w:rsidR="00736076" w:rsidRPr="006E08ED" w:rsidTr="00DA2DFF">
        <w:trPr>
          <w:trHeight w:val="753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64E88">
              <w:rPr>
                <w:rFonts w:ascii="GHEA Grapalat" w:hAnsi="GHEA Grapalat" w:cs="Sylfaen"/>
                <w:lang w:val="hy-AM"/>
              </w:rPr>
              <w:t>1.</w:t>
            </w:r>
            <w:r w:rsidRPr="006E08ED">
              <w:rPr>
                <w:rFonts w:ascii="GHEA Grapalat" w:hAnsi="GHEA Grapalat" w:cs="Sylfaen"/>
                <w:lang w:val="hy-AM"/>
              </w:rPr>
              <w:t>Դիտո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ղություններ և առա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ջար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կու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թյուն</w:t>
            </w:r>
            <w:r w:rsidRPr="006E08ED">
              <w:rPr>
                <w:rFonts w:ascii="GHEA Grapalat" w:hAnsi="GHEA Grapalat" w:cs="Sylfaen"/>
                <w:lang w:val="hy-AM"/>
              </w:rPr>
              <w:softHyphen/>
              <w:t>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>Ընդունվել է։</w:t>
            </w:r>
          </w:p>
          <w:p w:rsidR="00736076" w:rsidRPr="006E08ED" w:rsidRDefault="00736076" w:rsidP="00DA2DFF">
            <w:pPr>
              <w:spacing w:after="200" w:line="360" w:lineRule="auto"/>
              <w:rPr>
                <w:rFonts w:ascii="GHEA Grapalat" w:hAnsi="GHEA Grapalat" w:cs="Sylfaen"/>
                <w:lang w:val="hy-AM"/>
              </w:rPr>
            </w:pPr>
            <w:r w:rsidRPr="006E08ED">
              <w:rPr>
                <w:rFonts w:ascii="GHEA Grapalat" w:hAnsi="GHEA Grapalat" w:cs="Sylfaen"/>
                <w:lang w:val="hy-AM"/>
              </w:rPr>
              <w:t xml:space="preserve">  </w:t>
            </w:r>
          </w:p>
        </w:tc>
      </w:tr>
    </w:tbl>
    <w:p w:rsidR="00736076" w:rsidRDefault="00736076" w:rsidP="00736076">
      <w:pPr>
        <w:spacing w:after="200" w:line="360" w:lineRule="auto"/>
        <w:rPr>
          <w:rFonts w:ascii="GHEA Grapalat" w:hAnsi="GHEA Grapalat" w:cs="Sylfaen"/>
          <w:lang w:val="hy-AM"/>
        </w:rPr>
        <w:sectPr w:rsidR="00736076" w:rsidSect="00DE4969">
          <w:pgSz w:w="16840" w:h="11907" w:orient="landscape" w:code="9"/>
          <w:pgMar w:top="450" w:right="994" w:bottom="562" w:left="1138" w:header="720" w:footer="127" w:gutter="0"/>
          <w:cols w:space="720"/>
          <w:titlePg/>
          <w:docGrid w:linePitch="360"/>
        </w:sectPr>
      </w:pPr>
    </w:p>
    <w:p w:rsidR="00736076" w:rsidRDefault="00736076" w:rsidP="00736076">
      <w:pPr>
        <w:spacing w:after="200" w:line="360" w:lineRule="auto"/>
        <w:rPr>
          <w:rFonts w:ascii="GHEA Grapalat" w:hAnsi="GHEA Grapalat" w:cs="Sylfaen"/>
          <w:lang w:val="hy-AM"/>
        </w:rPr>
      </w:pPr>
    </w:p>
    <w:p w:rsidR="005A7509" w:rsidRDefault="005A7509"/>
    <w:sectPr w:rsidR="005A7509" w:rsidSect="006E08ED">
      <w:pgSz w:w="16840" w:h="11907" w:orient="landscape" w:code="9"/>
      <w:pgMar w:top="1138" w:right="994" w:bottom="562" w:left="1138" w:header="720" w:footer="13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736076">
    <w:pPr>
      <w:pStyle w:val="Footer"/>
    </w:pPr>
  </w:p>
  <w:p w:rsidR="00D92037" w:rsidRDefault="0073607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76"/>
    <w:rsid w:val="005A7509"/>
    <w:rsid w:val="00736076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E935"/>
  <w15:chartTrackingRefBased/>
  <w15:docId w15:val="{C660D162-48B5-4456-B646-6E445F0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36076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7360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Hayrapetyan</dc:creator>
  <cp:keywords/>
  <dc:description/>
  <cp:lastModifiedBy>Anna Hayrapetyan</cp:lastModifiedBy>
  <cp:revision>1</cp:revision>
  <dcterms:created xsi:type="dcterms:W3CDTF">2021-09-03T10:14:00Z</dcterms:created>
  <dcterms:modified xsi:type="dcterms:W3CDTF">2021-09-03T10:15:00Z</dcterms:modified>
</cp:coreProperties>
</file>