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C9A" w:rsidRDefault="00995C9A">
      <w:pPr>
        <w:rPr>
          <w:rFonts w:ascii="GHEA Grapalat" w:hAnsi="GHEA Grapalat" w:cs="ArTarumianTimes"/>
          <w:sz w:val="24"/>
          <w:lang w:val="hy-AM"/>
        </w:rPr>
      </w:pPr>
    </w:p>
    <w:p w:rsidR="00995C9A" w:rsidRDefault="00995C9A" w:rsidP="00995C9A">
      <w:pPr>
        <w:spacing w:after="0" w:line="360" w:lineRule="auto"/>
        <w:jc w:val="center"/>
        <w:rPr>
          <w:rFonts w:ascii="GHEA Grapalat" w:eastAsia="Calibri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995C9A" w:rsidRDefault="00995C9A" w:rsidP="00995C9A">
      <w:pPr>
        <w:spacing w:after="0" w:line="360" w:lineRule="auto"/>
        <w:ind w:right="-138"/>
        <w:jc w:val="center"/>
        <w:rPr>
          <w:rStyle w:val="Strong"/>
          <w:rFonts w:cs="Sylfaen"/>
          <w:b w:val="0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«ՀԱՅԱՍՏԱՆԻ ՀԱՆՐԱՊԵՏՈՒԹՅԱՆ ԿԱՌԱՎԱՐՈՒԹՅԱՆ ԵՎ </w:t>
      </w:r>
      <w:r>
        <w:rPr>
          <w:rFonts w:ascii="GHEA Grapalat" w:hAnsi="GHEA Grapalat" w:cs="Sylfaen"/>
          <w:sz w:val="24"/>
          <w:szCs w:val="24"/>
          <w:lang w:val="hy-AM"/>
        </w:rPr>
        <w:t>ՄԱԼԹԱՅԻ ՀԱՆՐԱՊԵՏՈՒԹՅԱՆ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ԿԱՌԱՎԱՐՈՒԹՅԱՆ ՄԻՋԵՎ՝ ԵԿԱՄՈՒՏՆԵՐԻ ԿՐԿՆԱԿԻ ՀԱՐԿՈՒՄԸ ԲԱՑԱՌԵԼՈՒ ԵՎ ՀԱՐԿԵՐ ՉՎՃԱՐԵԼՆ ՈՒ ՀԱՐԿՈՒՄԻՑ ԽՈՒՍԱՓԵԼԸ ԿԱՆԽԵԼՈՒ ՄԱՍԻՆ» </w:t>
      </w:r>
      <w:r>
        <w:rPr>
          <w:rFonts w:ascii="GHEA Grapalat" w:eastAsia="Batang" w:hAnsi="GHEA Grapalat" w:cs="Sylfaen"/>
          <w:sz w:val="24"/>
          <w:szCs w:val="24"/>
          <w:lang w:val="hy-AM"/>
        </w:rPr>
        <w:t xml:space="preserve">ՀԱՄԱՁԱՅՆԱԳԻՐԸ </w:t>
      </w:r>
      <w:r>
        <w:rPr>
          <w:rFonts w:ascii="GHEA Grapalat" w:eastAsia="Batang" w:hAnsi="GHEA Grapalat" w:cs="Sylfaen"/>
          <w:bCs/>
          <w:sz w:val="24"/>
          <w:szCs w:val="24"/>
          <w:lang w:val="hy-AM"/>
        </w:rPr>
        <w:t>ՎԱՎԵՐԱՑՆԵԼՈՒ ՄԱՍԻՆ</w:t>
      </w:r>
      <w:r>
        <w:rPr>
          <w:rFonts w:ascii="GHEA Grapalat" w:eastAsia="Batang" w:hAnsi="GHEA Grapalat" w:cs="Sylfaen"/>
          <w:sz w:val="24"/>
          <w:szCs w:val="24"/>
          <w:lang w:val="hy-AM"/>
        </w:rPr>
        <w:t>» ՀԱՅԱՍՏԱՆԻ ՀԱՆՐԱՊԵՏՈՒԹՅԱՆ ՕՐԵՆՔԻ ՆԱԽԱԳԾԻ</w:t>
      </w:r>
      <w:r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eastAsia="Arial Armenian" w:hAnsi="GHEA Grapalat"/>
          <w:b w:val="0"/>
          <w:sz w:val="24"/>
          <w:szCs w:val="24"/>
          <w:lang w:val="hy-AM"/>
        </w:rPr>
        <w:t>ՎԵՐԱԲԵՐՅԱԼ</w:t>
      </w:r>
    </w:p>
    <w:p w:rsidR="00995C9A" w:rsidRDefault="00995C9A" w:rsidP="00995C9A">
      <w:pPr>
        <w:pStyle w:val="BodyText"/>
        <w:spacing w:line="360" w:lineRule="auto"/>
        <w:jc w:val="center"/>
        <w:rPr>
          <w:lang w:val="af-ZA"/>
        </w:rPr>
      </w:pPr>
      <w:r>
        <w:rPr>
          <w:rStyle w:val="Strong"/>
          <w:rFonts w:ascii="GHEA Grapalat" w:eastAsia="Arial Armenian" w:hAnsi="GHEA Grapalat"/>
          <w:lang w:val="af-ZA"/>
        </w:rPr>
        <w:t xml:space="preserve"> </w:t>
      </w:r>
    </w:p>
    <w:p w:rsidR="00995C9A" w:rsidRDefault="00995C9A" w:rsidP="00995C9A">
      <w:pPr>
        <w:pStyle w:val="BodyText"/>
        <w:numPr>
          <w:ilvl w:val="0"/>
          <w:numId w:val="2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 w:cs="Sylfaen"/>
          <w:szCs w:val="24"/>
          <w:lang w:val="fr-FR"/>
        </w:rPr>
      </w:pPr>
      <w:proofErr w:type="spellStart"/>
      <w:r>
        <w:rPr>
          <w:rFonts w:ascii="GHEA Grapalat" w:hAnsi="GHEA Grapalat" w:cs="Sylfaen"/>
          <w:b/>
          <w:szCs w:val="24"/>
          <w:lang w:val="fr-FR"/>
        </w:rPr>
        <w:t>Իրավական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  <w:lang w:val="fr-FR"/>
        </w:rPr>
        <w:t>ակտի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</w:rPr>
        <w:t>ընդունման</w:t>
      </w:r>
      <w:proofErr w:type="spellEnd"/>
      <w:r>
        <w:rPr>
          <w:rFonts w:ascii="GHEA Grapalat" w:hAnsi="GHEA Grapalat" w:cs="Sylfaen"/>
          <w:b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  <w:lang w:val="fr-FR"/>
        </w:rPr>
        <w:t>անհրաժեշտությունը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. </w:t>
      </w:r>
      <w:r>
        <w:rPr>
          <w:rFonts w:ascii="GHEA Grapalat" w:hAnsi="GHEA Grapalat" w:cs="Sylfaen"/>
          <w:szCs w:val="24"/>
          <w:lang w:val="hy-AM"/>
        </w:rPr>
        <w:t>Ն</w:t>
      </w:r>
      <w:proofErr w:type="spellStart"/>
      <w:r>
        <w:rPr>
          <w:rFonts w:ascii="GHEA Grapalat" w:hAnsi="GHEA Grapalat" w:cs="Sylfaen"/>
          <w:szCs w:val="24"/>
          <w:lang w:val="fr-FR"/>
        </w:rPr>
        <w:t>ախագծի</w:t>
      </w:r>
      <w:proofErr w:type="spellEnd"/>
      <w:r>
        <w:rPr>
          <w:rFonts w:ascii="GHEA Grapalat" w:hAnsi="GHEA Grapalat" w:cs="Sylfaen"/>
          <w:szCs w:val="24"/>
          <w:lang w:val="fr-FR"/>
        </w:rPr>
        <w:t xml:space="preserve"> </w:t>
      </w:r>
      <w:r>
        <w:rPr>
          <w:rFonts w:ascii="GHEA Grapalat" w:hAnsi="GHEA Grapalat" w:cs="Sylfaen"/>
          <w:szCs w:val="24"/>
          <w:lang w:val="hy-AM"/>
        </w:rPr>
        <w:t xml:space="preserve">ընդունումը </w:t>
      </w:r>
      <w:proofErr w:type="spellStart"/>
      <w:r>
        <w:rPr>
          <w:rFonts w:ascii="GHEA Grapalat" w:hAnsi="GHEA Grapalat" w:cs="Sylfaen"/>
          <w:szCs w:val="24"/>
        </w:rPr>
        <w:t>պայ</w:t>
      </w:r>
      <w:proofErr w:type="spellEnd"/>
      <w:r>
        <w:rPr>
          <w:rFonts w:ascii="GHEA Grapalat" w:hAnsi="GHEA Grapalat" w:cs="Sylfaen"/>
          <w:szCs w:val="24"/>
          <w:lang w:val="af-ZA"/>
        </w:rPr>
        <w:softHyphen/>
      </w:r>
      <w:proofErr w:type="spellStart"/>
      <w:r>
        <w:rPr>
          <w:rFonts w:ascii="GHEA Grapalat" w:hAnsi="GHEA Grapalat" w:cs="Sylfaen"/>
          <w:szCs w:val="24"/>
        </w:rPr>
        <w:t>մա</w:t>
      </w:r>
      <w:proofErr w:type="spellEnd"/>
      <w:r>
        <w:rPr>
          <w:rFonts w:ascii="GHEA Grapalat" w:hAnsi="GHEA Grapalat" w:cs="Sylfaen"/>
          <w:szCs w:val="24"/>
          <w:lang w:val="hy-AM"/>
        </w:rPr>
        <w:softHyphen/>
      </w:r>
      <w:proofErr w:type="spellStart"/>
      <w:r>
        <w:rPr>
          <w:rFonts w:ascii="GHEA Grapalat" w:hAnsi="GHEA Grapalat" w:cs="Sylfaen"/>
          <w:szCs w:val="24"/>
        </w:rPr>
        <w:t>նա</w:t>
      </w:r>
      <w:proofErr w:type="spellEnd"/>
      <w:r>
        <w:rPr>
          <w:rFonts w:ascii="GHEA Grapalat" w:hAnsi="GHEA Grapalat" w:cs="Sylfaen"/>
          <w:szCs w:val="24"/>
          <w:lang w:val="fr-FR"/>
        </w:rPr>
        <w:softHyphen/>
      </w:r>
      <w:proofErr w:type="spellStart"/>
      <w:r>
        <w:rPr>
          <w:rFonts w:ascii="GHEA Grapalat" w:hAnsi="GHEA Grapalat" w:cs="Sylfaen"/>
          <w:szCs w:val="24"/>
        </w:rPr>
        <w:t>վոր</w:t>
      </w:r>
      <w:proofErr w:type="spellEnd"/>
      <w:r>
        <w:rPr>
          <w:rFonts w:ascii="GHEA Grapalat" w:hAnsi="GHEA Grapalat" w:cs="Sylfaen"/>
          <w:szCs w:val="24"/>
          <w:lang w:val="hy-AM"/>
        </w:rPr>
        <w:softHyphen/>
      </w:r>
      <w:proofErr w:type="spellStart"/>
      <w:r>
        <w:rPr>
          <w:rFonts w:ascii="GHEA Grapalat" w:hAnsi="GHEA Grapalat" w:cs="Sylfaen"/>
          <w:szCs w:val="24"/>
        </w:rPr>
        <w:t>ված</w:t>
      </w:r>
      <w:proofErr w:type="spellEnd"/>
      <w:r>
        <w:rPr>
          <w:rFonts w:ascii="GHEA Grapalat" w:hAnsi="GHEA Grapalat" w:cs="Sylfaen"/>
          <w:szCs w:val="24"/>
          <w:lang w:val="af-ZA"/>
        </w:rPr>
        <w:t xml:space="preserve"> </w:t>
      </w:r>
      <w:r>
        <w:rPr>
          <w:rFonts w:ascii="GHEA Grapalat" w:hAnsi="GHEA Grapalat" w:cs="Sylfaen"/>
          <w:szCs w:val="24"/>
        </w:rPr>
        <w:t>է</w:t>
      </w:r>
      <w:r>
        <w:rPr>
          <w:rFonts w:ascii="GHEA Grapalat" w:hAnsi="GHEA Grapalat" w:cs="Sylfaen"/>
          <w:szCs w:val="24"/>
          <w:lang w:val="af-ZA"/>
        </w:rPr>
        <w:t xml:space="preserve"> </w:t>
      </w:r>
      <w:r>
        <w:rPr>
          <w:rFonts w:ascii="GHEA Grapalat" w:hAnsi="GHEA Grapalat"/>
          <w:szCs w:val="24"/>
          <w:lang w:val="hy-AM"/>
        </w:rPr>
        <w:t>«Հայաստանի Հանրապետության կառավարության և Մալթայի Հանրապետու</w:t>
      </w:r>
      <w:r>
        <w:rPr>
          <w:rFonts w:ascii="GHEA Grapalat" w:hAnsi="GHEA Grapalat"/>
          <w:szCs w:val="24"/>
          <w:lang w:val="hy-AM"/>
        </w:rPr>
        <w:softHyphen/>
        <w:t xml:space="preserve">թյան կառավարության </w:t>
      </w:r>
      <w:proofErr w:type="spellStart"/>
      <w:r>
        <w:rPr>
          <w:rFonts w:ascii="GHEA Grapalat" w:hAnsi="GHEA Grapalat"/>
          <w:szCs w:val="24"/>
          <w:lang w:val="hy-AM"/>
        </w:rPr>
        <w:t>միջև</w:t>
      </w:r>
      <w:proofErr w:type="spellEnd"/>
      <w:r>
        <w:rPr>
          <w:rFonts w:ascii="GHEA Grapalat" w:hAnsi="GHEA Grapalat"/>
          <w:szCs w:val="24"/>
          <w:lang w:val="hy-AM"/>
        </w:rPr>
        <w:t>` եկամուտների կրկնակի հարկումը բացառելու և հարկեր չվճարելն ու հարկումից խուսափելը կանխելու մասին»</w:t>
      </w:r>
      <w:r>
        <w:rPr>
          <w:rFonts w:ascii="GHEA Grapalat" w:eastAsia="Batang" w:hAnsi="GHEA Grapalat" w:cs="Sylfaen"/>
          <w:szCs w:val="24"/>
          <w:lang w:val="hy-AM"/>
        </w:rPr>
        <w:t xml:space="preserve"> համաձայ</w:t>
      </w:r>
      <w:r>
        <w:rPr>
          <w:rFonts w:ascii="GHEA Grapalat" w:eastAsia="Batang" w:hAnsi="GHEA Grapalat" w:cs="Sylfaen"/>
          <w:szCs w:val="24"/>
          <w:lang w:val="hy-AM"/>
        </w:rPr>
        <w:softHyphen/>
        <w:t xml:space="preserve">նագրի վավերացման </w:t>
      </w:r>
      <w:r>
        <w:rPr>
          <w:rFonts w:ascii="GHEA Grapalat" w:hAnsi="GHEA Grapalat" w:cs="Sylfaen"/>
          <w:szCs w:val="24"/>
          <w:lang w:val="hy-AM"/>
        </w:rPr>
        <w:t>անհրաժեշտու</w:t>
      </w:r>
      <w:r>
        <w:rPr>
          <w:rFonts w:ascii="GHEA Grapalat" w:hAnsi="GHEA Grapalat" w:cs="Sylfaen"/>
          <w:szCs w:val="24"/>
          <w:lang w:val="hy-AM"/>
        </w:rPr>
        <w:softHyphen/>
        <w:t>թյամբ</w:t>
      </w:r>
      <w:r>
        <w:rPr>
          <w:rFonts w:ascii="GHEA Grapalat" w:eastAsia="Batang" w:hAnsi="GHEA Grapalat" w:cs="Sylfaen"/>
          <w:szCs w:val="24"/>
          <w:lang w:val="hy-AM"/>
        </w:rPr>
        <w:t>:</w:t>
      </w:r>
    </w:p>
    <w:p w:rsidR="00995C9A" w:rsidRDefault="00995C9A" w:rsidP="00995C9A">
      <w:pPr>
        <w:pStyle w:val="BodyText"/>
        <w:numPr>
          <w:ilvl w:val="0"/>
          <w:numId w:val="2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/>
          <w:szCs w:val="24"/>
          <w:lang w:val="hy-AM"/>
        </w:rPr>
      </w:pPr>
      <w:proofErr w:type="spellStart"/>
      <w:r>
        <w:rPr>
          <w:rFonts w:ascii="GHEA Grapalat" w:hAnsi="GHEA Grapalat" w:cs="Sylfaen"/>
          <w:b/>
          <w:szCs w:val="24"/>
          <w:lang w:val="fr-FR"/>
        </w:rPr>
        <w:t>Ընթացիկ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szCs w:val="24"/>
          <w:lang w:val="fr-FR"/>
        </w:rPr>
        <w:t>իրավիճակը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b/>
          <w:szCs w:val="24"/>
          <w:lang w:val="fr-FR"/>
        </w:rPr>
        <w:t>խնդիրները</w:t>
      </w:r>
      <w:proofErr w:type="spellEnd"/>
      <w:r>
        <w:rPr>
          <w:rFonts w:ascii="GHEA Grapalat" w:hAnsi="GHEA Grapalat" w:cs="Sylfaen"/>
          <w:b/>
          <w:szCs w:val="24"/>
          <w:lang w:val="fr-FR"/>
        </w:rPr>
        <w:t>.</w:t>
      </w:r>
      <w:r>
        <w:rPr>
          <w:rFonts w:ascii="GHEA Grapalat" w:hAnsi="GHEA Grapalat" w:cs="Sylfaen"/>
          <w:b/>
          <w:szCs w:val="24"/>
          <w:lang w:val="hy-AM"/>
        </w:rPr>
        <w:t xml:space="preserve"> </w:t>
      </w:r>
      <w:r>
        <w:rPr>
          <w:rFonts w:ascii="GHEA Grapalat" w:hAnsi="GHEA Grapalat"/>
          <w:szCs w:val="24"/>
          <w:lang w:val="hy-AM"/>
        </w:rPr>
        <w:t>«Հայաստանի Հանրապետության կառա</w:t>
      </w:r>
      <w:r>
        <w:rPr>
          <w:rFonts w:ascii="GHEA Grapalat" w:hAnsi="GHEA Grapalat"/>
          <w:szCs w:val="24"/>
          <w:lang w:val="hy-AM"/>
        </w:rPr>
        <w:softHyphen/>
        <w:t>վա</w:t>
      </w:r>
      <w:r>
        <w:rPr>
          <w:rFonts w:ascii="GHEA Grapalat" w:hAnsi="GHEA Grapalat"/>
          <w:szCs w:val="24"/>
          <w:lang w:val="hy-AM"/>
        </w:rPr>
        <w:softHyphen/>
        <w:t>րու</w:t>
      </w:r>
      <w:r>
        <w:rPr>
          <w:rFonts w:ascii="GHEA Grapalat" w:hAnsi="GHEA Grapalat"/>
          <w:szCs w:val="24"/>
          <w:lang w:val="hy-AM"/>
        </w:rPr>
        <w:softHyphen/>
        <w:t xml:space="preserve">թյան և Մալթայի Հանրապետության կառավարության միջև` եկամուտների կրկնակի հարկումը բացառելու և հարկեր չվճարելն ու հարկումից խուսափելը կանխելու մասին» </w:t>
      </w:r>
      <w:r>
        <w:rPr>
          <w:rFonts w:ascii="GHEA Grapalat" w:eastAsia="Batang" w:hAnsi="GHEA Grapalat" w:cs="Sylfaen"/>
          <w:szCs w:val="24"/>
          <w:lang w:val="hy-AM"/>
        </w:rPr>
        <w:t>համա</w:t>
      </w:r>
      <w:r>
        <w:rPr>
          <w:rFonts w:ascii="GHEA Grapalat" w:eastAsia="Batang" w:hAnsi="GHEA Grapalat" w:cs="Sylfaen"/>
          <w:szCs w:val="24"/>
          <w:lang w:val="hy-AM"/>
        </w:rPr>
        <w:softHyphen/>
        <w:t>ձայ</w:t>
      </w:r>
      <w:r>
        <w:rPr>
          <w:rFonts w:ascii="GHEA Grapalat" w:eastAsia="Batang" w:hAnsi="GHEA Grapalat" w:cs="Sylfaen"/>
          <w:szCs w:val="24"/>
          <w:lang w:val="hy-AM"/>
        </w:rPr>
        <w:softHyphen/>
      </w:r>
      <w:r>
        <w:rPr>
          <w:rFonts w:ascii="GHEA Grapalat" w:eastAsia="Batang" w:hAnsi="GHEA Grapalat" w:cs="Sylfaen"/>
          <w:szCs w:val="24"/>
          <w:lang w:val="hy-AM"/>
        </w:rPr>
        <w:softHyphen/>
        <w:t>նագիրը ստո</w:t>
      </w:r>
      <w:r>
        <w:rPr>
          <w:rFonts w:ascii="GHEA Grapalat" w:eastAsia="Batang" w:hAnsi="GHEA Grapalat" w:cs="Sylfaen"/>
          <w:szCs w:val="24"/>
          <w:lang w:val="hy-AM"/>
        </w:rPr>
        <w:softHyphen/>
        <w:t xml:space="preserve">րագրվել է 2019 թվականի </w:t>
      </w:r>
      <w:r>
        <w:rPr>
          <w:rFonts w:ascii="GHEA Grapalat" w:hAnsi="GHEA Grapalat"/>
          <w:szCs w:val="24"/>
          <w:lang w:val="hy-AM"/>
        </w:rPr>
        <w:t>սեպտեմբերի 24-ին</w:t>
      </w:r>
      <w:r>
        <w:rPr>
          <w:rFonts w:ascii="GHEA Grapalat" w:eastAsia="Batang" w:hAnsi="GHEA Grapalat" w:cs="Sylfaen"/>
          <w:szCs w:val="24"/>
          <w:lang w:val="hy-AM"/>
        </w:rPr>
        <w:t xml:space="preserve">: </w:t>
      </w:r>
      <w:r>
        <w:rPr>
          <w:rFonts w:ascii="GHEA Grapalat" w:hAnsi="GHEA Grapalat"/>
          <w:szCs w:val="24"/>
          <w:lang w:val="hy-AM"/>
        </w:rPr>
        <w:t>Համաձայ</w:t>
      </w:r>
      <w:r>
        <w:rPr>
          <w:rFonts w:ascii="GHEA Grapalat" w:hAnsi="GHEA Grapalat"/>
          <w:szCs w:val="24"/>
          <w:lang w:val="hy-AM"/>
        </w:rPr>
        <w:softHyphen/>
        <w:t>նա</w:t>
      </w:r>
      <w:r>
        <w:rPr>
          <w:rFonts w:ascii="GHEA Grapalat" w:hAnsi="GHEA Grapalat"/>
          <w:szCs w:val="24"/>
          <w:lang w:val="hy-AM"/>
        </w:rPr>
        <w:softHyphen/>
        <w:t>գրով պայմանավորվող պետու</w:t>
      </w:r>
      <w:r>
        <w:rPr>
          <w:rFonts w:ascii="GHEA Grapalat" w:hAnsi="GHEA Grapalat"/>
          <w:szCs w:val="24"/>
          <w:lang w:val="hy-AM"/>
        </w:rPr>
        <w:softHyphen/>
      </w:r>
      <w:r>
        <w:rPr>
          <w:rFonts w:ascii="GHEA Grapalat" w:hAnsi="GHEA Grapalat"/>
          <w:szCs w:val="24"/>
          <w:lang w:val="hy-AM"/>
        </w:rPr>
        <w:softHyphen/>
        <w:t>թյունների գործարար շրջանակների համար փոխադարձության սկզբունքով սահման</w:t>
      </w:r>
      <w:r>
        <w:rPr>
          <w:rFonts w:ascii="GHEA Grapalat" w:hAnsi="GHEA Grapalat"/>
          <w:szCs w:val="24"/>
          <w:lang w:val="hy-AM"/>
        </w:rPr>
        <w:softHyphen/>
        <w:t>վում են եկամուտների ստացման երկրում հիմնա</w:t>
      </w:r>
      <w:r>
        <w:rPr>
          <w:rFonts w:ascii="GHEA Grapalat" w:hAnsi="GHEA Grapalat"/>
          <w:szCs w:val="24"/>
          <w:lang w:val="hy-AM"/>
        </w:rPr>
        <w:softHyphen/>
        <w:t xml:space="preserve">կան </w:t>
      </w:r>
      <w:proofErr w:type="spellStart"/>
      <w:r>
        <w:rPr>
          <w:rFonts w:ascii="GHEA Grapalat" w:hAnsi="GHEA Grapalat"/>
          <w:szCs w:val="24"/>
          <w:lang w:val="hy-AM"/>
        </w:rPr>
        <w:t>եկամտա</w:t>
      </w:r>
      <w:r>
        <w:rPr>
          <w:rFonts w:ascii="GHEA Grapalat" w:hAnsi="GHEA Grapalat"/>
          <w:szCs w:val="24"/>
          <w:lang w:val="hy-AM"/>
        </w:rPr>
        <w:softHyphen/>
        <w:t>տեսակ</w:t>
      </w:r>
      <w:r>
        <w:rPr>
          <w:rFonts w:ascii="GHEA Grapalat" w:hAnsi="GHEA Grapalat"/>
          <w:szCs w:val="24"/>
          <w:lang w:val="hy-AM"/>
        </w:rPr>
        <w:softHyphen/>
        <w:t>ների</w:t>
      </w:r>
      <w:proofErr w:type="spellEnd"/>
      <w:r>
        <w:rPr>
          <w:rFonts w:ascii="GHEA Grapalat" w:hAnsi="GHEA Grapalat"/>
          <w:szCs w:val="24"/>
          <w:lang w:val="hy-AM"/>
        </w:rPr>
        <w:t>` շահաբաժինների, տոկոս</w:t>
      </w:r>
      <w:r>
        <w:rPr>
          <w:rFonts w:ascii="GHEA Grapalat" w:hAnsi="GHEA Grapalat"/>
          <w:szCs w:val="24"/>
          <w:lang w:val="hy-AM"/>
        </w:rPr>
        <w:softHyphen/>
        <w:t xml:space="preserve">ների, </w:t>
      </w:r>
      <w:proofErr w:type="spellStart"/>
      <w:r>
        <w:rPr>
          <w:rFonts w:ascii="GHEA Grapalat" w:hAnsi="GHEA Grapalat"/>
          <w:szCs w:val="24"/>
          <w:lang w:val="hy-AM"/>
        </w:rPr>
        <w:t>ռոյալթիների</w:t>
      </w:r>
      <w:proofErr w:type="spellEnd"/>
      <w:r>
        <w:rPr>
          <w:rFonts w:ascii="GHEA Grapalat" w:hAnsi="GHEA Grapalat"/>
          <w:szCs w:val="24"/>
          <w:lang w:val="hy-AM"/>
        </w:rPr>
        <w:t xml:space="preserve"> հարկ</w:t>
      </w:r>
      <w:r>
        <w:rPr>
          <w:rFonts w:ascii="GHEA Grapalat" w:hAnsi="GHEA Grapalat"/>
          <w:szCs w:val="24"/>
          <w:lang w:val="hy-AM"/>
        </w:rPr>
        <w:softHyphen/>
        <w:t>ման պայման</w:t>
      </w:r>
      <w:r>
        <w:rPr>
          <w:rFonts w:ascii="GHEA Grapalat" w:hAnsi="GHEA Grapalat"/>
          <w:szCs w:val="24"/>
          <w:lang w:val="hy-AM"/>
        </w:rPr>
        <w:softHyphen/>
        <w:t>ները և դրու</w:t>
      </w:r>
      <w:r>
        <w:rPr>
          <w:rFonts w:ascii="GHEA Grapalat" w:hAnsi="GHEA Grapalat"/>
          <w:szCs w:val="24"/>
          <w:lang w:val="hy-AM"/>
        </w:rPr>
        <w:softHyphen/>
        <w:t>յ</w:t>
      </w:r>
      <w:r>
        <w:rPr>
          <w:rFonts w:ascii="GHEA Grapalat" w:hAnsi="GHEA Grapalat"/>
          <w:szCs w:val="24"/>
          <w:lang w:val="hy-AM"/>
        </w:rPr>
        <w:softHyphen/>
      </w:r>
      <w:r>
        <w:rPr>
          <w:rFonts w:ascii="GHEA Grapalat" w:hAnsi="GHEA Grapalat"/>
          <w:szCs w:val="24"/>
          <w:lang w:val="hy-AM"/>
        </w:rPr>
        <w:softHyphen/>
        <w:t>քաչափերը:</w:t>
      </w:r>
    </w:p>
    <w:p w:rsidR="00995C9A" w:rsidRDefault="00995C9A" w:rsidP="00995C9A">
      <w:pPr>
        <w:pStyle w:val="BodyText"/>
        <w:spacing w:line="360" w:lineRule="auto"/>
        <w:ind w:firstLine="567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Խնդիրը կայանում է նրանում, որ վերոնշյալ համաձայնագիրը անհրաժեշտ է վավերացնել «Միջազգային պայմանագրերի մասին» ՀՀ օրենքի համաձայն:</w:t>
      </w:r>
    </w:p>
    <w:p w:rsidR="00995C9A" w:rsidRDefault="00995C9A" w:rsidP="00995C9A">
      <w:pPr>
        <w:pStyle w:val="BodyText"/>
        <w:numPr>
          <w:ilvl w:val="0"/>
          <w:numId w:val="2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/>
          <w:szCs w:val="24"/>
          <w:lang w:val="hy-AM"/>
        </w:rPr>
      </w:pPr>
      <w:proofErr w:type="spellStart"/>
      <w:r>
        <w:rPr>
          <w:rFonts w:ascii="GHEA Grapalat" w:hAnsi="GHEA Grapalat" w:cs="Sylfaen"/>
          <w:b/>
          <w:szCs w:val="24"/>
          <w:lang w:val="fr-FR"/>
        </w:rPr>
        <w:t>Տվյալ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բնագավառում</w:t>
      </w:r>
      <w:r>
        <w:rPr>
          <w:rFonts w:ascii="GHEA Grapalat" w:hAnsi="GHEA Grapalat"/>
          <w:b/>
          <w:szCs w:val="24"/>
          <w:lang w:val="fr-FR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իրականացվող</w:t>
      </w:r>
      <w:r>
        <w:rPr>
          <w:rFonts w:ascii="GHEA Grapalat" w:hAnsi="GHEA Grapalat"/>
          <w:b/>
          <w:szCs w:val="24"/>
          <w:lang w:val="fr-FR"/>
        </w:rPr>
        <w:t xml:space="preserve"> </w:t>
      </w:r>
      <w:r>
        <w:rPr>
          <w:rFonts w:ascii="GHEA Grapalat" w:hAnsi="GHEA Grapalat"/>
          <w:b/>
          <w:szCs w:val="24"/>
          <w:lang w:val="hy-AM"/>
        </w:rPr>
        <w:t>քաղաքականությունը</w:t>
      </w:r>
      <w:r>
        <w:rPr>
          <w:rFonts w:ascii="GHEA Grapalat" w:hAnsi="GHEA Grapalat"/>
          <w:b/>
          <w:szCs w:val="24"/>
          <w:lang w:val="fr-FR"/>
        </w:rPr>
        <w:t>.</w:t>
      </w:r>
      <w:r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hAnsi="GHEA Grapalat"/>
          <w:szCs w:val="24"/>
          <w:lang w:val="hy-AM"/>
        </w:rPr>
        <w:t>Կ</w:t>
      </w:r>
      <w:proofErr w:type="spellStart"/>
      <w:r>
        <w:rPr>
          <w:rFonts w:ascii="GHEA Grapalat" w:hAnsi="GHEA Grapalat"/>
          <w:szCs w:val="24"/>
          <w:lang w:val="fr-FR"/>
        </w:rPr>
        <w:t>առավարության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կողմից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տվյալ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բնագավառում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իրականացվող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քաղա</w:t>
      </w:r>
      <w:r>
        <w:rPr>
          <w:rFonts w:ascii="GHEA Grapalat" w:hAnsi="GHEA Grapalat"/>
          <w:szCs w:val="24"/>
          <w:lang w:val="fr-FR"/>
        </w:rPr>
        <w:softHyphen/>
        <w:t>քա</w:t>
      </w:r>
      <w:r>
        <w:rPr>
          <w:rFonts w:ascii="GHEA Grapalat" w:hAnsi="GHEA Grapalat"/>
          <w:szCs w:val="24"/>
          <w:lang w:val="fr-FR"/>
        </w:rPr>
        <w:softHyphen/>
      </w:r>
      <w:r>
        <w:rPr>
          <w:rFonts w:ascii="GHEA Grapalat" w:hAnsi="GHEA Grapalat"/>
          <w:szCs w:val="24"/>
          <w:lang w:val="fr-FR"/>
        </w:rPr>
        <w:softHyphen/>
        <w:t>կա</w:t>
      </w:r>
      <w:r>
        <w:rPr>
          <w:rFonts w:ascii="GHEA Grapalat" w:hAnsi="GHEA Grapalat"/>
          <w:szCs w:val="24"/>
          <w:lang w:val="fr-FR"/>
        </w:rPr>
        <w:softHyphen/>
        <w:t>նու</w:t>
      </w:r>
      <w:r>
        <w:rPr>
          <w:rFonts w:ascii="GHEA Grapalat" w:hAnsi="GHEA Grapalat"/>
          <w:szCs w:val="24"/>
          <w:lang w:val="fr-FR"/>
        </w:rPr>
        <w:softHyphen/>
        <w:t>թյունն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ուղղված</w:t>
      </w:r>
      <w:proofErr w:type="spellEnd"/>
      <w:r>
        <w:rPr>
          <w:rFonts w:ascii="GHEA Grapalat" w:hAnsi="GHEA Grapalat"/>
          <w:szCs w:val="24"/>
          <w:lang w:val="fr-FR"/>
        </w:rPr>
        <w:t xml:space="preserve"> է </w:t>
      </w:r>
      <w:r>
        <w:rPr>
          <w:rFonts w:ascii="GHEA Grapalat" w:hAnsi="GHEA Grapalat"/>
          <w:szCs w:val="24"/>
          <w:lang w:val="hy-AM"/>
        </w:rPr>
        <w:t>նմանօրինակ համա</w:t>
      </w:r>
      <w:r>
        <w:rPr>
          <w:rFonts w:ascii="GHEA Grapalat" w:hAnsi="GHEA Grapalat"/>
          <w:szCs w:val="24"/>
          <w:lang w:val="fr-FR"/>
        </w:rPr>
        <w:softHyphen/>
      </w:r>
      <w:r>
        <w:rPr>
          <w:rFonts w:ascii="GHEA Grapalat" w:hAnsi="GHEA Grapalat"/>
          <w:szCs w:val="24"/>
          <w:lang w:val="fr-FR"/>
        </w:rPr>
        <w:softHyphen/>
      </w:r>
      <w:proofErr w:type="spellStart"/>
      <w:r>
        <w:rPr>
          <w:rFonts w:ascii="GHEA Grapalat" w:hAnsi="GHEA Grapalat"/>
          <w:szCs w:val="24"/>
          <w:lang w:val="hy-AM"/>
        </w:rPr>
        <w:t>ձայնագրերի</w:t>
      </w:r>
      <w:proofErr w:type="spellEnd"/>
      <w:r>
        <w:rPr>
          <w:rFonts w:ascii="GHEA Grapalat" w:hAnsi="GHEA Grapalat"/>
          <w:szCs w:val="24"/>
          <w:lang w:val="hy-AM"/>
        </w:rPr>
        <w:t xml:space="preserve"> կնքման միջոցով Հայաստանի Հանրապետության և</w:t>
      </w:r>
      <w:r>
        <w:rPr>
          <w:rFonts w:ascii="GHEA Grapalat" w:hAnsi="GHEA Grapalat"/>
          <w:szCs w:val="24"/>
          <w:lang w:val="fr-FR"/>
        </w:rPr>
        <w:t xml:space="preserve"> </w:t>
      </w:r>
      <w:r>
        <w:rPr>
          <w:rFonts w:ascii="GHEA Grapalat" w:hAnsi="GHEA Grapalat"/>
          <w:szCs w:val="24"/>
          <w:lang w:val="hy-AM"/>
        </w:rPr>
        <w:t>այլ պետությունների միջև ապրանք</w:t>
      </w:r>
      <w:r>
        <w:rPr>
          <w:rFonts w:ascii="GHEA Grapalat" w:hAnsi="GHEA Grapalat"/>
          <w:szCs w:val="24"/>
          <w:lang w:val="hy-AM"/>
        </w:rPr>
        <w:softHyphen/>
      </w:r>
      <w:r>
        <w:rPr>
          <w:rFonts w:ascii="GHEA Grapalat" w:hAnsi="GHEA Grapalat"/>
          <w:szCs w:val="24"/>
          <w:lang w:val="hy-AM"/>
        </w:rPr>
        <w:softHyphen/>
        <w:t>ների և ծառայությունների շր</w:t>
      </w:r>
      <w:r>
        <w:rPr>
          <w:rFonts w:ascii="GHEA Grapalat" w:hAnsi="GHEA Grapalat"/>
          <w:szCs w:val="24"/>
          <w:lang w:val="hy-AM"/>
        </w:rPr>
        <w:softHyphen/>
        <w:t>ջանառության, կապիտալի, տեխնոլոգիաների, մարդ</w:t>
      </w:r>
      <w:r>
        <w:rPr>
          <w:rFonts w:ascii="GHEA Grapalat" w:hAnsi="GHEA Grapalat"/>
          <w:szCs w:val="24"/>
          <w:lang w:val="hy-AM"/>
        </w:rPr>
        <w:softHyphen/>
        <w:t>կանց շարժի, ինչպես նաև տն</w:t>
      </w:r>
      <w:r>
        <w:rPr>
          <w:rFonts w:ascii="GHEA Grapalat" w:hAnsi="GHEA Grapalat"/>
          <w:szCs w:val="24"/>
          <w:lang w:val="hy-AM"/>
        </w:rPr>
        <w:softHyphen/>
        <w:t>տե</w:t>
      </w:r>
      <w:r>
        <w:rPr>
          <w:rFonts w:ascii="GHEA Grapalat" w:hAnsi="GHEA Grapalat"/>
          <w:szCs w:val="24"/>
          <w:lang w:val="hy-AM"/>
        </w:rPr>
        <w:softHyphen/>
        <w:t>սա</w:t>
      </w:r>
      <w:r>
        <w:rPr>
          <w:rFonts w:ascii="GHEA Grapalat" w:hAnsi="GHEA Grapalat"/>
          <w:szCs w:val="24"/>
          <w:lang w:val="hy-AM"/>
        </w:rPr>
        <w:softHyphen/>
        <w:t>կան կապերի զարգացմանը և խորացմանը:</w:t>
      </w:r>
    </w:p>
    <w:p w:rsidR="00995C9A" w:rsidRDefault="00995C9A" w:rsidP="00995C9A">
      <w:pPr>
        <w:pStyle w:val="BodyText"/>
        <w:numPr>
          <w:ilvl w:val="0"/>
          <w:numId w:val="2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 w:cs="Sylfaen"/>
          <w:szCs w:val="24"/>
          <w:lang w:val="fr-FR"/>
        </w:rPr>
      </w:pPr>
      <w:r>
        <w:rPr>
          <w:rFonts w:ascii="GHEA Grapalat" w:hAnsi="GHEA Grapalat"/>
          <w:b/>
          <w:szCs w:val="24"/>
          <w:lang w:val="hy-AM"/>
        </w:rPr>
        <w:t>Կարգավորմա</w:t>
      </w:r>
      <w:r>
        <w:rPr>
          <w:rFonts w:ascii="GHEA Grapalat" w:hAnsi="GHEA Grapalat"/>
          <w:b/>
          <w:szCs w:val="24"/>
          <w:lang w:val="fr-FR"/>
        </w:rPr>
        <w:t xml:space="preserve">ն </w:t>
      </w:r>
      <w:r>
        <w:rPr>
          <w:rFonts w:ascii="GHEA Grapalat" w:hAnsi="GHEA Grapalat"/>
          <w:b/>
          <w:szCs w:val="24"/>
          <w:lang w:val="hy-AM"/>
        </w:rPr>
        <w:t>առարկան</w:t>
      </w:r>
      <w:r>
        <w:rPr>
          <w:rFonts w:ascii="GHEA Grapalat" w:hAnsi="GHEA Grapalat"/>
          <w:b/>
          <w:szCs w:val="24"/>
          <w:lang w:val="fr-FR"/>
        </w:rPr>
        <w:t xml:space="preserve"> և </w:t>
      </w:r>
      <w:r>
        <w:rPr>
          <w:rFonts w:ascii="GHEA Grapalat" w:hAnsi="GHEA Grapalat"/>
          <w:b/>
          <w:szCs w:val="24"/>
          <w:lang w:val="hy-AM"/>
        </w:rPr>
        <w:t>բնույթ</w:t>
      </w:r>
      <w:r>
        <w:rPr>
          <w:rFonts w:ascii="GHEA Grapalat" w:hAnsi="GHEA Grapalat"/>
          <w:b/>
          <w:szCs w:val="24"/>
          <w:lang w:val="fr-FR"/>
        </w:rPr>
        <w:t xml:space="preserve">ը. </w:t>
      </w:r>
      <w:r>
        <w:rPr>
          <w:rFonts w:ascii="GHEA Grapalat" w:hAnsi="GHEA Grapalat"/>
          <w:szCs w:val="24"/>
          <w:lang w:val="hy-AM"/>
        </w:rPr>
        <w:t>Ն</w:t>
      </w:r>
      <w:proofErr w:type="spellStart"/>
      <w:r>
        <w:rPr>
          <w:rFonts w:ascii="GHEA Grapalat" w:hAnsi="GHEA Grapalat"/>
          <w:szCs w:val="24"/>
          <w:lang w:val="fr-FR"/>
        </w:rPr>
        <w:t>ախագծ</w:t>
      </w:r>
      <w:proofErr w:type="spellEnd"/>
      <w:r>
        <w:rPr>
          <w:rFonts w:ascii="GHEA Grapalat" w:hAnsi="GHEA Grapalat"/>
          <w:szCs w:val="24"/>
          <w:lang w:val="hy-AM"/>
        </w:rPr>
        <w:t xml:space="preserve">ի </w:t>
      </w:r>
      <w:proofErr w:type="spellStart"/>
      <w:r>
        <w:rPr>
          <w:rFonts w:ascii="GHEA Grapalat" w:hAnsi="GHEA Grapalat"/>
          <w:szCs w:val="24"/>
          <w:lang w:val="fr-FR"/>
        </w:rPr>
        <w:t>կարգավորման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առարկան</w:t>
      </w:r>
      <w:proofErr w:type="spellEnd"/>
      <w:r>
        <w:rPr>
          <w:rFonts w:ascii="GHEA Grapalat" w:hAnsi="GHEA Grapalat"/>
          <w:szCs w:val="24"/>
          <w:lang w:val="hy-AM"/>
        </w:rPr>
        <w:t xml:space="preserve"> «Հայաս</w:t>
      </w:r>
      <w:r>
        <w:rPr>
          <w:rFonts w:ascii="GHEA Grapalat" w:hAnsi="GHEA Grapalat"/>
          <w:szCs w:val="24"/>
          <w:lang w:val="hy-AM"/>
        </w:rPr>
        <w:softHyphen/>
        <w:t>տա</w:t>
      </w:r>
      <w:r>
        <w:rPr>
          <w:rFonts w:ascii="GHEA Grapalat" w:hAnsi="GHEA Grapalat"/>
          <w:szCs w:val="24"/>
          <w:lang w:val="hy-AM"/>
        </w:rPr>
        <w:softHyphen/>
        <w:t xml:space="preserve">նի Հանրապետության կառավարության և Մալթայի Հանրապետության </w:t>
      </w:r>
      <w:r>
        <w:rPr>
          <w:rFonts w:ascii="GHEA Grapalat" w:hAnsi="GHEA Grapalat"/>
          <w:szCs w:val="24"/>
          <w:lang w:val="hy-AM"/>
        </w:rPr>
        <w:lastRenderedPageBreak/>
        <w:t xml:space="preserve">կառավարության </w:t>
      </w:r>
      <w:proofErr w:type="spellStart"/>
      <w:r>
        <w:rPr>
          <w:rFonts w:ascii="GHEA Grapalat" w:hAnsi="GHEA Grapalat"/>
          <w:szCs w:val="24"/>
          <w:lang w:val="hy-AM"/>
        </w:rPr>
        <w:t>միջև</w:t>
      </w:r>
      <w:proofErr w:type="spellEnd"/>
      <w:r>
        <w:rPr>
          <w:rFonts w:ascii="GHEA Grapalat" w:hAnsi="GHEA Grapalat"/>
          <w:szCs w:val="24"/>
          <w:lang w:val="hy-AM"/>
        </w:rPr>
        <w:t xml:space="preserve">` եկամուտների կրկնակի հարկումը բացառելու և հարկեր չվճարելն ու հարկումից խուսափելը կանխելու մասին» </w:t>
      </w:r>
      <w:r>
        <w:rPr>
          <w:rFonts w:ascii="GHEA Grapalat" w:eastAsia="Batang" w:hAnsi="GHEA Grapalat" w:cs="Sylfaen"/>
          <w:szCs w:val="24"/>
          <w:lang w:val="hy-AM"/>
        </w:rPr>
        <w:t>համաձայ</w:t>
      </w:r>
      <w:r>
        <w:rPr>
          <w:rFonts w:ascii="GHEA Grapalat" w:eastAsia="Batang" w:hAnsi="GHEA Grapalat" w:cs="Sylfaen"/>
          <w:szCs w:val="24"/>
          <w:lang w:val="hy-AM"/>
        </w:rPr>
        <w:softHyphen/>
        <w:t>նագրի վավերացումն է</w:t>
      </w:r>
      <w:r>
        <w:rPr>
          <w:rFonts w:ascii="GHEA Grapalat" w:eastAsia="Batang" w:hAnsi="GHEA Grapalat" w:cs="Sylfaen"/>
          <w:szCs w:val="24"/>
          <w:lang w:val="fr-FR"/>
        </w:rPr>
        <w:t>:</w:t>
      </w:r>
    </w:p>
    <w:p w:rsidR="00995C9A" w:rsidRDefault="00995C9A" w:rsidP="00995C9A">
      <w:pPr>
        <w:pStyle w:val="BodyText"/>
        <w:numPr>
          <w:ilvl w:val="0"/>
          <w:numId w:val="2"/>
        </w:numPr>
        <w:tabs>
          <w:tab w:val="clear" w:pos="360"/>
          <w:tab w:val="num" w:pos="851"/>
        </w:tabs>
        <w:spacing w:line="360" w:lineRule="auto"/>
        <w:ind w:left="0" w:firstLine="567"/>
        <w:rPr>
          <w:rFonts w:ascii="GHEA Grapalat" w:hAnsi="GHEA Grapalat" w:cs="Sylfaen"/>
          <w:szCs w:val="24"/>
          <w:lang w:val="fr-FR"/>
        </w:rPr>
      </w:pPr>
      <w:proofErr w:type="spellStart"/>
      <w:r>
        <w:rPr>
          <w:rFonts w:ascii="GHEA Grapalat" w:hAnsi="GHEA Grapalat"/>
          <w:b/>
          <w:szCs w:val="24"/>
        </w:rPr>
        <w:t>Նախագծի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մշակման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գործընթացում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ներգրավված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Cs w:val="24"/>
        </w:rPr>
        <w:t>ինստիտուտները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b/>
          <w:szCs w:val="24"/>
        </w:rPr>
        <w:t>անձինք</w:t>
      </w:r>
      <w:proofErr w:type="spellEnd"/>
      <w:r>
        <w:rPr>
          <w:rFonts w:ascii="GHEA Grapalat" w:hAnsi="GHEA Grapalat"/>
          <w:b/>
          <w:szCs w:val="24"/>
          <w:lang w:val="fr-FR"/>
        </w:rPr>
        <w:t xml:space="preserve">. </w:t>
      </w:r>
      <w:r>
        <w:rPr>
          <w:rFonts w:ascii="GHEA Grapalat" w:hAnsi="GHEA Grapalat"/>
          <w:szCs w:val="24"/>
        </w:rPr>
        <w:t>Ն</w:t>
      </w:r>
      <w:proofErr w:type="spellStart"/>
      <w:r>
        <w:rPr>
          <w:rFonts w:ascii="GHEA Grapalat" w:hAnsi="GHEA Grapalat"/>
          <w:szCs w:val="24"/>
          <w:lang w:val="fr-FR"/>
        </w:rPr>
        <w:t>ախագ</w:t>
      </w:r>
      <w:proofErr w:type="spellEnd"/>
      <w:r>
        <w:rPr>
          <w:rFonts w:ascii="GHEA Grapalat" w:hAnsi="GHEA Grapalat"/>
          <w:szCs w:val="24"/>
          <w:lang w:val="hy-AM"/>
        </w:rPr>
        <w:t>ի</w:t>
      </w:r>
      <w:r>
        <w:rPr>
          <w:rFonts w:ascii="GHEA Grapalat" w:hAnsi="GHEA Grapalat"/>
          <w:szCs w:val="24"/>
          <w:lang w:val="fr-FR"/>
        </w:rPr>
        <w:t>ծ</w:t>
      </w:r>
      <w:r>
        <w:rPr>
          <w:rFonts w:ascii="GHEA Grapalat" w:hAnsi="GHEA Grapalat"/>
          <w:szCs w:val="24"/>
          <w:lang w:val="hy-AM"/>
        </w:rPr>
        <w:t>ը</w:t>
      </w:r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մշակվել</w:t>
      </w:r>
      <w:proofErr w:type="spellEnd"/>
      <w:r>
        <w:rPr>
          <w:rFonts w:ascii="GHEA Grapalat" w:hAnsi="GHEA Grapalat"/>
          <w:szCs w:val="24"/>
          <w:lang w:val="fr-FR"/>
        </w:rPr>
        <w:t xml:space="preserve"> է ՀՀ </w:t>
      </w:r>
      <w:proofErr w:type="spellStart"/>
      <w:r>
        <w:rPr>
          <w:rFonts w:ascii="GHEA Grapalat" w:hAnsi="GHEA Grapalat"/>
          <w:szCs w:val="24"/>
          <w:lang w:val="fr-FR"/>
        </w:rPr>
        <w:t>ֆինանսների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նախարարության</w:t>
      </w:r>
      <w:proofErr w:type="spellEnd"/>
      <w:r>
        <w:rPr>
          <w:rFonts w:ascii="GHEA Grapalat" w:hAnsi="GHEA Grapalat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Cs w:val="24"/>
          <w:lang w:val="fr-FR"/>
        </w:rPr>
        <w:t>կող</w:t>
      </w:r>
      <w:r>
        <w:rPr>
          <w:rFonts w:ascii="GHEA Grapalat" w:hAnsi="GHEA Grapalat"/>
          <w:szCs w:val="24"/>
          <w:lang w:val="fr-FR"/>
        </w:rPr>
        <w:softHyphen/>
      </w:r>
      <w:r>
        <w:rPr>
          <w:rFonts w:ascii="GHEA Grapalat" w:hAnsi="GHEA Grapalat"/>
          <w:szCs w:val="24"/>
          <w:lang w:val="fr-FR"/>
        </w:rPr>
        <w:softHyphen/>
        <w:t>մից</w:t>
      </w:r>
      <w:proofErr w:type="spellEnd"/>
      <w:r>
        <w:rPr>
          <w:rFonts w:ascii="GHEA Grapalat" w:hAnsi="GHEA Grapalat"/>
          <w:szCs w:val="24"/>
          <w:lang w:val="fr-FR"/>
        </w:rPr>
        <w:t>:</w:t>
      </w:r>
    </w:p>
    <w:p w:rsidR="00995C9A" w:rsidRPr="005D4792" w:rsidRDefault="00995C9A" w:rsidP="00AF4B82">
      <w:pPr>
        <w:pStyle w:val="BodyText"/>
        <w:numPr>
          <w:ilvl w:val="0"/>
          <w:numId w:val="2"/>
        </w:numPr>
        <w:tabs>
          <w:tab w:val="clear" w:pos="360"/>
          <w:tab w:val="left" w:pos="851"/>
        </w:tabs>
        <w:spacing w:line="360" w:lineRule="auto"/>
        <w:ind w:left="0" w:firstLine="567"/>
        <w:rPr>
          <w:rFonts w:ascii="GHEA Grapalat" w:hAnsi="GHEA Grapalat"/>
          <w:bCs/>
          <w:szCs w:val="24"/>
          <w:lang w:val="fr-FR"/>
        </w:rPr>
      </w:pPr>
      <w:proofErr w:type="spellStart"/>
      <w:r w:rsidRPr="005D4792">
        <w:rPr>
          <w:rFonts w:ascii="GHEA Grapalat" w:hAnsi="GHEA Grapalat"/>
          <w:b/>
          <w:szCs w:val="24"/>
        </w:rPr>
        <w:t>Ակնկալվող</w:t>
      </w:r>
      <w:proofErr w:type="spellEnd"/>
      <w:r w:rsidRPr="005D4792">
        <w:rPr>
          <w:rFonts w:ascii="GHEA Grapalat" w:hAnsi="GHEA Grapalat"/>
          <w:b/>
          <w:szCs w:val="24"/>
          <w:lang w:val="fr-FR"/>
        </w:rPr>
        <w:t xml:space="preserve"> </w:t>
      </w:r>
      <w:proofErr w:type="spellStart"/>
      <w:r w:rsidRPr="005D4792">
        <w:rPr>
          <w:rFonts w:ascii="GHEA Grapalat" w:hAnsi="GHEA Grapalat"/>
          <w:b/>
          <w:szCs w:val="24"/>
        </w:rPr>
        <w:t>արդյունքը</w:t>
      </w:r>
      <w:proofErr w:type="spellEnd"/>
      <w:r w:rsidRPr="005D4792">
        <w:rPr>
          <w:rFonts w:ascii="GHEA Grapalat" w:hAnsi="GHEA Grapalat"/>
          <w:b/>
          <w:szCs w:val="24"/>
          <w:lang w:val="fr-FR"/>
        </w:rPr>
        <w:t xml:space="preserve">. </w:t>
      </w:r>
      <w:r w:rsidRPr="005D4792">
        <w:rPr>
          <w:rFonts w:ascii="GHEA Grapalat" w:hAnsi="GHEA Grapalat"/>
          <w:szCs w:val="24"/>
          <w:lang w:val="hy-AM"/>
        </w:rPr>
        <w:t>Ն</w:t>
      </w:r>
      <w:proofErr w:type="spellStart"/>
      <w:r w:rsidRPr="005D4792">
        <w:rPr>
          <w:rFonts w:ascii="GHEA Grapalat" w:hAnsi="GHEA Grapalat"/>
          <w:szCs w:val="24"/>
          <w:lang w:val="fr-FR"/>
        </w:rPr>
        <w:t>ախագծ</w:t>
      </w:r>
      <w:proofErr w:type="spellEnd"/>
      <w:r w:rsidRPr="005D4792">
        <w:rPr>
          <w:rFonts w:ascii="GHEA Grapalat" w:hAnsi="GHEA Grapalat"/>
          <w:szCs w:val="24"/>
          <w:lang w:val="hy-AM"/>
        </w:rPr>
        <w:t xml:space="preserve">ի </w:t>
      </w:r>
      <w:proofErr w:type="spellStart"/>
      <w:r w:rsidRPr="005D4792">
        <w:rPr>
          <w:rFonts w:ascii="GHEA Grapalat" w:hAnsi="GHEA Grapalat"/>
          <w:szCs w:val="24"/>
          <w:lang w:val="fr-FR"/>
        </w:rPr>
        <w:t>ընդունման</w:t>
      </w:r>
      <w:proofErr w:type="spellEnd"/>
      <w:r w:rsidRPr="005D4792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5D4792">
        <w:rPr>
          <w:rFonts w:ascii="GHEA Grapalat" w:hAnsi="GHEA Grapalat"/>
          <w:szCs w:val="24"/>
          <w:lang w:val="fr-FR"/>
        </w:rPr>
        <w:t>արդյունքում</w:t>
      </w:r>
      <w:proofErr w:type="spellEnd"/>
      <w:r w:rsidRPr="005D4792">
        <w:rPr>
          <w:rFonts w:ascii="GHEA Grapalat" w:hAnsi="GHEA Grapalat"/>
          <w:szCs w:val="24"/>
          <w:lang w:val="hy-AM"/>
        </w:rPr>
        <w:t xml:space="preserve"> կվավերացվի</w:t>
      </w:r>
      <w:r w:rsidRPr="005D4792">
        <w:rPr>
          <w:rFonts w:ascii="GHEA Grapalat" w:hAnsi="GHEA Grapalat"/>
          <w:szCs w:val="24"/>
          <w:lang w:val="fr-FR"/>
        </w:rPr>
        <w:t xml:space="preserve"> </w:t>
      </w:r>
      <w:r w:rsidRPr="005D4792">
        <w:rPr>
          <w:rFonts w:ascii="GHEA Grapalat" w:hAnsi="GHEA Grapalat"/>
          <w:szCs w:val="24"/>
          <w:lang w:val="hy-AM"/>
        </w:rPr>
        <w:t xml:space="preserve">«Հայաստանի Հանրապետության կառավարության և Մալթայի Հանրապետության կառավարության </w:t>
      </w:r>
      <w:proofErr w:type="spellStart"/>
      <w:r w:rsidRPr="005D4792">
        <w:rPr>
          <w:rFonts w:ascii="GHEA Grapalat" w:hAnsi="GHEA Grapalat"/>
          <w:szCs w:val="24"/>
          <w:lang w:val="hy-AM"/>
        </w:rPr>
        <w:t>միջև</w:t>
      </w:r>
      <w:proofErr w:type="spellEnd"/>
      <w:r w:rsidRPr="005D4792">
        <w:rPr>
          <w:rFonts w:ascii="GHEA Grapalat" w:hAnsi="GHEA Grapalat"/>
          <w:szCs w:val="24"/>
          <w:lang w:val="hy-AM"/>
        </w:rPr>
        <w:t>` եկամուտների կրկնակի հարկումը բացառելու և հարկեր չվճարելն ու հարկումից խուսափելը կանխելու մասին»</w:t>
      </w:r>
      <w:r w:rsidRPr="005D4792">
        <w:rPr>
          <w:rFonts w:ascii="GHEA Grapalat" w:hAnsi="GHEA Grapalat"/>
          <w:szCs w:val="24"/>
          <w:lang w:val="fr-FR"/>
        </w:rPr>
        <w:t xml:space="preserve"> </w:t>
      </w:r>
      <w:r w:rsidRPr="005D4792">
        <w:rPr>
          <w:rFonts w:ascii="GHEA Grapalat" w:eastAsia="Batang" w:hAnsi="GHEA Grapalat" w:cs="Sylfaen"/>
          <w:szCs w:val="24"/>
          <w:lang w:val="hy-AM"/>
        </w:rPr>
        <w:t>համաձայնագիրը</w:t>
      </w:r>
      <w:r w:rsidRPr="005D4792">
        <w:rPr>
          <w:rFonts w:ascii="GHEA Grapalat" w:hAnsi="GHEA Grapalat" w:cs="Sylfaen"/>
          <w:szCs w:val="24"/>
          <w:lang w:val="af-ZA"/>
        </w:rPr>
        <w:t>:</w:t>
      </w:r>
      <w:bookmarkStart w:id="0" w:name="_GoBack"/>
      <w:bookmarkEnd w:id="0"/>
    </w:p>
    <w:sectPr w:rsidR="00995C9A" w:rsidRPr="005D4792" w:rsidSect="005A60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5091B"/>
    <w:multiLevelType w:val="multilevel"/>
    <w:tmpl w:val="AB487A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  <w:lang w:val="fr-FR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44B22D93"/>
    <w:multiLevelType w:val="hybridMultilevel"/>
    <w:tmpl w:val="21BEFC4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067"/>
    <w:rsid w:val="00053AD3"/>
    <w:rsid w:val="000718C5"/>
    <w:rsid w:val="0008314D"/>
    <w:rsid w:val="00091476"/>
    <w:rsid w:val="001431D0"/>
    <w:rsid w:val="001901A0"/>
    <w:rsid w:val="001C133B"/>
    <w:rsid w:val="001F3F6B"/>
    <w:rsid w:val="002F77AF"/>
    <w:rsid w:val="00345491"/>
    <w:rsid w:val="00395067"/>
    <w:rsid w:val="003C7F84"/>
    <w:rsid w:val="00460FE5"/>
    <w:rsid w:val="004820D4"/>
    <w:rsid w:val="00506B52"/>
    <w:rsid w:val="005A60FA"/>
    <w:rsid w:val="005D4792"/>
    <w:rsid w:val="00603E5A"/>
    <w:rsid w:val="0069447D"/>
    <w:rsid w:val="006A0A40"/>
    <w:rsid w:val="007007D5"/>
    <w:rsid w:val="007459C5"/>
    <w:rsid w:val="007A020C"/>
    <w:rsid w:val="007A0460"/>
    <w:rsid w:val="007C3CA0"/>
    <w:rsid w:val="007E1843"/>
    <w:rsid w:val="00852DA1"/>
    <w:rsid w:val="00862947"/>
    <w:rsid w:val="00891A93"/>
    <w:rsid w:val="009248E5"/>
    <w:rsid w:val="00935189"/>
    <w:rsid w:val="00995AAA"/>
    <w:rsid w:val="00995C9A"/>
    <w:rsid w:val="009B58F0"/>
    <w:rsid w:val="00A81138"/>
    <w:rsid w:val="00AD3F72"/>
    <w:rsid w:val="00B06FE7"/>
    <w:rsid w:val="00B5152E"/>
    <w:rsid w:val="00B55DD4"/>
    <w:rsid w:val="00B56CFA"/>
    <w:rsid w:val="00C14739"/>
    <w:rsid w:val="00C7542E"/>
    <w:rsid w:val="00C87104"/>
    <w:rsid w:val="00C907B9"/>
    <w:rsid w:val="00DF6E9B"/>
    <w:rsid w:val="00E83ED5"/>
    <w:rsid w:val="00EC73D8"/>
    <w:rsid w:val="00F219EA"/>
    <w:rsid w:val="00F6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F3E72"/>
  <w15:docId w15:val="{1E2549BE-74F7-4730-B82A-B065632C9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0FA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5A60FA"/>
    <w:pPr>
      <w:autoSpaceDE w:val="0"/>
      <w:autoSpaceDN w:val="0"/>
      <w:spacing w:after="0" w:line="360" w:lineRule="auto"/>
      <w:ind w:right="-192"/>
      <w:jc w:val="center"/>
    </w:pPr>
    <w:rPr>
      <w:rFonts w:ascii="ArTarumianTimes" w:eastAsia="Times New Roman" w:hAnsi="ArTarumianTimes" w:cs="Times New Roman"/>
      <w:b/>
      <w:kern w:val="16"/>
      <w:szCs w:val="20"/>
    </w:rPr>
  </w:style>
  <w:style w:type="character" w:customStyle="1" w:styleId="TitleChar">
    <w:name w:val="Title Char"/>
    <w:basedOn w:val="DefaultParagraphFont"/>
    <w:link w:val="Title"/>
    <w:rsid w:val="005A60FA"/>
    <w:rPr>
      <w:rFonts w:ascii="ArTarumianTimes" w:eastAsia="Times New Roman" w:hAnsi="ArTarumianTimes" w:cs="Times New Roman"/>
      <w:b/>
      <w:kern w:val="16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E5A"/>
    <w:rPr>
      <w:rFonts w:ascii="Tahoma" w:eastAsiaTheme="minorEastAsi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6A0A40"/>
    <w:pPr>
      <w:ind w:left="720"/>
      <w:contextualSpacing/>
    </w:pPr>
  </w:style>
  <w:style w:type="character" w:customStyle="1" w:styleId="Bodytext2">
    <w:name w:val="Body text (2)"/>
    <w:rsid w:val="00862947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rmalWeb">
    <w:name w:val="Normal (Web)"/>
    <w:basedOn w:val="Normal"/>
    <w:uiPriority w:val="99"/>
    <w:semiHidden/>
    <w:unhideWhenUsed/>
    <w:rsid w:val="00995C9A"/>
    <w:pPr>
      <w:spacing w:after="160" w:line="256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995C9A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995C9A"/>
    <w:rPr>
      <w:rFonts w:ascii="Times Armenian" w:eastAsia="Times New Roman" w:hAnsi="Times Armenian" w:cs="Times New Roman"/>
      <w:sz w:val="24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995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0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F11C8-E483-4625-A84F-374FDBE17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Aseyan</dc:creator>
  <cp:keywords/>
  <dc:description/>
  <cp:lastModifiedBy>Anjelika Khachanyan</cp:lastModifiedBy>
  <cp:revision>11</cp:revision>
  <cp:lastPrinted>2019-03-07T10:50:00Z</cp:lastPrinted>
  <dcterms:created xsi:type="dcterms:W3CDTF">2021-02-05T12:49:00Z</dcterms:created>
  <dcterms:modified xsi:type="dcterms:W3CDTF">2021-06-18T08:20:00Z</dcterms:modified>
</cp:coreProperties>
</file>