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D8A" w:rsidRPr="00665D8A" w:rsidRDefault="00665D8A" w:rsidP="00665D8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65D8A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665D8A" w:rsidRPr="00665D8A" w:rsidRDefault="00665D8A" w:rsidP="00665D8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65D8A"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  <w:t>««ԷՄ ԷՌ ԻՆՎԵՍՏ» ՍԱՀՄԱՆԱՓԱԿ ՊԱՏԱՍԽԱՆԱՏՎՈՒԹՅԱՄԲ ԸՆԿԵՐՈՒԹՅԱՆԸ ՀԱՅԱՍՏԱՆԻ ՀԱՆՐԱՊԵՏՈՒԹՅԱՆ ԿՈՏԱՅՔԻ ՄԱՐԶԻ ԵՂՎԱՐԴ ՀԱՄԱՅՆՔՈՒՄ  ԻՆՏԵՆՍԻՎ ԱՅԳԻՆԵՐ ՀԻՄՆԵԼՈՒ ՆԵՐԴՐՈՒՄԱՅԻՆ ԾՐԱԳՐԻՆ ՀԱՎԱՆՈՒԹՅՈՒՆ ՏԱԼՈՒ ԵՎ ԾՐԱԳՐԻ ԻՐԱԿԱՆԱՑՄԱՆ ՆՊԱՏԱԿՈՎ ՀՈՂԱՄԱՍՆ ՈՒՂՂԱԿԻ ՎԱՃԱՌՔԻ ՁԵՎՈՎ ՕՏԱՐԵԼՈՒ ՄԱՍԻՆ</w:t>
      </w:r>
      <w:r w:rsidRPr="00665D8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Pr="00665D8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665D8A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(ԱՅՍՈՒՀԵՏ` ՈՐՈՇՈՒՄ) ԸՆԴՈՒՆՄԱՆ</w:t>
      </w:r>
    </w:p>
    <w:p w:rsidR="00665D8A" w:rsidRPr="00665D8A" w:rsidRDefault="00665D8A" w:rsidP="00665D8A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5D8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sz w:val="24"/>
          <w:szCs w:val="24"/>
          <w:lang w:val="hy-AM"/>
        </w:rPr>
        <w:t>Սույն որոշման նախագծի մշակումը պայմանավորված է «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>ԷՄ ԷՌ ԻՆՎԵՍՏ</w:t>
      </w:r>
      <w:r w:rsidRPr="00665D8A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ընկերությանը 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Կոտայքի մարզի Եղվարդ համայնքում ինտենսիվ այգիներ հիմնելու  ներդրումային ծրագրին հավանություն տալու և ծրագրի իրականացման նպատակով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հողամասն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ուղղակի վաճառքի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օտարելուն համաձայնություն տալու անհրաժեշտությամբ։</w:t>
      </w: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խնդիրները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>«ԷՄ ԷՌ ԻՆՎԵՍՏ» ՍՊ ընկերությունը պլանավորում է իրականացնել ներդրումային ծրագիր, որի արդյունքում կհիմնվեն խնձորի և կեռասի ինտենսիվ այգիներ, ինչպես նաև կկառուցվի դրանցից ստացված բերքի պահպանման ու հետագա իրացման կազմակերպման համար նախատեսված սառնարանային տնտեսություն։ Ներդրումային ծրագիրը նախատեսվում է իրականացնել ՀՀ Կոտայքի մարզի Եղվարդ համայնքում գտնվող 97</w:t>
      </w:r>
      <w:r w:rsidRPr="00665D8A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>151 հա (ծածկագիր 07-004-1598-0022) հողատարածքի վրա, որից 90</w:t>
      </w:r>
      <w:r w:rsidRPr="00665D8A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19 հա հողատարածքը վարձակալված է «ԷՄ ԷՌ ԻՆՎԵՍՏ» ՍՊ ընկերության կողմից։ Ծրագրի շրջանակներում 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lastRenderedPageBreak/>
        <w:t>նախատեսվում է իրականացնել 3</w:t>
      </w:r>
      <w:r w:rsidRPr="00665D8A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5 մլրդ դրամի ներդրում, ստեղծել շուրջ 60 մշտական և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ևս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60-ից ավել սեզոնային աշխատատեղ։ Արտադրանքի շուրջ 95</w:t>
      </w:r>
      <w:r w:rsidRPr="00665D8A">
        <w:rPr>
          <w:rFonts w:ascii="GHEA Grapalat" w:hAnsi="GHEA Grapalat"/>
          <w:bCs/>
          <w:sz w:val="24"/>
          <w:szCs w:val="24"/>
        </w:rPr>
        <w:t>%-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>ը նախատեսվում է արտահանել։</w:t>
      </w: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Հողատարածքի վաճառքը «ԷՄ ԷՌ ԻՆՎԵՍՏ» ՍՊ ընկերությանը լուրջ խթան կհանդիսանա նոր ներդրումային ծրագրերի իրականացման և որպես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հետևանք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Որոշման նպատակն է հավանություն տալ </w:t>
      </w:r>
      <w:r w:rsidRPr="00665D8A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«ԷՄ ԷՌ ԻՆՎԵՍՏ» սահմանափակ պատասխանատվությամբ ընկերության ներդրումային ծրագրին՝ Հայաստանի Հանրապետության Կոտայքի մարզի Եղվարդ համայնքում  ինտենսիվ այգիներ հիմնելու իրականացման նպատակով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հողամասն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ուղղակի վաճառքի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օտարելուն։</w:t>
      </w: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«ԷՄ ԷՌ ԻՆՎԵՍՏ» սահմանափակ պատասխանատվությամբ ընկերությանը Կոտայքի մարզի Եղվարդ համայնքում գտնվող, պետական սեփականությունը հանդիսացող 97.151 հա հողամասը` կադաստրային արժեքով ուղղակի վաճառքի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օտարում:</w:t>
      </w:r>
    </w:p>
    <w:p w:rsidR="00665D8A" w:rsidRPr="00665D8A" w:rsidRDefault="00665D8A" w:rsidP="00665D8A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««ԷՄ ԷՌ ԻՆՎԵՍՏ» սահմանափակ պատասխանատվությամբ ընկերությանը Հայաստանի Հանրապետության Կոտայքի մարզի Եղվարդ համայնքում ինտենսիվ այգիներ հիմնելու ներդրումային ծրագրի իրականացման նպատակով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հողամասն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ուղղակի վաճառքի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օտարելուն համաձայնություն տալու մասին» Հայաստանի Հանրապետության կառավարության որոշման նախագիծը բխում է ՀՀ կառավարության 2021-2026թթ. ծրագրի «2</w:t>
      </w:r>
      <w:r w:rsidRPr="00665D8A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>4 Գյուղատնտեսություն» կետից։ Ինտենսիվ այգիների հիմնումը լուրջ խթան կհանդիսանա նոր աշխատատեղերի ստեղծման, ներդրումների ներգրավման, տեղական արտադրության և արտահանման խթանման համար:</w:t>
      </w:r>
    </w:p>
    <w:p w:rsidR="00665D8A" w:rsidRPr="00665D8A" w:rsidRDefault="00665D8A" w:rsidP="00665D8A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տեղեկություններ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(եթե այդպիսիք առկա են)</w:t>
      </w:r>
    </w:p>
    <w:p w:rsidR="00665D8A" w:rsidRPr="00665D8A" w:rsidRDefault="00665D8A" w:rsidP="00665D8A">
      <w:pPr>
        <w:spacing w:line="360" w:lineRule="auto"/>
        <w:ind w:left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««ԷՄ ԷՌ ԻՆՎԵՍՏ» սահմանափակ պատասխանատվությամբ ընկերությանը Հայաստանի Հանրապետության Կոտայքի մարզի Եղվարդ համայնքում ինտենսիվ այգիներ հիմնելու ներդրումային ծրագրի իրականացման նպատակով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հողամասն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ուղղակի վաճառքի </w:t>
      </w:r>
      <w:proofErr w:type="spellStart"/>
      <w:r w:rsidRPr="00665D8A">
        <w:rPr>
          <w:rFonts w:ascii="GHEA Grapalat" w:hAnsi="GHEA Grapalat"/>
          <w:bCs/>
          <w:sz w:val="24"/>
          <w:szCs w:val="24"/>
          <w:lang w:val="hy-AM"/>
        </w:rPr>
        <w:t>ձևով</w:t>
      </w:r>
      <w:proofErr w:type="spellEnd"/>
      <w:r w:rsidRPr="00665D8A">
        <w:rPr>
          <w:rFonts w:ascii="GHEA Grapalat" w:hAnsi="GHEA Grapalat"/>
          <w:bCs/>
          <w:sz w:val="24"/>
          <w:szCs w:val="24"/>
          <w:lang w:val="hy-AM"/>
        </w:rPr>
        <w:t xml:space="preserve"> օտարելուն համաձայնություն տալու մասին» Հայաստանի Հանրապետության կառավարո</w:t>
      </w:r>
      <w:bookmarkStart w:id="0" w:name="_GoBack"/>
      <w:bookmarkEnd w:id="0"/>
      <w:r w:rsidRPr="00665D8A">
        <w:rPr>
          <w:rFonts w:ascii="GHEA Grapalat" w:hAnsi="GHEA Grapalat"/>
          <w:bCs/>
          <w:sz w:val="24"/>
          <w:szCs w:val="24"/>
          <w:lang w:val="hy-AM"/>
        </w:rPr>
        <w:t>ւթյան որոշման նախագիծն ընդունելու</w:t>
      </w:r>
      <w:r w:rsidRPr="00665D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65D8A">
        <w:rPr>
          <w:rFonts w:ascii="GHEA Grapalat" w:hAnsi="GHEA Grapalat"/>
          <w:bCs/>
          <w:sz w:val="24"/>
          <w:szCs w:val="24"/>
          <w:lang w:val="hy-AM"/>
        </w:rPr>
        <w:t>կապակցությամբ պետական բյուջեում կամ տեղական ինքնակառավարման մարմնի բյուջեում ծախսերի կամ եկամուտների ավելացում չի նախատեսվում, իսկ տեղական ինքնակառավարման մարմնի բյուջեում նախատեսվում է սեփականության եկամուտների ավելացում:</w:t>
      </w:r>
    </w:p>
    <w:p w:rsidR="00142FB3" w:rsidRPr="00665D8A" w:rsidRDefault="00142FB3" w:rsidP="00665D8A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142FB3" w:rsidRPr="00665D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8A"/>
    <w:rsid w:val="00142FB3"/>
    <w:rsid w:val="00665D8A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B79EE7-5AF4-4607-85D5-7587D8DF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2021-09-02T06:02:00Z</dcterms:created>
  <dcterms:modified xsi:type="dcterms:W3CDTF">2021-09-02T06:04:00Z</dcterms:modified>
</cp:coreProperties>
</file>