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331" w:rsidRDefault="005C5331" w:rsidP="005B5602">
      <w:pPr>
        <w:shd w:val="clear" w:color="auto" w:fill="FFFFFF"/>
        <w:ind w:firstLine="375"/>
        <w:jc w:val="center"/>
        <w:rPr>
          <w:rFonts w:ascii="GHEA Grapalat" w:hAnsi="GHEA Grapalat"/>
          <w:b/>
          <w:bCs/>
          <w:color w:val="000000"/>
          <w:sz w:val="24"/>
          <w:szCs w:val="24"/>
          <w:lang w:val="en-US"/>
        </w:rPr>
      </w:pPr>
    </w:p>
    <w:p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rsidR="005B5602" w:rsidRPr="005B5602" w:rsidRDefault="0049249E" w:rsidP="0003071B">
      <w:pPr>
        <w:shd w:val="clear" w:color="auto" w:fill="FFFFFF"/>
        <w:spacing w:line="360" w:lineRule="auto"/>
        <w:ind w:firstLine="375"/>
        <w:jc w:val="center"/>
        <w:rPr>
          <w:rFonts w:ascii="Sylfaen" w:hAnsi="Sylfaen"/>
          <w:color w:val="000000"/>
          <w:sz w:val="21"/>
          <w:szCs w:val="21"/>
          <w:lang w:val="hy-AM"/>
        </w:rPr>
      </w:pPr>
      <w:r>
        <w:rPr>
          <w:rFonts w:ascii="GHEA Grapalat" w:hAnsi="GHEA Grapalat"/>
          <w:b/>
          <w:bCs/>
          <w:color w:val="000000"/>
          <w:sz w:val="24"/>
          <w:szCs w:val="24"/>
          <w:lang w:val="hy-AM"/>
        </w:rPr>
        <w:t>«</w:t>
      </w:r>
      <w:r w:rsidRPr="00F06FA2">
        <w:rPr>
          <w:rFonts w:ascii="GHEA Grapalat" w:hAnsi="GHEA Grapalat"/>
          <w:b/>
          <w:bCs/>
          <w:color w:val="000000"/>
          <w:sz w:val="24"/>
          <w:szCs w:val="24"/>
          <w:lang w:val="hy-AM"/>
        </w:rPr>
        <w:t>Հ</w:t>
      </w:r>
      <w:r w:rsidRPr="00F06FA2">
        <w:rPr>
          <w:rFonts w:ascii="GHEA Grapalat" w:hAnsi="GHEA Grapalat"/>
          <w:b/>
          <w:bCs/>
          <w:color w:val="000000"/>
          <w:sz w:val="24"/>
          <w:szCs w:val="24"/>
          <w:lang w:val="af-ZA"/>
        </w:rPr>
        <w:t xml:space="preserve">ԱՅԱՍՏԱՆԻ </w:t>
      </w:r>
      <w:r w:rsidRPr="00F06FA2">
        <w:rPr>
          <w:rFonts w:ascii="GHEA Grapalat" w:hAnsi="GHEA Grapalat"/>
          <w:b/>
          <w:bCs/>
          <w:color w:val="000000"/>
          <w:sz w:val="24"/>
          <w:szCs w:val="24"/>
          <w:lang w:val="hy-AM"/>
        </w:rPr>
        <w:t>Հ</w:t>
      </w:r>
      <w:r w:rsidRPr="00F06FA2">
        <w:rPr>
          <w:rFonts w:ascii="GHEA Grapalat" w:hAnsi="GHEA Grapalat"/>
          <w:b/>
          <w:bCs/>
          <w:color w:val="000000"/>
          <w:sz w:val="24"/>
          <w:szCs w:val="24"/>
          <w:lang w:val="af-ZA"/>
        </w:rPr>
        <w:t>ԱՆՐԱՊԵՏՈՒԹՅԱՆ ԿԱՌԱՎԱՐՈՒԹՅԱՆ</w:t>
      </w:r>
      <w:r w:rsidRPr="00F06FA2">
        <w:rPr>
          <w:rFonts w:ascii="GHEA Grapalat" w:hAnsi="GHEA Grapalat"/>
          <w:b/>
          <w:bCs/>
          <w:color w:val="000000"/>
          <w:sz w:val="24"/>
          <w:szCs w:val="24"/>
          <w:lang w:val="hy-AM"/>
        </w:rPr>
        <w:t xml:space="preserve"> </w:t>
      </w:r>
      <w:r w:rsidRPr="00F06FA2">
        <w:rPr>
          <w:rFonts w:ascii="GHEA Grapalat" w:hAnsi="GHEA Grapalat"/>
          <w:b/>
          <w:bCs/>
          <w:color w:val="000000"/>
          <w:sz w:val="24"/>
          <w:szCs w:val="24"/>
          <w:lang w:val="af-ZA"/>
        </w:rPr>
        <w:t>201</w:t>
      </w:r>
      <w:r w:rsidRPr="00F06FA2">
        <w:rPr>
          <w:rFonts w:ascii="GHEA Grapalat" w:hAnsi="GHEA Grapalat"/>
          <w:b/>
          <w:bCs/>
          <w:color w:val="000000"/>
          <w:sz w:val="24"/>
          <w:szCs w:val="24"/>
          <w:lang w:val="hy-AM"/>
        </w:rPr>
        <w:t>9</w:t>
      </w:r>
      <w:r w:rsidRPr="00F06FA2">
        <w:rPr>
          <w:rFonts w:ascii="GHEA Grapalat" w:hAnsi="GHEA Grapalat"/>
          <w:b/>
          <w:bCs/>
          <w:color w:val="000000"/>
          <w:sz w:val="24"/>
          <w:szCs w:val="24"/>
          <w:lang w:val="af-ZA"/>
        </w:rPr>
        <w:t xml:space="preserve"> ԹՎԱԿԱՆԻ</w:t>
      </w:r>
      <w:r w:rsidRPr="00F06FA2">
        <w:rPr>
          <w:rFonts w:ascii="GHEA Grapalat" w:hAnsi="GHEA Grapalat"/>
          <w:b/>
          <w:bCs/>
          <w:color w:val="000000"/>
          <w:sz w:val="24"/>
          <w:szCs w:val="24"/>
          <w:lang w:val="hy-AM"/>
        </w:rPr>
        <w:t xml:space="preserve"> ՓԵՏՐՎԱՐԻ 28</w:t>
      </w:r>
      <w:r w:rsidRPr="00F06FA2">
        <w:rPr>
          <w:rFonts w:ascii="GHEA Grapalat" w:hAnsi="GHEA Grapalat"/>
          <w:b/>
          <w:bCs/>
          <w:color w:val="000000"/>
          <w:sz w:val="24"/>
          <w:szCs w:val="24"/>
          <w:lang w:val="af-ZA"/>
        </w:rPr>
        <w:t xml:space="preserve">-Ի N </w:t>
      </w:r>
      <w:r w:rsidRPr="00F06FA2">
        <w:rPr>
          <w:rFonts w:ascii="GHEA Grapalat" w:hAnsi="GHEA Grapalat"/>
          <w:b/>
          <w:bCs/>
          <w:color w:val="000000"/>
          <w:sz w:val="24"/>
          <w:szCs w:val="24"/>
          <w:lang w:val="hy-AM"/>
        </w:rPr>
        <w:t>201-</w:t>
      </w:r>
      <w:r>
        <w:rPr>
          <w:rFonts w:ascii="GHEA Grapalat" w:hAnsi="GHEA Grapalat"/>
          <w:b/>
          <w:bCs/>
          <w:color w:val="000000"/>
          <w:sz w:val="24"/>
          <w:szCs w:val="24"/>
          <w:lang w:val="hy-AM"/>
        </w:rPr>
        <w:t>Լ</w:t>
      </w:r>
      <w:r w:rsidRPr="00F06FA2">
        <w:rPr>
          <w:rFonts w:ascii="GHEA Grapalat" w:hAnsi="GHEA Grapalat"/>
          <w:b/>
          <w:bCs/>
          <w:color w:val="000000"/>
          <w:sz w:val="24"/>
          <w:szCs w:val="24"/>
          <w:lang w:val="af-ZA"/>
        </w:rPr>
        <w:t xml:space="preserve"> ՈՐՈՇՄԱՆ ՄԵՋ </w:t>
      </w:r>
      <w:r w:rsidRPr="00F06FA2">
        <w:rPr>
          <w:rFonts w:ascii="GHEA Grapalat" w:hAnsi="GHEA Grapalat"/>
          <w:b/>
          <w:bCs/>
          <w:color w:val="000000"/>
          <w:sz w:val="24"/>
          <w:szCs w:val="24"/>
          <w:lang w:val="hy-AM"/>
        </w:rPr>
        <w:t xml:space="preserve">ՓՈՓՈԽՈՒԹՅՈՒՆՆԵՐ և ԼՐԱՑՈՒՄՆԵՐ </w:t>
      </w:r>
      <w:r w:rsidRPr="00F06FA2">
        <w:rPr>
          <w:rFonts w:ascii="GHEA Grapalat" w:hAnsi="GHEA Grapalat"/>
          <w:b/>
          <w:bCs/>
          <w:color w:val="000000"/>
          <w:sz w:val="24"/>
          <w:szCs w:val="24"/>
          <w:lang w:val="af-ZA"/>
        </w:rPr>
        <w:t>ԿԱՏԱՐԵԼՈՒ ՄԱՍԻՆ</w:t>
      </w:r>
      <w:r>
        <w:rPr>
          <w:rFonts w:ascii="GHEA Grapalat" w:hAnsi="GHEA Grapalat"/>
          <w:b/>
          <w:bCs/>
          <w:color w:val="000000"/>
          <w:sz w:val="24"/>
          <w:szCs w:val="24"/>
          <w:lang w:val="hy-AM"/>
        </w:rPr>
        <w:t xml:space="preserve">» </w:t>
      </w:r>
      <w:r w:rsidRPr="00F06FA2">
        <w:rPr>
          <w:rFonts w:ascii="GHEA Grapalat" w:hAnsi="GHEA Grapalat"/>
          <w:b/>
          <w:bCs/>
          <w:color w:val="000000"/>
          <w:sz w:val="24"/>
          <w:szCs w:val="24"/>
          <w:lang w:val="hy-AM"/>
        </w:rPr>
        <w:t>ԿԱՌԱՎԱՐՈՒԹՅԱՆ ՈՐՈՇՄԱՆ ՆԱԽԱԳԾԻ</w:t>
      </w:r>
      <w:r w:rsidRPr="005B5602">
        <w:rPr>
          <w:rFonts w:ascii="Sylfaen" w:hAnsi="Sylfaen"/>
          <w:color w:val="000000"/>
          <w:sz w:val="21"/>
          <w:szCs w:val="21"/>
          <w:lang w:val="hy-AM"/>
        </w:rPr>
        <w:t>       </w:t>
      </w:r>
    </w:p>
    <w:tbl>
      <w:tblPr>
        <w:tblW w:w="14953" w:type="dxa"/>
        <w:jc w:val="center"/>
        <w:tblCellSpacing w:w="0" w:type="dxa"/>
        <w:tblInd w:w="-25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24"/>
        <w:gridCol w:w="3411"/>
        <w:gridCol w:w="4118"/>
      </w:tblGrid>
      <w:tr w:rsidR="00872200" w:rsidRPr="005B5602" w:rsidTr="00861FDB">
        <w:trPr>
          <w:tblCellSpacing w:w="0" w:type="dxa"/>
          <w:jc w:val="center"/>
        </w:trPr>
        <w:tc>
          <w:tcPr>
            <w:tcW w:w="1083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72200" w:rsidRPr="00A83571" w:rsidRDefault="00462883" w:rsidP="00A83571">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w:t>
            </w:r>
            <w:r w:rsidR="00872200" w:rsidRPr="005B5602">
              <w:rPr>
                <w:rFonts w:ascii="GHEA Grapalat" w:hAnsi="GHEA Grapalat"/>
                <w:color w:val="000000"/>
                <w:sz w:val="24"/>
                <w:szCs w:val="24"/>
                <w:lang w:val="en-US"/>
              </w:rPr>
              <w:t xml:space="preserve">. </w:t>
            </w:r>
            <w:r w:rsidR="00A83571">
              <w:rPr>
                <w:rFonts w:ascii="GHEA Grapalat" w:hAnsi="GHEA Grapalat"/>
                <w:color w:val="000000"/>
                <w:sz w:val="24"/>
                <w:szCs w:val="24"/>
                <w:lang w:val="hy-AM"/>
              </w:rPr>
              <w:t>Արդարադատության նախարարություն</w:t>
            </w:r>
          </w:p>
        </w:tc>
        <w:tc>
          <w:tcPr>
            <w:tcW w:w="4118" w:type="dxa"/>
            <w:tcBorders>
              <w:top w:val="outset" w:sz="6" w:space="0" w:color="auto"/>
              <w:left w:val="outset" w:sz="6" w:space="0" w:color="auto"/>
              <w:bottom w:val="outset" w:sz="6" w:space="0" w:color="auto"/>
              <w:right w:val="outset" w:sz="6" w:space="0" w:color="auto"/>
            </w:tcBorders>
            <w:shd w:val="clear" w:color="auto" w:fill="D0D0D0"/>
            <w:hideMark/>
          </w:tcPr>
          <w:p w:rsidR="00872200" w:rsidRPr="005B5602" w:rsidRDefault="007D04B9" w:rsidP="007D04B9">
            <w:pPr>
              <w:spacing w:line="360" w:lineRule="auto"/>
              <w:jc w:val="center"/>
              <w:rPr>
                <w:rFonts w:ascii="GHEA Grapalat" w:hAnsi="GHEA Grapalat"/>
                <w:color w:val="000000"/>
                <w:sz w:val="24"/>
                <w:szCs w:val="24"/>
                <w:lang w:val="en-US"/>
              </w:rPr>
            </w:pPr>
            <w:r>
              <w:rPr>
                <w:rFonts w:ascii="GHEA Grapalat" w:hAnsi="GHEA Grapalat"/>
                <w:sz w:val="24"/>
                <w:szCs w:val="24"/>
                <w:lang w:val="hy-AM"/>
              </w:rPr>
              <w:t>2</w:t>
            </w:r>
            <w:r>
              <w:rPr>
                <w:rFonts w:ascii="GHEA Grapalat" w:hAnsi="GHEA Grapalat"/>
                <w:sz w:val="24"/>
                <w:szCs w:val="24"/>
                <w:lang w:val="hy-AM"/>
              </w:rPr>
              <w:t>6</w:t>
            </w:r>
            <w:r w:rsidRPr="002E51BC">
              <w:rPr>
                <w:rFonts w:ascii="GHEA Grapalat" w:hAnsi="GHEA Grapalat"/>
                <w:sz w:val="24"/>
                <w:szCs w:val="24"/>
                <w:lang w:val="hy-AM"/>
              </w:rPr>
              <w:t>.0</w:t>
            </w:r>
            <w:r>
              <w:rPr>
                <w:rFonts w:ascii="GHEA Grapalat" w:hAnsi="GHEA Grapalat"/>
                <w:sz w:val="24"/>
                <w:szCs w:val="24"/>
                <w:lang w:val="en-US"/>
              </w:rPr>
              <w:t>8</w:t>
            </w:r>
            <w:r w:rsidRPr="002E51BC">
              <w:rPr>
                <w:rFonts w:ascii="GHEA Grapalat" w:hAnsi="GHEA Grapalat"/>
                <w:sz w:val="24"/>
                <w:szCs w:val="24"/>
                <w:lang w:val="hy-AM"/>
              </w:rPr>
              <w:t>.2021</w:t>
            </w:r>
            <w:r w:rsidRPr="005B5602">
              <w:rPr>
                <w:rFonts w:ascii="GHEA Grapalat" w:hAnsi="GHEA Grapalat"/>
                <w:color w:val="000000"/>
                <w:sz w:val="24"/>
                <w:szCs w:val="24"/>
                <w:lang w:val="en-US"/>
              </w:rPr>
              <w:t>թ.</w:t>
            </w:r>
          </w:p>
        </w:tc>
      </w:tr>
      <w:tr w:rsidR="00872200" w:rsidRPr="005B5602" w:rsidTr="00861FDB">
        <w:trPr>
          <w:tblCellSpacing w:w="0" w:type="dxa"/>
          <w:jc w:val="center"/>
        </w:trPr>
        <w:tc>
          <w:tcPr>
            <w:tcW w:w="108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72200" w:rsidRPr="005B5602" w:rsidRDefault="00872200" w:rsidP="0003071B">
            <w:pPr>
              <w:spacing w:line="360" w:lineRule="auto"/>
              <w:rPr>
                <w:rFonts w:ascii="GHEA Grapalat" w:hAnsi="GHEA Grapalat"/>
                <w:color w:val="000000"/>
                <w:sz w:val="24"/>
                <w:szCs w:val="24"/>
                <w:lang w:val="en-US"/>
              </w:rPr>
            </w:pPr>
          </w:p>
        </w:tc>
        <w:tc>
          <w:tcPr>
            <w:tcW w:w="4118" w:type="dxa"/>
            <w:tcBorders>
              <w:top w:val="outset" w:sz="6" w:space="0" w:color="auto"/>
              <w:left w:val="outset" w:sz="6" w:space="0" w:color="auto"/>
              <w:bottom w:val="outset" w:sz="6" w:space="0" w:color="auto"/>
              <w:right w:val="outset" w:sz="6" w:space="0" w:color="auto"/>
            </w:tcBorders>
            <w:shd w:val="clear" w:color="auto" w:fill="D0D0D0"/>
            <w:hideMark/>
          </w:tcPr>
          <w:p w:rsidR="00872200" w:rsidRPr="005B5602" w:rsidRDefault="00872200" w:rsidP="003266E4">
            <w:pPr>
              <w:spacing w:line="360" w:lineRule="auto"/>
              <w:jc w:val="center"/>
              <w:rPr>
                <w:rFonts w:ascii="GHEA Grapalat" w:hAnsi="GHEA Grapalat"/>
                <w:color w:val="000000"/>
                <w:sz w:val="24"/>
                <w:szCs w:val="24"/>
                <w:lang w:val="en-US"/>
              </w:rPr>
            </w:pPr>
            <w:r w:rsidRPr="00501558">
              <w:rPr>
                <w:rFonts w:ascii="GHEA Grapalat" w:hAnsi="GHEA Grapalat"/>
                <w:sz w:val="24"/>
                <w:szCs w:val="24"/>
                <w:lang w:val="hy-AM"/>
              </w:rPr>
              <w:t xml:space="preserve">N </w:t>
            </w:r>
            <w:r w:rsidR="007D04B9" w:rsidRPr="007D04B9">
              <w:rPr>
                <w:rFonts w:ascii="GHEA Grapalat" w:hAnsi="GHEA Grapalat"/>
                <w:sz w:val="24"/>
                <w:szCs w:val="24"/>
              </w:rPr>
              <w:t>01/27.4/25837-2021</w:t>
            </w:r>
          </w:p>
        </w:tc>
      </w:tr>
      <w:tr w:rsidR="00872200" w:rsidRPr="00F62C97" w:rsidTr="008C2C0E">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tcPr>
          <w:p w:rsidR="00F62C97" w:rsidRPr="00F62C97" w:rsidRDefault="00BF464A" w:rsidP="00F62C97">
            <w:pPr>
              <w:widowControl w:val="0"/>
              <w:spacing w:line="360" w:lineRule="auto"/>
              <w:ind w:left="177" w:right="197" w:firstLine="450"/>
              <w:jc w:val="both"/>
              <w:textAlignment w:val="baseline"/>
              <w:rPr>
                <w:rFonts w:ascii="GHEA Grapalat" w:eastAsia="Calibri" w:hAnsi="GHEA Grapalat" w:cs="Sylfaen"/>
                <w:sz w:val="24"/>
                <w:szCs w:val="24"/>
                <w:lang w:val="hy-AM"/>
              </w:rPr>
            </w:pPr>
            <w:r>
              <w:rPr>
                <w:rFonts w:ascii="GHEA Grapalat" w:hAnsi="GHEA Grapalat"/>
                <w:sz w:val="24"/>
                <w:szCs w:val="24"/>
                <w:lang w:val="hy-AM"/>
              </w:rPr>
              <w:t xml:space="preserve">  </w:t>
            </w:r>
            <w:r w:rsidR="00F62C97" w:rsidRPr="00F62C97">
              <w:rPr>
                <w:rFonts w:ascii="GHEA Grapalat" w:eastAsia="Calibri" w:hAnsi="GHEA Grapalat" w:cs="Sylfaen"/>
                <w:sz w:val="24"/>
                <w:szCs w:val="24"/>
                <w:lang w:val="hy-AM"/>
              </w:rPr>
              <w:t>1. «Հայաստանի Հանրապետության կառավարության 2019 թվականի փետրվարի  28-ի N 201-Լ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ենթակետում անհրաժեշտ է հստակ նշել, թե 20-րդ կետի որ ենթակետից է նախատեսվում հանել «ծրագրի իրականացման մոնիթորինգի մեխանիզմի առաջադրում» բառերը:</w:t>
            </w:r>
          </w:p>
          <w:p w:rsidR="00F62C97" w:rsidRPr="00F62C97" w:rsidRDefault="00F62C97" w:rsidP="00F62C97">
            <w:pPr>
              <w:widowControl w:val="0"/>
              <w:spacing w:line="360" w:lineRule="auto"/>
              <w:ind w:left="177" w:right="197" w:firstLine="450"/>
              <w:jc w:val="both"/>
              <w:textAlignment w:val="baseline"/>
              <w:rPr>
                <w:rFonts w:ascii="GHEA Grapalat" w:eastAsia="Calibri" w:hAnsi="GHEA Grapalat" w:cs="Sylfaen"/>
                <w:sz w:val="24"/>
                <w:szCs w:val="24"/>
                <w:lang w:val="hy-AM"/>
              </w:rPr>
            </w:pPr>
            <w:r w:rsidRPr="00F62C97">
              <w:rPr>
                <w:rFonts w:ascii="GHEA Grapalat" w:eastAsia="Calibri" w:hAnsi="GHEA Grapalat" w:cs="Sylfaen"/>
                <w:sz w:val="24"/>
                <w:szCs w:val="24"/>
                <w:lang w:val="hy-AM"/>
              </w:rPr>
              <w:t xml:space="preserve">2. Նախագծի 1-ին կետի 2-րդ ենթակետի բ. պարբերությամբ նախատեսվում է հավելվածի 23-րդ կետի 2-րդ ենթակետից հանել ե. պարբերությունը: </w:t>
            </w:r>
          </w:p>
          <w:p w:rsidR="00F62C97" w:rsidRPr="00F62C97" w:rsidRDefault="00F62C97" w:rsidP="00F62C97">
            <w:pPr>
              <w:widowControl w:val="0"/>
              <w:spacing w:line="360" w:lineRule="auto"/>
              <w:ind w:left="177" w:right="197" w:firstLine="450"/>
              <w:jc w:val="both"/>
              <w:textAlignment w:val="baseline"/>
              <w:rPr>
                <w:rFonts w:ascii="GHEA Grapalat" w:eastAsia="Calibri" w:hAnsi="GHEA Grapalat" w:cs="Sylfaen"/>
                <w:sz w:val="24"/>
                <w:szCs w:val="24"/>
                <w:lang w:val="hy-AM"/>
              </w:rPr>
            </w:pPr>
            <w:r w:rsidRPr="00F62C97">
              <w:rPr>
                <w:rFonts w:ascii="GHEA Grapalat" w:eastAsia="Calibri" w:hAnsi="GHEA Grapalat" w:cs="Sylfaen"/>
                <w:sz w:val="24"/>
                <w:szCs w:val="24"/>
                <w:lang w:val="hy-AM"/>
              </w:rPr>
              <w:t>Հավելվածի 23-րդ կետի 2-րդ ենթակետի համաձայն՝ վարկառուի գյուղացիական տնտեսությունների և (կամ) կաթի հավաքմամբ զբաղվող իրավաբանական անձանց և (կամ) անհատ ձեռնարկատերերի և (կամ) կոոպերատիվների հետ կնքված պայմանագիրը ներառում է հետևյալ դրույթները՝ (…) ե. անհաղթահարելի ուժի ազդեցությունը:</w:t>
            </w:r>
          </w:p>
          <w:p w:rsidR="00F62C97" w:rsidRPr="00F62C97" w:rsidRDefault="00F62C97" w:rsidP="00F62C97">
            <w:pPr>
              <w:widowControl w:val="0"/>
              <w:spacing w:line="360" w:lineRule="auto"/>
              <w:ind w:left="177" w:right="197" w:firstLine="450"/>
              <w:jc w:val="both"/>
              <w:textAlignment w:val="baseline"/>
              <w:rPr>
                <w:rFonts w:ascii="GHEA Grapalat" w:eastAsia="Calibri" w:hAnsi="GHEA Grapalat" w:cs="Sylfaen"/>
                <w:sz w:val="24"/>
                <w:szCs w:val="24"/>
                <w:lang w:val="hy-AM"/>
              </w:rPr>
            </w:pPr>
            <w:r w:rsidRPr="00F62C97">
              <w:rPr>
                <w:rFonts w:ascii="GHEA Grapalat" w:eastAsia="Calibri" w:hAnsi="GHEA Grapalat" w:cs="Sylfaen"/>
                <w:sz w:val="24"/>
                <w:szCs w:val="24"/>
                <w:lang w:val="hy-AM"/>
              </w:rPr>
              <w:lastRenderedPageBreak/>
              <w:t>Սակայն, Նախագծին կից ներկայացված հիմնավորման մեջ բացակայում են վերոհիշյալ պարբերությունը հանելու նպատակահարմարությունը հիմնավորող փաստարկները: Հետևաբար՝ առաջարկում ենք հիմնավորումը այդ մասով լրամշակել:</w:t>
            </w:r>
          </w:p>
          <w:p w:rsidR="00F62C97" w:rsidRPr="00F62C97" w:rsidRDefault="00F62C97" w:rsidP="00F62C97">
            <w:pPr>
              <w:widowControl w:val="0"/>
              <w:spacing w:line="360" w:lineRule="auto"/>
              <w:ind w:left="177" w:right="197" w:firstLine="450"/>
              <w:jc w:val="both"/>
              <w:textAlignment w:val="baseline"/>
              <w:rPr>
                <w:rFonts w:ascii="GHEA Grapalat" w:eastAsia="Calibri" w:hAnsi="GHEA Grapalat" w:cs="Sylfaen"/>
                <w:sz w:val="24"/>
                <w:szCs w:val="24"/>
                <w:lang w:val="hy-AM"/>
              </w:rPr>
            </w:pPr>
            <w:r w:rsidRPr="00F62C97">
              <w:rPr>
                <w:rFonts w:ascii="GHEA Grapalat" w:eastAsia="Calibri" w:hAnsi="GHEA Grapalat" w:cs="Sylfaen"/>
                <w:sz w:val="24"/>
                <w:szCs w:val="24"/>
                <w:lang w:val="hy-AM"/>
              </w:rPr>
              <w:t>Նույն պարբերությունում «հանել» բառն անհրաժեշտ է փոխարինել «ուժը կորցրած ճանաչել» բառերով՝ նկատի ունենալով «Նորմատիվ իրավական ակտերի մասին» օրենքի 33-րդ հոդվածի 1-ին մասի 2-րդ և 4-րդ կետերի պահանջները:</w:t>
            </w:r>
          </w:p>
          <w:p w:rsidR="00F62C97" w:rsidRPr="00F62C97" w:rsidRDefault="00F62C97" w:rsidP="00F62C97">
            <w:pPr>
              <w:widowControl w:val="0"/>
              <w:spacing w:line="360" w:lineRule="auto"/>
              <w:ind w:left="177" w:right="197" w:firstLine="450"/>
              <w:jc w:val="both"/>
              <w:textAlignment w:val="baseline"/>
              <w:rPr>
                <w:rFonts w:ascii="GHEA Grapalat" w:eastAsia="Calibri" w:hAnsi="GHEA Grapalat" w:cs="Sylfaen"/>
                <w:sz w:val="24"/>
                <w:szCs w:val="24"/>
                <w:lang w:val="hy-AM"/>
              </w:rPr>
            </w:pPr>
            <w:r w:rsidRPr="00F62C97">
              <w:rPr>
                <w:rFonts w:ascii="GHEA Grapalat" w:eastAsia="Calibri" w:hAnsi="GHEA Grapalat" w:cs="Sylfaen"/>
                <w:sz w:val="24"/>
                <w:szCs w:val="24"/>
                <w:lang w:val="hy-AM"/>
              </w:rPr>
              <w:t xml:space="preserve">3. Նախագծի 1-ին կետի 2-րդ ենթակետի գ. պարբերությունում անհրաժեշտ է ««է» ենթակետում» բառերը փոխարինել «2-րդ ենթակետի է. պարբերությունում» բառերով՝ նկատի ունենալով «Նորմատիվ իրավական ակտերի մասին» օրենքի 14-րդ հոդվածի 5-րդ մասի կարգավորումները, այն է՝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w:t>
            </w:r>
            <w:r w:rsidRPr="00F62C97">
              <w:rPr>
                <w:rFonts w:ascii="GHEA Grapalat" w:eastAsia="Calibri" w:hAnsi="GHEA Grapalat" w:cs="Sylfaen"/>
                <w:sz w:val="24"/>
                <w:szCs w:val="24"/>
                <w:lang w:val="hy-AM"/>
              </w:rPr>
              <w:lastRenderedPageBreak/>
              <w:t>համարակալվում են հայերենի այբուբենի փոքրատառերով, որոնք տեքստից բաժանվում են միջակետով:</w:t>
            </w:r>
          </w:p>
          <w:p w:rsidR="00F62C97" w:rsidRPr="00F62C97" w:rsidRDefault="00F62C97" w:rsidP="00F62C97">
            <w:pPr>
              <w:widowControl w:val="0"/>
              <w:spacing w:line="360" w:lineRule="auto"/>
              <w:ind w:left="177" w:right="197" w:firstLine="450"/>
              <w:jc w:val="both"/>
              <w:textAlignment w:val="baseline"/>
              <w:rPr>
                <w:rFonts w:ascii="GHEA Grapalat" w:eastAsia="Calibri" w:hAnsi="GHEA Grapalat" w:cs="Sylfaen"/>
                <w:sz w:val="24"/>
                <w:szCs w:val="24"/>
                <w:lang w:val="hy-AM"/>
              </w:rPr>
            </w:pPr>
            <w:r w:rsidRPr="00F62C97">
              <w:rPr>
                <w:rFonts w:ascii="GHEA Grapalat" w:eastAsia="Calibri" w:hAnsi="GHEA Grapalat" w:cs="Sylfaen"/>
                <w:sz w:val="24"/>
                <w:szCs w:val="24"/>
                <w:lang w:val="hy-AM"/>
              </w:rPr>
              <w:t xml:space="preserve">Նույն պարբերությունում «բառերից» բառն անհրաժեշտ է փոխարինել «բառից» բառով: </w:t>
            </w:r>
          </w:p>
          <w:p w:rsidR="00F62C97" w:rsidRPr="00F62C97" w:rsidRDefault="00F62C97" w:rsidP="00F62C97">
            <w:pPr>
              <w:widowControl w:val="0"/>
              <w:spacing w:line="360" w:lineRule="auto"/>
              <w:ind w:left="177" w:right="197" w:firstLine="450"/>
              <w:jc w:val="both"/>
              <w:textAlignment w:val="baseline"/>
              <w:rPr>
                <w:rFonts w:ascii="GHEA Grapalat" w:eastAsia="Calibri" w:hAnsi="GHEA Grapalat" w:cs="Sylfaen"/>
                <w:sz w:val="24"/>
                <w:szCs w:val="24"/>
                <w:lang w:val="hy-AM"/>
              </w:rPr>
            </w:pPr>
            <w:r w:rsidRPr="00F62C97">
              <w:rPr>
                <w:rFonts w:ascii="GHEA Grapalat" w:eastAsia="Calibri" w:hAnsi="GHEA Grapalat" w:cs="Sylfaen"/>
                <w:sz w:val="24"/>
                <w:szCs w:val="24"/>
                <w:lang w:val="hy-AM"/>
              </w:rPr>
              <w:t xml:space="preserve">Սույն դիտողությունը վերաբերում է նաև 1-ին կետի 4-րդ ենթակետի գ. պարբերությանը: </w:t>
            </w:r>
          </w:p>
          <w:p w:rsidR="00F62C97" w:rsidRPr="00F62C97" w:rsidRDefault="00F62C97" w:rsidP="00F62C97">
            <w:pPr>
              <w:spacing w:line="360" w:lineRule="auto"/>
              <w:ind w:left="177" w:right="197" w:firstLine="450"/>
              <w:jc w:val="both"/>
              <w:rPr>
                <w:rFonts w:ascii="GHEA Grapalat" w:eastAsia="Calibri" w:hAnsi="GHEA Grapalat" w:cs="Sylfaen"/>
                <w:sz w:val="24"/>
                <w:szCs w:val="24"/>
                <w:lang w:val="hy-AM"/>
              </w:rPr>
            </w:pPr>
            <w:r w:rsidRPr="00F62C97">
              <w:rPr>
                <w:rFonts w:ascii="GHEA Grapalat" w:eastAsia="Calibri" w:hAnsi="GHEA Grapalat" w:cs="Sylfaen"/>
                <w:sz w:val="24"/>
                <w:szCs w:val="24"/>
                <w:lang w:val="hy-AM"/>
              </w:rPr>
              <w:t>4. Նախագծի 1-ին կետի 4-րդ ենթակետի բ. պարբերությամբ լրացվող նոր 1.1-րդ ենթակետի համարակալումն անհրաժեշտ է վերանայել՝ համապատասխանեցնելով «Նորմատիվ իրավական ակտերի մասին» օրենքի 14-րդ հոդվածի 5-րդ մասի պահանջներին, այն է՝ (…) ենթակետերը համարակալվում են արաբական թվանշաններով, որոնք տեքստից բաժանվում են փակագծով:</w:t>
            </w:r>
          </w:p>
          <w:p w:rsidR="00F62C97" w:rsidRPr="00F62C97" w:rsidRDefault="00F62C97" w:rsidP="00F62C97">
            <w:pPr>
              <w:widowControl w:val="0"/>
              <w:spacing w:line="360" w:lineRule="auto"/>
              <w:ind w:left="177" w:right="197" w:firstLine="450"/>
              <w:jc w:val="both"/>
              <w:textAlignment w:val="baseline"/>
              <w:rPr>
                <w:rFonts w:ascii="GHEA Grapalat" w:eastAsia="Calibri" w:hAnsi="GHEA Grapalat" w:cs="Sylfaen"/>
                <w:sz w:val="24"/>
                <w:szCs w:val="24"/>
                <w:lang w:val="hy-AM"/>
              </w:rPr>
            </w:pPr>
            <w:r w:rsidRPr="00F62C97">
              <w:rPr>
                <w:rFonts w:ascii="GHEA Grapalat" w:eastAsia="Calibri" w:hAnsi="GHEA Grapalat" w:cs="Sylfaen"/>
                <w:sz w:val="24"/>
                <w:szCs w:val="24"/>
                <w:lang w:val="hy-AM"/>
              </w:rPr>
              <w:t>5. Նախագծի 1-ին կետի 8-րդ ենթակետով Հայաստանի Հանրապետության էկոնոնիկայի նախարարին` «մոնիթորինգի տեսակները, ուղղությունները, ծավալը և նպատակայնության համապատասխանության պարամետրերը սահմանող ընթացակարգ» ընդունելու լիազորություն է վերապահվում:</w:t>
            </w:r>
          </w:p>
          <w:p w:rsidR="00F62C97" w:rsidRPr="00F62C97" w:rsidRDefault="00F62C97" w:rsidP="00F62C97">
            <w:pPr>
              <w:spacing w:line="360" w:lineRule="auto"/>
              <w:ind w:left="177" w:right="197" w:firstLine="450"/>
              <w:jc w:val="both"/>
              <w:rPr>
                <w:rFonts w:ascii="GHEA Grapalat" w:eastAsia="Calibri" w:hAnsi="GHEA Grapalat" w:cs="Sylfaen"/>
                <w:sz w:val="24"/>
                <w:szCs w:val="24"/>
                <w:lang w:val="hy-AM"/>
              </w:rPr>
            </w:pPr>
            <w:r w:rsidRPr="00F62C97">
              <w:rPr>
                <w:rFonts w:ascii="GHEA Grapalat" w:eastAsia="Calibri" w:hAnsi="GHEA Grapalat" w:cs="Sylfaen"/>
                <w:sz w:val="24"/>
                <w:szCs w:val="24"/>
                <w:lang w:val="hy-AM"/>
              </w:rPr>
              <w:t>«Նորմատիվ իրավական ակտերի մասին» օրենքի 2-րդ հոդվածի 1-ին մասի 5-րդ և  6-րդ կետերի համաձայն՝ անհատական և ներքին իրավական ակտերն ընդունվում են նորմատիվ իրավական ակտի հիման վրա և դրան համապատասխան:</w:t>
            </w:r>
          </w:p>
          <w:p w:rsidR="00F62C97" w:rsidRPr="00F62C97" w:rsidRDefault="00F62C97" w:rsidP="00F62C97">
            <w:pPr>
              <w:widowControl w:val="0"/>
              <w:spacing w:line="360" w:lineRule="auto"/>
              <w:ind w:left="177" w:right="197" w:firstLine="450"/>
              <w:jc w:val="both"/>
              <w:textAlignment w:val="baseline"/>
              <w:rPr>
                <w:rFonts w:ascii="GHEA Grapalat" w:eastAsia="Calibri" w:hAnsi="GHEA Grapalat"/>
                <w:color w:val="000000"/>
                <w:sz w:val="24"/>
                <w:szCs w:val="24"/>
                <w:shd w:val="clear" w:color="auto" w:fill="FFFFFF"/>
                <w:lang w:val="hy-AM"/>
              </w:rPr>
            </w:pPr>
            <w:r w:rsidRPr="00F62C97">
              <w:rPr>
                <w:rFonts w:ascii="GHEA Grapalat" w:eastAsia="Calibri" w:hAnsi="GHEA Grapalat" w:cs="Sylfaen"/>
                <w:sz w:val="24"/>
                <w:szCs w:val="24"/>
                <w:lang w:val="hy-AM"/>
              </w:rPr>
              <w:lastRenderedPageBreak/>
              <w:t xml:space="preserve">Հետևապես, անհրաժեշտ է նկատի ունենալ, որ վերոնշյալ ընթացակարգը </w:t>
            </w:r>
            <w:r w:rsidRPr="00F62C97">
              <w:rPr>
                <w:rFonts w:ascii="GHEA Grapalat" w:eastAsia="Calibri" w:hAnsi="GHEA Grapalat"/>
                <w:color w:val="000000"/>
                <w:sz w:val="24"/>
                <w:szCs w:val="24"/>
                <w:shd w:val="clear" w:color="auto" w:fill="FFFFFF"/>
                <w:lang w:val="hy-AM"/>
              </w:rPr>
              <w:t>կարող է ընդունվել էկոնոմիկայի նախարարի անհատական կամ ներքին իրավական ակտի տեսքով:</w:t>
            </w:r>
          </w:p>
          <w:p w:rsidR="00F62C97" w:rsidRPr="00F62C97" w:rsidRDefault="00F62C97" w:rsidP="00F62C97">
            <w:pPr>
              <w:spacing w:line="360" w:lineRule="auto"/>
              <w:ind w:left="177" w:right="197" w:firstLine="450"/>
              <w:jc w:val="both"/>
              <w:rPr>
                <w:rFonts w:ascii="GHEA Grapalat" w:eastAsia="Calibri" w:hAnsi="GHEA Grapalat" w:cs="Sylfaen"/>
                <w:sz w:val="24"/>
                <w:szCs w:val="24"/>
                <w:lang w:val="hy-AM"/>
              </w:rPr>
            </w:pPr>
            <w:r w:rsidRPr="00F62C97">
              <w:rPr>
                <w:rFonts w:ascii="GHEA Grapalat" w:eastAsia="Calibri" w:hAnsi="GHEA Grapalat"/>
                <w:color w:val="000000"/>
                <w:sz w:val="24"/>
                <w:szCs w:val="24"/>
                <w:shd w:val="clear" w:color="auto" w:fill="FFFFFF"/>
                <w:lang w:val="hy-AM"/>
              </w:rPr>
              <w:t xml:space="preserve">6. </w:t>
            </w:r>
            <w:r w:rsidRPr="00F62C97">
              <w:rPr>
                <w:rFonts w:ascii="GHEA Grapalat" w:eastAsia="Calibri" w:hAnsi="GHEA Grapalat" w:cs="Sylfaen"/>
                <w:sz w:val="24"/>
                <w:szCs w:val="24"/>
                <w:lang w:val="hy-AM"/>
              </w:rPr>
              <w:t>Նախագծի 1-ին կետի 9-րդ ենթակետով նախատեսվում է լրացնել նոր 33.1-րդ կետ հետևյալ բովանդակությամբ՝ ծրագրի մոնիթորինգի իրականացման ընթացքում Հայաստանի Հանրապետության էկոնոմիկայի նախարարությունը ՖԿ-ներից և շահառուներից կարող է պահանջել լրացուցիչ այլ տեղեկատվություն, մասնավորապես՝ հումքի գնման պայմանագրեր, հումքի գնումը հավաստող փաստաթղթեր և այլն:</w:t>
            </w:r>
          </w:p>
          <w:p w:rsidR="00F62C97" w:rsidRPr="00F62C97" w:rsidRDefault="00F62C97" w:rsidP="00F62C97">
            <w:pPr>
              <w:spacing w:line="360" w:lineRule="auto"/>
              <w:ind w:left="177" w:right="197" w:firstLine="450"/>
              <w:jc w:val="both"/>
              <w:rPr>
                <w:rFonts w:ascii="GHEA Grapalat" w:eastAsia="Calibri" w:hAnsi="GHEA Grapalat"/>
                <w:color w:val="000000"/>
                <w:sz w:val="24"/>
                <w:szCs w:val="24"/>
                <w:shd w:val="clear" w:color="auto" w:fill="FFFFFF"/>
                <w:lang w:val="hy-AM"/>
              </w:rPr>
            </w:pPr>
            <w:r w:rsidRPr="00F62C97">
              <w:rPr>
                <w:rFonts w:ascii="GHEA Grapalat" w:eastAsia="Calibri" w:hAnsi="GHEA Grapalat"/>
                <w:color w:val="000000"/>
                <w:sz w:val="24"/>
                <w:szCs w:val="24"/>
                <w:shd w:val="clear" w:color="auto" w:fill="FFFFFF"/>
                <w:lang w:val="hy-AM"/>
              </w:rPr>
              <w:t xml:space="preserve">Իրավական որոշակիության սկզբունքի ապահովման նպատակով՝ առաջարկում ենք հստակեցնել </w:t>
            </w:r>
            <w:r w:rsidRPr="00F62C97">
              <w:rPr>
                <w:rFonts w:ascii="GHEA Grapalat" w:eastAsia="Calibri" w:hAnsi="GHEA Grapalat" w:cs="Sylfaen"/>
                <w:sz w:val="24"/>
                <w:szCs w:val="24"/>
                <w:lang w:val="hy-AM"/>
              </w:rPr>
              <w:t>«</w:t>
            </w:r>
            <w:r w:rsidRPr="00F62C97">
              <w:rPr>
                <w:rFonts w:ascii="GHEA Grapalat" w:eastAsia="Calibri" w:hAnsi="GHEA Grapalat"/>
                <w:color w:val="000000"/>
                <w:sz w:val="24"/>
                <w:szCs w:val="24"/>
                <w:lang w:val="hy-AM"/>
              </w:rPr>
              <w:t>և այլն</w:t>
            </w:r>
            <w:r w:rsidRPr="00F62C97">
              <w:rPr>
                <w:rFonts w:ascii="GHEA Grapalat" w:eastAsia="Calibri" w:hAnsi="GHEA Grapalat" w:cs="Sylfaen"/>
                <w:sz w:val="24"/>
                <w:szCs w:val="24"/>
                <w:lang w:val="hy-AM"/>
              </w:rPr>
              <w:t>» ձևակերպումը՝ կոնկրետ նշելով, թե ինչ փաստաթղթեր կարող է պահանջել նախարարությունը:</w:t>
            </w:r>
          </w:p>
          <w:p w:rsidR="00F62C97" w:rsidRPr="00F62C97" w:rsidRDefault="00F62C97" w:rsidP="00F62C97">
            <w:pPr>
              <w:spacing w:line="360" w:lineRule="auto"/>
              <w:ind w:left="177" w:right="197" w:firstLine="450"/>
              <w:jc w:val="both"/>
              <w:rPr>
                <w:rFonts w:ascii="GHEA Grapalat" w:eastAsia="Calibri" w:hAnsi="GHEA Grapalat"/>
                <w:color w:val="000000"/>
                <w:sz w:val="24"/>
                <w:szCs w:val="24"/>
                <w:shd w:val="clear" w:color="auto" w:fill="FFFFFF"/>
                <w:lang w:val="hy-AM"/>
              </w:rPr>
            </w:pPr>
            <w:r w:rsidRPr="00F62C97">
              <w:rPr>
                <w:rFonts w:ascii="GHEA Grapalat" w:eastAsia="Calibri" w:hAnsi="GHEA Grapalat"/>
                <w:color w:val="000000"/>
                <w:sz w:val="24"/>
                <w:szCs w:val="24"/>
                <w:shd w:val="clear" w:color="auto" w:fill="FFFFFF"/>
                <w:lang w:val="hy-AM"/>
              </w:rPr>
              <w:t>7. Նախագծի 1-ին կետի 10-րդ ենթակետն առաջարկում ենք խմբագրել՝ շարադրելով հետևյալ կերպ.</w:t>
            </w:r>
          </w:p>
          <w:p w:rsidR="00F62C97" w:rsidRPr="00F62C97" w:rsidRDefault="00F62C97" w:rsidP="00F62C97">
            <w:pPr>
              <w:spacing w:line="360" w:lineRule="auto"/>
              <w:ind w:left="177" w:right="197" w:firstLine="450"/>
              <w:jc w:val="both"/>
              <w:rPr>
                <w:rFonts w:ascii="GHEA Grapalat" w:eastAsia="Calibri" w:hAnsi="GHEA Grapalat" w:cs="Sylfaen"/>
                <w:sz w:val="24"/>
                <w:szCs w:val="24"/>
                <w:lang w:val="hy-AM"/>
              </w:rPr>
            </w:pPr>
            <w:r w:rsidRPr="00F62C97">
              <w:rPr>
                <w:rFonts w:ascii="GHEA Grapalat" w:eastAsia="Calibri" w:hAnsi="GHEA Grapalat" w:cs="Sylfaen"/>
                <w:sz w:val="24"/>
                <w:szCs w:val="24"/>
                <w:lang w:val="hy-AM"/>
              </w:rPr>
              <w:t>«10) Ձև N 1-ը և Ձև N 3-ը շարադրել նոր խմբագրությամբ՝ համաձայն հավելվածի»:</w:t>
            </w:r>
          </w:p>
          <w:p w:rsidR="00872200" w:rsidRPr="00485982" w:rsidRDefault="00F62C97" w:rsidP="00052C0A">
            <w:pPr>
              <w:spacing w:line="360" w:lineRule="auto"/>
              <w:ind w:left="177" w:right="197" w:firstLine="450"/>
              <w:jc w:val="both"/>
              <w:rPr>
                <w:rFonts w:ascii="GHEA Grapalat" w:hAnsi="GHEA Grapalat"/>
                <w:sz w:val="24"/>
                <w:szCs w:val="24"/>
                <w:lang w:val="hy-AM"/>
              </w:rPr>
            </w:pPr>
            <w:r w:rsidRPr="00F62C97">
              <w:rPr>
                <w:rFonts w:ascii="GHEA Grapalat" w:eastAsia="Calibri" w:hAnsi="GHEA Grapalat" w:cs="Sylfaen"/>
                <w:sz w:val="24"/>
                <w:szCs w:val="24"/>
                <w:lang w:val="hy-AM"/>
              </w:rPr>
              <w:t xml:space="preserve">Ըստ այդմ էլ՝ անհրաժեշտ է Ձև 1-ը և Ձև 2-ը նախատեսել Նախագծի հավելվածի տեսքով՝ հաշվի առնելով «Նորմատիվ իրավական ակտերի մասին» օրենքի 13-րդ հոդվածի 9-րդ մասի պահանջները, այն է՝ նորմատիվ իրավական ակտով </w:t>
            </w:r>
            <w:r w:rsidRPr="00F62C97">
              <w:rPr>
                <w:rFonts w:ascii="GHEA Grapalat" w:eastAsia="Calibri" w:hAnsi="GHEA Grapalat" w:cs="Sylfaen"/>
                <w:sz w:val="24"/>
                <w:szCs w:val="24"/>
                <w:lang w:val="hy-AM"/>
              </w:rPr>
              <w:lastRenderedPageBreak/>
              <w:t>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tc>
        <w:tc>
          <w:tcPr>
            <w:tcW w:w="3411" w:type="dxa"/>
            <w:tcBorders>
              <w:top w:val="outset" w:sz="6" w:space="0" w:color="auto"/>
              <w:left w:val="outset" w:sz="6" w:space="0" w:color="auto"/>
              <w:bottom w:val="outset" w:sz="6" w:space="0" w:color="auto"/>
              <w:right w:val="nil"/>
            </w:tcBorders>
            <w:shd w:val="clear" w:color="auto" w:fill="FFFFFF"/>
          </w:tcPr>
          <w:p w:rsidR="00906C08" w:rsidRDefault="00382795" w:rsidP="00382795">
            <w:pPr>
              <w:pStyle w:val="ListParagraph"/>
              <w:numPr>
                <w:ilvl w:val="0"/>
                <w:numId w:val="2"/>
              </w:numPr>
              <w:spacing w:line="360" w:lineRule="auto"/>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pStyle w:val="ListParagraph"/>
              <w:numPr>
                <w:ilvl w:val="0"/>
                <w:numId w:val="2"/>
              </w:numPr>
              <w:spacing w:line="360" w:lineRule="auto"/>
              <w:rPr>
                <w:rFonts w:ascii="GHEA Grapalat" w:hAnsi="GHEA Grapalat"/>
                <w:color w:val="000000"/>
                <w:sz w:val="24"/>
                <w:szCs w:val="24"/>
                <w:lang w:val="hy-AM"/>
              </w:rPr>
            </w:pPr>
            <w:r>
              <w:rPr>
                <w:rFonts w:ascii="GHEA Grapalat" w:hAnsi="GHEA Grapalat"/>
                <w:color w:val="000000"/>
                <w:sz w:val="24"/>
                <w:szCs w:val="24"/>
                <w:lang w:val="hy-AM"/>
              </w:rPr>
              <w:t>Ընդունվել է։</w:t>
            </w: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Default="00403CBD" w:rsidP="00403CBD">
            <w:pPr>
              <w:spacing w:line="360" w:lineRule="auto"/>
              <w:rPr>
                <w:rFonts w:ascii="GHEA Grapalat" w:hAnsi="GHEA Grapalat"/>
                <w:color w:val="000000"/>
                <w:sz w:val="24"/>
                <w:szCs w:val="24"/>
                <w:lang w:val="hy-AM"/>
              </w:rPr>
            </w:pPr>
          </w:p>
          <w:p w:rsidR="00403CBD" w:rsidRPr="00403CBD" w:rsidRDefault="00403CBD" w:rsidP="00403CBD">
            <w:pPr>
              <w:spacing w:line="360" w:lineRule="auto"/>
              <w:rPr>
                <w:rFonts w:ascii="GHEA Grapalat" w:hAnsi="GHEA Grapalat"/>
                <w:color w:val="000000"/>
                <w:sz w:val="24"/>
                <w:szCs w:val="24"/>
                <w:lang w:val="hy-AM"/>
              </w:rPr>
            </w:pPr>
          </w:p>
          <w:p w:rsidR="00E6165C" w:rsidRDefault="00E6165C" w:rsidP="00E6165C">
            <w:pPr>
              <w:pStyle w:val="ListParagraph"/>
              <w:numPr>
                <w:ilvl w:val="0"/>
                <w:numId w:val="2"/>
              </w:numPr>
              <w:rPr>
                <w:rFonts w:ascii="GHEA Grapalat" w:hAnsi="GHEA Grapalat"/>
                <w:color w:val="000000"/>
                <w:sz w:val="24"/>
                <w:szCs w:val="24"/>
                <w:lang w:val="hy-AM"/>
              </w:rPr>
            </w:pPr>
            <w:r w:rsidRPr="00E6165C">
              <w:rPr>
                <w:rFonts w:ascii="GHEA Grapalat" w:hAnsi="GHEA Grapalat"/>
                <w:color w:val="000000"/>
                <w:sz w:val="24"/>
                <w:szCs w:val="24"/>
                <w:lang w:val="hy-AM"/>
              </w:rPr>
              <w:t>Ընդունվել է։</w:t>
            </w:r>
          </w:p>
          <w:p w:rsidR="00E6165C" w:rsidRDefault="00E6165C"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Default="00A30CE3" w:rsidP="00E6165C">
            <w:pPr>
              <w:rPr>
                <w:rFonts w:ascii="GHEA Grapalat" w:hAnsi="GHEA Grapalat"/>
                <w:color w:val="000000"/>
                <w:sz w:val="24"/>
                <w:szCs w:val="24"/>
                <w:lang w:val="hy-AM"/>
              </w:rPr>
            </w:pPr>
          </w:p>
          <w:p w:rsidR="00A30CE3" w:rsidRPr="00E6165C" w:rsidRDefault="00A30CE3" w:rsidP="00E6165C">
            <w:pPr>
              <w:rPr>
                <w:rFonts w:ascii="GHEA Grapalat" w:hAnsi="GHEA Grapalat"/>
                <w:color w:val="000000"/>
                <w:sz w:val="24"/>
                <w:szCs w:val="24"/>
                <w:lang w:val="hy-AM"/>
              </w:rPr>
            </w:pPr>
          </w:p>
          <w:p w:rsidR="004511E9" w:rsidRPr="004511E9" w:rsidRDefault="004511E9" w:rsidP="004511E9">
            <w:pPr>
              <w:pStyle w:val="ListParagraph"/>
              <w:numPr>
                <w:ilvl w:val="0"/>
                <w:numId w:val="2"/>
              </w:numPr>
              <w:rPr>
                <w:rFonts w:ascii="GHEA Grapalat" w:hAnsi="GHEA Grapalat"/>
                <w:color w:val="000000"/>
                <w:sz w:val="24"/>
                <w:szCs w:val="24"/>
                <w:lang w:val="hy-AM"/>
              </w:rPr>
            </w:pPr>
            <w:r w:rsidRPr="004511E9">
              <w:rPr>
                <w:rFonts w:ascii="GHEA Grapalat" w:hAnsi="GHEA Grapalat"/>
                <w:color w:val="000000"/>
                <w:sz w:val="24"/>
                <w:szCs w:val="24"/>
                <w:lang w:val="hy-AM"/>
              </w:rPr>
              <w:t>Ընդունվել է։</w:t>
            </w:r>
          </w:p>
          <w:p w:rsidR="004511E9" w:rsidRDefault="004511E9" w:rsidP="004511E9">
            <w:pPr>
              <w:rPr>
                <w:rFonts w:ascii="GHEA Grapalat" w:hAnsi="GHEA Grapalat"/>
                <w:color w:val="000000"/>
                <w:sz w:val="24"/>
                <w:szCs w:val="24"/>
                <w:lang w:val="en-US"/>
              </w:rPr>
            </w:pPr>
          </w:p>
          <w:p w:rsidR="00052C0A" w:rsidRDefault="00052C0A" w:rsidP="004511E9">
            <w:pPr>
              <w:rPr>
                <w:rFonts w:ascii="GHEA Grapalat" w:hAnsi="GHEA Grapalat"/>
                <w:color w:val="000000"/>
                <w:sz w:val="24"/>
                <w:szCs w:val="24"/>
                <w:lang w:val="en-US"/>
              </w:rPr>
            </w:pPr>
          </w:p>
          <w:p w:rsidR="004511E9" w:rsidRDefault="004511E9" w:rsidP="004511E9">
            <w:pPr>
              <w:rPr>
                <w:rFonts w:ascii="GHEA Grapalat" w:hAnsi="GHEA Grapalat"/>
                <w:color w:val="000000"/>
                <w:sz w:val="24"/>
                <w:szCs w:val="24"/>
                <w:lang w:val="en-US"/>
              </w:rPr>
            </w:pPr>
          </w:p>
          <w:p w:rsidR="004511E9" w:rsidRDefault="004511E9" w:rsidP="004511E9">
            <w:pPr>
              <w:rPr>
                <w:rFonts w:ascii="GHEA Grapalat" w:hAnsi="GHEA Grapalat"/>
                <w:color w:val="000000"/>
                <w:sz w:val="24"/>
                <w:szCs w:val="24"/>
                <w:lang w:val="en-US"/>
              </w:rPr>
            </w:pPr>
          </w:p>
          <w:p w:rsidR="004511E9" w:rsidRDefault="004511E9" w:rsidP="004511E9">
            <w:pPr>
              <w:rPr>
                <w:rFonts w:ascii="GHEA Grapalat" w:hAnsi="GHEA Grapalat"/>
                <w:color w:val="000000"/>
                <w:sz w:val="24"/>
                <w:szCs w:val="24"/>
                <w:lang w:val="en-US"/>
              </w:rPr>
            </w:pPr>
          </w:p>
          <w:p w:rsidR="004511E9" w:rsidRDefault="004511E9" w:rsidP="004511E9">
            <w:pPr>
              <w:rPr>
                <w:rFonts w:ascii="GHEA Grapalat" w:hAnsi="GHEA Grapalat"/>
                <w:color w:val="000000"/>
                <w:sz w:val="24"/>
                <w:szCs w:val="24"/>
                <w:lang w:val="en-US"/>
              </w:rPr>
            </w:pPr>
          </w:p>
          <w:p w:rsidR="004511E9" w:rsidRDefault="004511E9" w:rsidP="004511E9">
            <w:pPr>
              <w:rPr>
                <w:rFonts w:ascii="GHEA Grapalat" w:hAnsi="GHEA Grapalat"/>
                <w:color w:val="000000"/>
                <w:sz w:val="24"/>
                <w:szCs w:val="24"/>
                <w:lang w:val="en-US"/>
              </w:rPr>
            </w:pPr>
          </w:p>
          <w:p w:rsidR="004511E9" w:rsidRDefault="004511E9" w:rsidP="004511E9">
            <w:pPr>
              <w:rPr>
                <w:rFonts w:ascii="GHEA Grapalat" w:hAnsi="GHEA Grapalat"/>
                <w:color w:val="000000"/>
                <w:sz w:val="24"/>
                <w:szCs w:val="24"/>
                <w:lang w:val="en-US"/>
              </w:rPr>
            </w:pPr>
          </w:p>
          <w:p w:rsidR="004511E9" w:rsidRDefault="004511E9" w:rsidP="004511E9">
            <w:pPr>
              <w:rPr>
                <w:rFonts w:ascii="GHEA Grapalat" w:hAnsi="GHEA Grapalat"/>
                <w:color w:val="000000"/>
                <w:sz w:val="24"/>
                <w:szCs w:val="24"/>
                <w:lang w:val="en-US"/>
              </w:rPr>
            </w:pPr>
          </w:p>
          <w:p w:rsidR="004511E9" w:rsidRDefault="004511E9" w:rsidP="004511E9">
            <w:pPr>
              <w:rPr>
                <w:rFonts w:ascii="GHEA Grapalat" w:hAnsi="GHEA Grapalat"/>
                <w:color w:val="000000"/>
                <w:sz w:val="24"/>
                <w:szCs w:val="24"/>
                <w:lang w:val="en-US"/>
              </w:rPr>
            </w:pPr>
          </w:p>
          <w:p w:rsidR="00C43033" w:rsidRDefault="00C43033" w:rsidP="00C43033">
            <w:pPr>
              <w:pStyle w:val="ListParagraph"/>
              <w:numPr>
                <w:ilvl w:val="0"/>
                <w:numId w:val="2"/>
              </w:numPr>
              <w:rPr>
                <w:rFonts w:ascii="GHEA Grapalat" w:hAnsi="GHEA Grapalat"/>
                <w:color w:val="000000"/>
                <w:sz w:val="24"/>
                <w:szCs w:val="24"/>
                <w:lang w:val="hy-AM"/>
              </w:rPr>
            </w:pPr>
            <w:r w:rsidRPr="004511E9">
              <w:rPr>
                <w:rFonts w:ascii="GHEA Grapalat" w:hAnsi="GHEA Grapalat"/>
                <w:color w:val="000000"/>
                <w:sz w:val="24"/>
                <w:szCs w:val="24"/>
                <w:lang w:val="hy-AM"/>
              </w:rPr>
              <w:t>Ընդունվել է։</w:t>
            </w: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Pr="00C43033" w:rsidRDefault="00C43033" w:rsidP="00C43033">
            <w:pPr>
              <w:rPr>
                <w:rFonts w:ascii="GHEA Grapalat" w:hAnsi="GHEA Grapalat"/>
                <w:color w:val="000000"/>
                <w:sz w:val="24"/>
                <w:szCs w:val="24"/>
                <w:lang w:val="hy-AM"/>
              </w:rPr>
            </w:pPr>
          </w:p>
          <w:p w:rsidR="00C43033" w:rsidRDefault="00C43033" w:rsidP="00C43033">
            <w:pPr>
              <w:pStyle w:val="ListParagraph"/>
              <w:numPr>
                <w:ilvl w:val="0"/>
                <w:numId w:val="2"/>
              </w:numPr>
              <w:rPr>
                <w:rFonts w:ascii="GHEA Grapalat" w:hAnsi="GHEA Grapalat"/>
                <w:color w:val="000000"/>
                <w:sz w:val="24"/>
                <w:szCs w:val="24"/>
                <w:lang w:val="hy-AM"/>
              </w:rPr>
            </w:pPr>
            <w:r w:rsidRPr="00C43033">
              <w:rPr>
                <w:rFonts w:ascii="GHEA Grapalat" w:hAnsi="GHEA Grapalat"/>
                <w:color w:val="000000"/>
                <w:sz w:val="24"/>
                <w:szCs w:val="24"/>
                <w:lang w:val="hy-AM"/>
              </w:rPr>
              <w:t>Ընդունվել է։</w:t>
            </w: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Default="00C43033" w:rsidP="00C43033">
            <w:pPr>
              <w:rPr>
                <w:rFonts w:ascii="GHEA Grapalat" w:hAnsi="GHEA Grapalat"/>
                <w:color w:val="000000"/>
                <w:sz w:val="24"/>
                <w:szCs w:val="24"/>
                <w:lang w:val="hy-AM"/>
              </w:rPr>
            </w:pPr>
          </w:p>
          <w:p w:rsidR="00C43033" w:rsidRPr="00C43033" w:rsidRDefault="00C43033" w:rsidP="00C43033">
            <w:pPr>
              <w:rPr>
                <w:rFonts w:ascii="GHEA Grapalat" w:hAnsi="GHEA Grapalat"/>
                <w:color w:val="000000"/>
                <w:sz w:val="24"/>
                <w:szCs w:val="24"/>
                <w:lang w:val="hy-AM"/>
              </w:rPr>
            </w:pPr>
          </w:p>
          <w:p w:rsidR="005E5620" w:rsidRPr="005E5620" w:rsidRDefault="005E5620" w:rsidP="005E5620">
            <w:pPr>
              <w:pStyle w:val="ListParagraph"/>
              <w:numPr>
                <w:ilvl w:val="0"/>
                <w:numId w:val="2"/>
              </w:numPr>
              <w:rPr>
                <w:rFonts w:ascii="GHEA Grapalat" w:hAnsi="GHEA Grapalat"/>
                <w:color w:val="000000"/>
                <w:sz w:val="24"/>
                <w:szCs w:val="24"/>
                <w:lang w:val="hy-AM"/>
              </w:rPr>
            </w:pPr>
            <w:r w:rsidRPr="005E5620">
              <w:rPr>
                <w:rFonts w:ascii="GHEA Grapalat" w:hAnsi="GHEA Grapalat"/>
                <w:color w:val="000000"/>
                <w:sz w:val="24"/>
                <w:szCs w:val="24"/>
                <w:lang w:val="hy-AM"/>
              </w:rPr>
              <w:t>Ընդունվել է։</w:t>
            </w:r>
          </w:p>
          <w:p w:rsidR="00403CBD" w:rsidRPr="00403CBD" w:rsidRDefault="00403CBD" w:rsidP="005E5620">
            <w:pPr>
              <w:pStyle w:val="ListParagraph"/>
              <w:spacing w:line="360" w:lineRule="auto"/>
              <w:ind w:left="795"/>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FFFFFF"/>
          </w:tcPr>
          <w:p w:rsidR="00872200" w:rsidRPr="00E878B4" w:rsidRDefault="00872200" w:rsidP="0003071B">
            <w:pPr>
              <w:spacing w:line="360" w:lineRule="auto"/>
              <w:rPr>
                <w:rFonts w:ascii="GHEA Grapalat" w:hAnsi="GHEA Grapalat"/>
                <w:color w:val="000000"/>
                <w:sz w:val="24"/>
                <w:szCs w:val="24"/>
                <w:lang w:val="hy-AM"/>
              </w:rPr>
            </w:pPr>
          </w:p>
        </w:tc>
      </w:tr>
      <w:tr w:rsidR="00872200" w:rsidRPr="005B5602" w:rsidTr="00861FDB">
        <w:trPr>
          <w:tblCellSpacing w:w="0" w:type="dxa"/>
          <w:jc w:val="center"/>
        </w:trPr>
        <w:tc>
          <w:tcPr>
            <w:tcW w:w="1083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72200" w:rsidRPr="00872200" w:rsidRDefault="00872200" w:rsidP="00A83571">
            <w:pPr>
              <w:spacing w:line="360" w:lineRule="auto"/>
              <w:jc w:val="center"/>
              <w:rPr>
                <w:rFonts w:ascii="GHEA Grapalat" w:hAnsi="GHEA Grapalat"/>
                <w:color w:val="000000"/>
                <w:sz w:val="24"/>
                <w:szCs w:val="24"/>
                <w:lang w:val="hy-AM"/>
              </w:rPr>
            </w:pPr>
            <w:r w:rsidRPr="00942664">
              <w:rPr>
                <w:rFonts w:ascii="Courier New" w:hAnsi="Courier New" w:cs="Courier New"/>
                <w:sz w:val="24"/>
                <w:szCs w:val="24"/>
                <w:lang w:val="hy-AM"/>
              </w:rPr>
              <w:lastRenderedPageBreak/>
              <w:t>  </w:t>
            </w:r>
            <w:r w:rsidR="00462883" w:rsidRPr="00942664">
              <w:rPr>
                <w:rFonts w:ascii="GHEA Grapalat" w:hAnsi="GHEA Grapalat"/>
                <w:sz w:val="24"/>
                <w:szCs w:val="24"/>
                <w:lang w:val="hy-AM"/>
              </w:rPr>
              <w:t>2</w:t>
            </w:r>
            <w:r w:rsidRPr="00872200">
              <w:rPr>
                <w:rFonts w:ascii="GHEA Grapalat" w:hAnsi="GHEA Grapalat"/>
                <w:sz w:val="24"/>
                <w:szCs w:val="24"/>
                <w:lang w:val="hy-AM"/>
              </w:rPr>
              <w:t xml:space="preserve">. </w:t>
            </w:r>
            <w:r w:rsidR="00A83571" w:rsidRPr="00E4349A">
              <w:rPr>
                <w:rFonts w:ascii="GHEA Grapalat" w:hAnsi="GHEA Grapalat"/>
                <w:sz w:val="24"/>
                <w:szCs w:val="24"/>
                <w:lang w:val="hy-AM"/>
              </w:rPr>
              <w:t>Ֆինանսների նախարարություն</w:t>
            </w:r>
          </w:p>
        </w:tc>
        <w:tc>
          <w:tcPr>
            <w:tcW w:w="4118" w:type="dxa"/>
            <w:tcBorders>
              <w:top w:val="outset" w:sz="6" w:space="0" w:color="auto"/>
              <w:left w:val="outset" w:sz="6" w:space="0" w:color="auto"/>
              <w:bottom w:val="outset" w:sz="6" w:space="0" w:color="auto"/>
              <w:right w:val="outset" w:sz="6" w:space="0" w:color="auto"/>
            </w:tcBorders>
            <w:shd w:val="clear" w:color="auto" w:fill="D0D0D0"/>
            <w:hideMark/>
          </w:tcPr>
          <w:p w:rsidR="00872200" w:rsidRPr="005B5602" w:rsidRDefault="00942664" w:rsidP="001B0543">
            <w:pPr>
              <w:spacing w:line="360" w:lineRule="auto"/>
              <w:jc w:val="center"/>
              <w:rPr>
                <w:rFonts w:ascii="GHEA Grapalat" w:hAnsi="GHEA Grapalat"/>
                <w:color w:val="000000"/>
                <w:sz w:val="24"/>
                <w:szCs w:val="24"/>
                <w:lang w:val="en-US"/>
              </w:rPr>
            </w:pPr>
            <w:r>
              <w:rPr>
                <w:rFonts w:ascii="GHEA Grapalat" w:hAnsi="GHEA Grapalat"/>
                <w:sz w:val="24"/>
                <w:szCs w:val="24"/>
                <w:lang w:val="hy-AM"/>
              </w:rPr>
              <w:t>2</w:t>
            </w:r>
            <w:r w:rsidR="001B0543">
              <w:rPr>
                <w:rFonts w:ascii="GHEA Grapalat" w:hAnsi="GHEA Grapalat"/>
                <w:sz w:val="24"/>
                <w:szCs w:val="24"/>
                <w:lang w:val="en-US"/>
              </w:rPr>
              <w:t>0</w:t>
            </w:r>
            <w:r w:rsidR="00872200" w:rsidRPr="002E51BC">
              <w:rPr>
                <w:rFonts w:ascii="GHEA Grapalat" w:hAnsi="GHEA Grapalat"/>
                <w:sz w:val="24"/>
                <w:szCs w:val="24"/>
                <w:lang w:val="hy-AM"/>
              </w:rPr>
              <w:t>.0</w:t>
            </w:r>
            <w:r w:rsidR="001B0543">
              <w:rPr>
                <w:rFonts w:ascii="GHEA Grapalat" w:hAnsi="GHEA Grapalat"/>
                <w:sz w:val="24"/>
                <w:szCs w:val="24"/>
                <w:lang w:val="en-US"/>
              </w:rPr>
              <w:t>8</w:t>
            </w:r>
            <w:r w:rsidR="00872200" w:rsidRPr="002E51BC">
              <w:rPr>
                <w:rFonts w:ascii="GHEA Grapalat" w:hAnsi="GHEA Grapalat"/>
                <w:sz w:val="24"/>
                <w:szCs w:val="24"/>
                <w:lang w:val="hy-AM"/>
              </w:rPr>
              <w:t>.2021</w:t>
            </w:r>
            <w:r w:rsidR="00872200" w:rsidRPr="005B5602">
              <w:rPr>
                <w:rFonts w:ascii="GHEA Grapalat" w:hAnsi="GHEA Grapalat"/>
                <w:color w:val="000000"/>
                <w:sz w:val="24"/>
                <w:szCs w:val="24"/>
                <w:lang w:val="en-US"/>
              </w:rPr>
              <w:t>թ.</w:t>
            </w:r>
          </w:p>
        </w:tc>
      </w:tr>
      <w:tr w:rsidR="00872200" w:rsidRPr="005B5602" w:rsidTr="00861FDB">
        <w:trPr>
          <w:tblCellSpacing w:w="0" w:type="dxa"/>
          <w:jc w:val="center"/>
        </w:trPr>
        <w:tc>
          <w:tcPr>
            <w:tcW w:w="108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72200" w:rsidRPr="005B5602" w:rsidRDefault="00872200" w:rsidP="0003071B">
            <w:pPr>
              <w:spacing w:line="360" w:lineRule="auto"/>
              <w:rPr>
                <w:rFonts w:ascii="GHEA Grapalat" w:hAnsi="GHEA Grapalat"/>
                <w:color w:val="000000"/>
                <w:sz w:val="24"/>
                <w:szCs w:val="24"/>
                <w:lang w:val="en-US"/>
              </w:rPr>
            </w:pPr>
          </w:p>
        </w:tc>
        <w:tc>
          <w:tcPr>
            <w:tcW w:w="4118" w:type="dxa"/>
            <w:tcBorders>
              <w:top w:val="outset" w:sz="6" w:space="0" w:color="auto"/>
              <w:left w:val="outset" w:sz="6" w:space="0" w:color="auto"/>
              <w:bottom w:val="outset" w:sz="6" w:space="0" w:color="auto"/>
              <w:right w:val="outset" w:sz="6" w:space="0" w:color="auto"/>
            </w:tcBorders>
            <w:shd w:val="clear" w:color="auto" w:fill="D0D0D0"/>
            <w:hideMark/>
          </w:tcPr>
          <w:p w:rsidR="00872200" w:rsidRPr="005B5602" w:rsidRDefault="00872200" w:rsidP="003266E4">
            <w:pPr>
              <w:spacing w:line="360" w:lineRule="auto"/>
              <w:jc w:val="center"/>
              <w:rPr>
                <w:rFonts w:ascii="GHEA Grapalat" w:hAnsi="GHEA Grapalat"/>
                <w:color w:val="000000"/>
                <w:sz w:val="24"/>
                <w:szCs w:val="24"/>
                <w:lang w:val="en-US"/>
              </w:rPr>
            </w:pPr>
            <w:r w:rsidRPr="005B5602">
              <w:rPr>
                <w:rFonts w:ascii="GHEA Grapalat" w:hAnsi="GHEA Grapalat"/>
                <w:color w:val="000000"/>
                <w:sz w:val="24"/>
                <w:szCs w:val="24"/>
                <w:lang w:val="en-US"/>
              </w:rPr>
              <w:t xml:space="preserve">N </w:t>
            </w:r>
            <w:r w:rsidR="001B0543" w:rsidRPr="001B0543">
              <w:rPr>
                <w:rFonts w:ascii="GHEA Grapalat" w:hAnsi="GHEA Grapalat"/>
                <w:color w:val="000000"/>
                <w:sz w:val="24"/>
                <w:szCs w:val="24"/>
              </w:rPr>
              <w:t>01/8-1/13232-2021</w:t>
            </w:r>
          </w:p>
        </w:tc>
      </w:tr>
      <w:tr w:rsidR="00872200" w:rsidRPr="001A47EE" w:rsidTr="00861FDB">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hideMark/>
          </w:tcPr>
          <w:p w:rsidR="00F1663E" w:rsidRPr="00F1663E" w:rsidRDefault="00872200" w:rsidP="00F1663E">
            <w:pPr>
              <w:tabs>
                <w:tab w:val="left" w:pos="353"/>
              </w:tabs>
              <w:spacing w:line="360" w:lineRule="auto"/>
              <w:ind w:left="177" w:right="197"/>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F1663E" w:rsidRPr="00F1663E">
              <w:rPr>
                <w:rFonts w:ascii="GHEA Grapalat" w:hAnsi="GHEA Grapalat"/>
                <w:color w:val="000000"/>
                <w:sz w:val="24"/>
                <w:szCs w:val="24"/>
                <w:lang w:val="hy-AM"/>
              </w:rPr>
              <w:t xml:space="preserve">Նախագծով նախատեսվում է ՀՀ կառավարության 28.05.2019թ. N 201-Լ որոշմամբ հաստատված՝ գյուղատնտեսական հումքի մթերումների (գնումների) նպատակով տրամադրվող վարկերի տոկոսադրույքների սուբսիդավորման ծրագրում (այսուհետ՝ Ծրագիր) կատարել մի շարք փոփոխություններ և լրացումներ, այդ թվում՝ նախատեսվում է վերամշակման գործունեություն իրականացնող վարկառուներին խաղողի և պտուղբանջարեղենի մթերումների (գնումների) նպատակով յուրաքանչյուր տարի տրամադրել մինչև 3.0 մլրդ դրամի վարկ (Ծրագրով յուրաքանչյուր վարկառուի գծով 3.0 մլրդ դրամի առավելագույն շեմը նախատեսված է խաղողի և պտուղբանջարեղենի միասնական մթերումների (գնումների) </w:t>
            </w:r>
            <w:r w:rsidR="00F1663E" w:rsidRPr="00F1663E">
              <w:rPr>
                <w:rFonts w:ascii="GHEA Grapalat" w:hAnsi="GHEA Grapalat"/>
                <w:color w:val="000000"/>
                <w:sz w:val="24"/>
                <w:szCs w:val="24"/>
                <w:lang w:val="hy-AM"/>
              </w:rPr>
              <w:lastRenderedPageBreak/>
              <w:t>նպատակով տրամադրվող վարկերի համար), իսկ գյուղատնտեսական հումքի մթերումների (գնումների) նպատակով վարկերի մարման ժամկետը սահմանել 2.5 տարի (Ծրագրով սահմանված 1 տարվա փոխարեն): Նախագծով նախատեսվում է նաև, որ միևնույն վարկառուի կողմից տարբեր նպատակներով մթերումներ կատարելու դեպքում վերջինիս ընտրությամբ դրանցից մեկի նպատակով կարող է տրամադրվել սահմանված առավելագույն չափով վարկ, իսկ մյուս նպատակներով տրամադրվող վարկերի չափերը չպետք է գերազանցեն տվյալ նպատակի համար սահմանված վարկերի առավելագույն չափի 50 տոկոսը, ընդ որում տարբեր նպատակների համար վարկերի տրամադրումը պետք է կատարվի առանձին հայտերի հիման վրա:</w:t>
            </w:r>
          </w:p>
          <w:p w:rsidR="00F1663E" w:rsidRPr="00F1663E" w:rsidRDefault="00F1663E" w:rsidP="00F1663E">
            <w:pPr>
              <w:tabs>
                <w:tab w:val="left" w:pos="353"/>
              </w:tabs>
              <w:spacing w:line="360" w:lineRule="auto"/>
              <w:ind w:left="177" w:right="197"/>
              <w:jc w:val="both"/>
              <w:rPr>
                <w:rFonts w:ascii="GHEA Grapalat" w:hAnsi="GHEA Grapalat"/>
                <w:color w:val="000000"/>
                <w:sz w:val="24"/>
                <w:szCs w:val="24"/>
                <w:lang w:val="hy-AM"/>
              </w:rPr>
            </w:pPr>
            <w:r w:rsidRPr="00F1663E">
              <w:rPr>
                <w:rFonts w:ascii="GHEA Grapalat" w:hAnsi="GHEA Grapalat"/>
                <w:color w:val="000000"/>
                <w:sz w:val="24"/>
                <w:szCs w:val="24"/>
                <w:lang w:val="hy-AM"/>
              </w:rPr>
              <w:t xml:space="preserve">Նախագծին կից ներկայացված հիմնավորման (այսուհետ՝ Հիմնավորում) համաձայն՝ 2022 թվականին և հաջորդ տարիներին սպասվում է, որ որոշակիորեն կավելանա Ծրագրի վարկային պորտֆելն ու պետական բյուջեով նախատեսված ծախսերը, որոնք կարող են փոխհատուցվել մթերված գյուղատնտեսական հումքի վերամշակումից ստացվող պատրաստի արտադրանքի արտադրության և արտահանման ծավալների ակնկալվող աճով պայմավորված պետական բյուջեի լրացուցիչ այլ մուտքերի (եկամտային հարկ, շահութահարկ և տուրք) հաշվին: Այդ կապակցությամբ </w:t>
            </w:r>
            <w:r w:rsidRPr="00F1663E">
              <w:rPr>
                <w:rFonts w:ascii="GHEA Grapalat" w:hAnsi="GHEA Grapalat"/>
                <w:color w:val="000000"/>
                <w:sz w:val="24"/>
                <w:szCs w:val="24"/>
                <w:lang w:val="hy-AM"/>
              </w:rPr>
              <w:lastRenderedPageBreak/>
              <w:t xml:space="preserve">հայտնում ենք, որ Նախագծին կից չեն ներկայացվել վերը նշվածը հիմնավորող համապատասխան հաշվարկներ: Բացի այդ Հիմնավորման մեջ տվյալներ են ներկայացված միայն խաղողի մթերումների քանակների և խաղողի վերամշակումից ստացված արտադրանքի արտահանման ծավալների վերաբերյալ, մինչդեռ Նախագծով նախատեսվող կարգավորումները տարածվելու են նաև գյուղատնտեսական հումքի մյուս տեսակների մթերումների նպատակով տրամադրվող վարկերի վրա, ուստի առաջարկում ենք ներկայացնել նաև Ծրագրի իրականացման արդյունքով պայմանավորված գյուղատնտեսական հումքի մյուս տեսակների մթերումների քանակների, ինչպես նաև Նախագծի ընդունման պարագայում նշված քանակների գծով ակնկալվող դրական փոփոխության վերաբերյալ համապատասխան տեղեկատվություն: </w:t>
            </w:r>
          </w:p>
          <w:p w:rsidR="00F1663E" w:rsidRPr="00F1663E" w:rsidRDefault="00F1663E" w:rsidP="00F1663E">
            <w:pPr>
              <w:tabs>
                <w:tab w:val="left" w:pos="353"/>
              </w:tabs>
              <w:spacing w:line="360" w:lineRule="auto"/>
              <w:ind w:left="177" w:right="197"/>
              <w:jc w:val="both"/>
              <w:rPr>
                <w:rFonts w:ascii="GHEA Grapalat" w:hAnsi="GHEA Grapalat"/>
                <w:color w:val="000000"/>
                <w:sz w:val="24"/>
                <w:szCs w:val="24"/>
                <w:lang w:val="hy-AM"/>
              </w:rPr>
            </w:pPr>
            <w:r w:rsidRPr="00F1663E">
              <w:rPr>
                <w:rFonts w:ascii="GHEA Grapalat" w:hAnsi="GHEA Grapalat"/>
                <w:color w:val="000000"/>
                <w:sz w:val="24"/>
                <w:szCs w:val="24"/>
                <w:lang w:val="hy-AM"/>
              </w:rPr>
              <w:t xml:space="preserve">Հարկ է նշել նաև, որ գյուղատնտեսության ոլորտին (այդ թվում՝ գյուղատնտեսական հումքի մթերումներին/գնումներին) աջակցելու նպատակով ՀՀ կառավարության համապատասխան որոշումներով հաստատված մի շարք աջակցության ծրագրերից բացի, ՀՀ կառավարության կողմից հաստատվել են նաև արտոնություններ սահմանող մի շարք կարգավորումներ, մասնավորապես ՀՀ կառավարության 11.02.2021թ. N 175-Լ որոշման 1-ին կետի 2-րդ ենթակետով </w:t>
            </w:r>
            <w:r w:rsidRPr="00F1663E">
              <w:rPr>
                <w:rFonts w:ascii="GHEA Grapalat" w:hAnsi="GHEA Grapalat"/>
                <w:color w:val="000000"/>
                <w:sz w:val="24"/>
                <w:szCs w:val="24"/>
                <w:lang w:val="hy-AM"/>
              </w:rPr>
              <w:lastRenderedPageBreak/>
              <w:t>սահմանվել է, որ տվյալ որոշման 1-ին կետի 1-ին ենթակետում նշված՝ ՀՀ կառավարության որոշումներով հաստատված պետական աջակցության ծրագրերի շրջանակներում մինչև 2021 թվականի դեկտեմբերի 31-ը տրամադրվող վարկերի կամ լիզինգի տոկոսադրույքի սուբսիդավորումը ծրագրերին մասնակից բոլոր տնտեսավարողների համար կիրականացվի վարկային կամ լիզինգային պայմանագրերով սահմանված տոկոսադրույքների չափով, որի արդյունքում վարկերը կամ լիզինգը տնտեսավարողներին կտրամադրվեն 0% տոկոսադրույքով: Բացի այդ ՀՀ կառավարության 13.05.2021թ. N 774-Լ որոշման 1-ին կետի 1-ին ենթակետով սահմանվել է, որ տվյալ ենթակետում նշված՝ գյուղատնտեսության ոլորտում վարկերի կամ լիզինգի տոկոսադրույքների սուբսիդավորմամբ իրականացվող՝ ՀՀ կառավարության համապատասխան որոշումներով հաստատված պետական աջակցության ծրագրերի շրջանակում, ռազմական դրությամբ պայմանավորված, այլ պետության տիրապետության տակ տարածքներ անցնելու հետևանքով ամբողջական կամ մասնակի կորուստներ ունեցող շահառուների համար, ֆինանսական կառույցների կողմից վարկի կամ լիզինգի մարման ժամկետը, ինչպես նաև վարկի կամ լիզինգի մայր գումարի և (կամ) տոկոսադրույքի մարման համար սահմանված արտոնյալ ժամկետները մինչև 2021 թվականի դեկտեմբերի 31-</w:t>
            </w:r>
            <w:r w:rsidRPr="00F1663E">
              <w:rPr>
                <w:rFonts w:ascii="GHEA Grapalat" w:hAnsi="GHEA Grapalat"/>
                <w:color w:val="000000"/>
                <w:sz w:val="24"/>
                <w:szCs w:val="24"/>
                <w:lang w:val="hy-AM"/>
              </w:rPr>
              <w:lastRenderedPageBreak/>
              <w:t>ն ընկած ժամանակահատվածի համար կարող են երկարաձգվել մինչև վեց ամիս: Հարկ է ընդգծել նաև, որ ՀՀ կառավարության 24.06.2021թ. N 1031-Լ որոշմամբ Ծրագրով նախատեսվել է գյուղատնտեսական հումքի մթերումների (գնումների) նպատակով տրամադրվող վարկերի գծով տնտեսավարողների մոտ ապահովման միջոցի ոչ բավարար մակարդակի դեպքում Հայաստանի Հանրապետության կառավարության կողմից մինչև 2021 թվականի դեկտեմբերի 30-ը տրամադրել մինչև 50%-ի չափով բյուջետային երաշխիք, բայց ոչ ավելի, քան 2020 թվականին արտահանված արտադրանքի արժեքը, գյուղատնտեսական հումքի մթերումների (գնումների) նպատակով տրամադրվող վարկերի տոկոսադրույքների սուբսիդավորման ծրագրի (այսուհետ՝ Ծրագիր) շահառուների շրջանակն ընդլայնել սառնարանային պահպանության և արտահանման նպատակով պտուղբանջարեղենի և շինշիլայի գնման ուղղություններով:</w:t>
            </w:r>
          </w:p>
          <w:p w:rsidR="00F1663E" w:rsidRPr="00F1663E" w:rsidRDefault="00F1663E" w:rsidP="00F1663E">
            <w:pPr>
              <w:tabs>
                <w:tab w:val="left" w:pos="353"/>
              </w:tabs>
              <w:spacing w:line="360" w:lineRule="auto"/>
              <w:ind w:left="177" w:right="197"/>
              <w:jc w:val="both"/>
              <w:rPr>
                <w:rFonts w:ascii="GHEA Grapalat" w:hAnsi="GHEA Grapalat"/>
                <w:color w:val="000000"/>
                <w:sz w:val="24"/>
                <w:szCs w:val="24"/>
                <w:lang w:val="hy-AM"/>
              </w:rPr>
            </w:pPr>
            <w:r w:rsidRPr="00F1663E">
              <w:rPr>
                <w:rFonts w:ascii="GHEA Grapalat" w:hAnsi="GHEA Grapalat"/>
                <w:color w:val="000000"/>
                <w:sz w:val="24"/>
                <w:szCs w:val="24"/>
                <w:lang w:val="hy-AM"/>
              </w:rPr>
              <w:t xml:space="preserve">Ելնելով վերոգրյալից՝ հայտնում ենք, որ պահանջարկի փոփոխվող պայմաններին արձագանքելու, արտաքին մարտահրավերներին դիմակայելու և ըստ այդմ գործունեությունը շարունակելու կամ վերադասավորվելու ու փոփոխված տնտեսական իրավիճակին հարմարվելու նպատակով, գյուղատնտեսության ոլորտում տնտեսավարողներին աջակցելու նպատակով ՀՀ </w:t>
            </w:r>
            <w:r w:rsidRPr="00F1663E">
              <w:rPr>
                <w:rFonts w:ascii="GHEA Grapalat" w:hAnsi="GHEA Grapalat"/>
                <w:color w:val="000000"/>
                <w:sz w:val="24"/>
                <w:szCs w:val="24"/>
                <w:lang w:val="hy-AM"/>
              </w:rPr>
              <w:lastRenderedPageBreak/>
              <w:t>կառավարության կողմից ստանձնվել են բավականաչափ պարտավորություններ, ուստի Նախագծի բյուջետավորման հարցի անհրաժեշտությունը և հիմնավորվածությունը քննարկելու նպատակով՝ առաջարկում ենք ներկայացնել համակողմանի գնահատված հաշվարկ հիմնավորումներ՝ Նախագծի ընդունմամբ պայմանավորված՝ պետական բյուջեի ինչպես լրացուցիչ ծախսերի, այնպես էլ լրացուցիչ այլ մուտքերի (եկամտային հարկ, շահութահարկ և տուրք) գծով, որը այս և հետագա նմանատիպ քննարկումների ժամանակ առաջարկում ենք շրջանառել excel տարբերակով՝ առավել առարկայական քննարկումների իրականացման նպատակով:</w:t>
            </w:r>
          </w:p>
          <w:p w:rsidR="00F1663E" w:rsidRPr="00F1663E" w:rsidRDefault="004217EA" w:rsidP="00F1663E">
            <w:pPr>
              <w:tabs>
                <w:tab w:val="left" w:pos="353"/>
              </w:tabs>
              <w:spacing w:line="360" w:lineRule="auto"/>
              <w:ind w:left="177" w:right="197"/>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F1663E" w:rsidRPr="00F1663E">
              <w:rPr>
                <w:rFonts w:ascii="GHEA Grapalat" w:hAnsi="GHEA Grapalat"/>
                <w:color w:val="000000"/>
                <w:sz w:val="24"/>
                <w:szCs w:val="24"/>
                <w:lang w:val="hy-AM"/>
              </w:rPr>
              <w:t>Միաժամանակ խմբագրական առումով Նախագծի վերաբերյալ հայտնում ենք հետևյալը.</w:t>
            </w:r>
          </w:p>
          <w:p w:rsidR="00F1663E" w:rsidRPr="00F1663E" w:rsidRDefault="004217EA" w:rsidP="00F1663E">
            <w:pPr>
              <w:tabs>
                <w:tab w:val="left" w:pos="353"/>
              </w:tabs>
              <w:spacing w:line="360" w:lineRule="auto"/>
              <w:ind w:left="177" w:right="197"/>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F1663E" w:rsidRPr="00F1663E">
              <w:rPr>
                <w:rFonts w:ascii="GHEA Grapalat" w:hAnsi="GHEA Grapalat"/>
                <w:color w:val="000000"/>
                <w:sz w:val="24"/>
                <w:szCs w:val="24"/>
                <w:lang w:val="hy-AM"/>
              </w:rPr>
              <w:t xml:space="preserve">1. Նախագծի 1-ին մասի 4-րդ կետի գ. ենթակետում «բառերից» բառը առաջարկում ենք փոխարինել «բառից» բառով, քանի որ Ծրագրի 26-րդ կետի 4-րդ ենթակետում «վաճառողի» բառն օգտագործվում է մեկ անգամ: </w:t>
            </w:r>
          </w:p>
          <w:p w:rsidR="00872200" w:rsidRPr="005B5602" w:rsidRDefault="00F1663E" w:rsidP="0052536E">
            <w:pPr>
              <w:spacing w:line="360" w:lineRule="auto"/>
              <w:ind w:left="177" w:firstLine="180"/>
              <w:jc w:val="both"/>
              <w:rPr>
                <w:rFonts w:ascii="GHEA Grapalat" w:hAnsi="GHEA Grapalat"/>
                <w:color w:val="000000"/>
                <w:sz w:val="24"/>
                <w:szCs w:val="24"/>
                <w:lang w:val="hy-AM"/>
              </w:rPr>
            </w:pPr>
            <w:r w:rsidRPr="00F1663E">
              <w:rPr>
                <w:rFonts w:ascii="GHEA Grapalat" w:hAnsi="GHEA Grapalat"/>
                <w:color w:val="000000"/>
                <w:sz w:val="24"/>
                <w:szCs w:val="24"/>
                <w:lang w:val="hy-AM"/>
              </w:rPr>
              <w:t>2. Նախագծին կից բացակայում են Նախագծի ընդունման կապակցությամբ Նախագծի` ՀՀ պետական բյուջեի եկամուտների նվազեցման և ծախսերի ավելացման և այլ իրավական ակտերում փոփոխություններ կամ լրացումներ կատարելու անհրաժեշտության վերաբերյալ տեղեկանքները:</w:t>
            </w:r>
          </w:p>
        </w:tc>
        <w:tc>
          <w:tcPr>
            <w:tcW w:w="3411" w:type="dxa"/>
            <w:tcBorders>
              <w:top w:val="outset" w:sz="6" w:space="0" w:color="auto"/>
              <w:left w:val="outset" w:sz="6" w:space="0" w:color="auto"/>
              <w:bottom w:val="outset" w:sz="6" w:space="0" w:color="auto"/>
              <w:right w:val="nil"/>
            </w:tcBorders>
            <w:shd w:val="clear" w:color="auto" w:fill="FFFFFF"/>
            <w:hideMark/>
          </w:tcPr>
          <w:p w:rsidR="00872200" w:rsidRDefault="003663FB" w:rsidP="00CA54E0">
            <w:pPr>
              <w:spacing w:line="360" w:lineRule="auto"/>
              <w:ind w:left="133" w:right="203"/>
              <w:jc w:val="both"/>
              <w:rPr>
                <w:rFonts w:ascii="GHEA Grapalat" w:hAnsi="GHEA Grapalat"/>
                <w:color w:val="000000"/>
                <w:sz w:val="24"/>
                <w:szCs w:val="24"/>
                <w:lang w:val="hy-AM"/>
              </w:rPr>
            </w:pPr>
            <w:r>
              <w:rPr>
                <w:rFonts w:ascii="Courier New" w:hAnsi="Courier New" w:cs="Courier New"/>
                <w:color w:val="000000"/>
                <w:sz w:val="24"/>
                <w:szCs w:val="24"/>
                <w:lang w:val="hy-AM"/>
              </w:rPr>
              <w:lastRenderedPageBreak/>
              <w:t xml:space="preserve">  </w:t>
            </w:r>
            <w:r w:rsidRPr="003663FB">
              <w:rPr>
                <w:rFonts w:ascii="GHEA Grapalat" w:hAnsi="GHEA Grapalat"/>
                <w:color w:val="000000"/>
                <w:sz w:val="24"/>
                <w:szCs w:val="24"/>
                <w:lang w:val="hy-AM"/>
              </w:rPr>
              <w:t>Նախագիծը լրամշակվել է</w:t>
            </w:r>
            <w:r w:rsidR="001A47EE">
              <w:rPr>
                <w:rFonts w:ascii="GHEA Grapalat" w:hAnsi="GHEA Grapalat"/>
                <w:color w:val="000000"/>
                <w:sz w:val="24"/>
                <w:szCs w:val="24"/>
                <w:lang w:val="hy-AM"/>
              </w:rPr>
              <w:t xml:space="preserve"> և</w:t>
            </w:r>
            <w:r>
              <w:rPr>
                <w:rFonts w:ascii="GHEA Grapalat" w:hAnsi="GHEA Grapalat"/>
                <w:color w:val="000000"/>
                <w:sz w:val="24"/>
                <w:szCs w:val="24"/>
                <w:lang w:val="hy-AM"/>
              </w:rPr>
              <w:t xml:space="preserve"> </w:t>
            </w:r>
            <w:r w:rsidR="001A47EE" w:rsidRPr="001A47EE">
              <w:rPr>
                <w:rFonts w:ascii="GHEA Grapalat" w:hAnsi="GHEA Grapalat"/>
                <w:color w:val="000000"/>
                <w:sz w:val="24"/>
                <w:szCs w:val="24"/>
                <w:lang w:val="hy-AM"/>
              </w:rPr>
              <w:t xml:space="preserve">վերամշակման </w:t>
            </w:r>
            <w:r w:rsidR="001A47EE">
              <w:rPr>
                <w:rFonts w:ascii="GHEA Grapalat" w:hAnsi="GHEA Grapalat"/>
                <w:color w:val="000000"/>
                <w:sz w:val="24"/>
                <w:szCs w:val="24"/>
                <w:lang w:val="hy-AM"/>
              </w:rPr>
              <w:t xml:space="preserve">նպատակով </w:t>
            </w:r>
            <w:r w:rsidR="001A47EE" w:rsidRPr="001A47EE">
              <w:rPr>
                <w:rFonts w:ascii="GHEA Grapalat" w:hAnsi="GHEA Grapalat"/>
                <w:color w:val="000000"/>
                <w:sz w:val="24"/>
                <w:szCs w:val="24"/>
                <w:lang w:val="hy-AM"/>
              </w:rPr>
              <w:t>խաղողի մթերումների</w:t>
            </w:r>
            <w:r w:rsidR="001A47EE">
              <w:rPr>
                <w:rFonts w:ascii="GHEA Grapalat" w:hAnsi="GHEA Grapalat"/>
                <w:color w:val="000000"/>
                <w:sz w:val="24"/>
                <w:szCs w:val="24"/>
                <w:lang w:val="hy-AM"/>
              </w:rPr>
              <w:t xml:space="preserve"> </w:t>
            </w:r>
            <w:r w:rsidR="00DB69EB">
              <w:rPr>
                <w:rFonts w:ascii="GHEA Grapalat" w:hAnsi="GHEA Grapalat"/>
                <w:color w:val="000000"/>
                <w:sz w:val="24"/>
                <w:szCs w:val="24"/>
                <w:lang w:val="hy-AM"/>
              </w:rPr>
              <w:t>համար տրամադրչվող վարկերի առավելագույն շեմ է սահմանվել տարեկան 4.0 մլրդ դրամ</w:t>
            </w:r>
            <w:r w:rsidR="000E0A4E">
              <w:rPr>
                <w:rFonts w:ascii="GHEA Grapalat" w:hAnsi="GHEA Grapalat"/>
                <w:color w:val="000000"/>
                <w:sz w:val="24"/>
                <w:szCs w:val="24"/>
                <w:lang w:val="hy-AM"/>
              </w:rPr>
              <w:t>,</w:t>
            </w:r>
            <w:r w:rsidR="00DB69EB">
              <w:rPr>
                <w:rFonts w:ascii="GHEA Grapalat" w:hAnsi="GHEA Grapalat"/>
                <w:color w:val="000000"/>
                <w:sz w:val="24"/>
                <w:szCs w:val="24"/>
                <w:lang w:val="hy-AM"/>
              </w:rPr>
              <w:t xml:space="preserve"> </w:t>
            </w:r>
            <w:r w:rsidR="000D4119">
              <w:rPr>
                <w:rFonts w:ascii="GHEA Grapalat" w:hAnsi="GHEA Grapalat"/>
                <w:color w:val="000000"/>
                <w:sz w:val="24"/>
                <w:szCs w:val="24"/>
                <w:lang w:val="hy-AM"/>
              </w:rPr>
              <w:t xml:space="preserve">3 տարի մարման ժամկետ, </w:t>
            </w:r>
            <w:r w:rsidR="00DB69EB">
              <w:rPr>
                <w:rFonts w:ascii="GHEA Grapalat" w:hAnsi="GHEA Grapalat"/>
                <w:color w:val="000000"/>
                <w:sz w:val="24"/>
                <w:szCs w:val="24"/>
                <w:lang w:val="hy-AM"/>
              </w:rPr>
              <w:t>1</w:t>
            </w:r>
            <w:r w:rsidR="000E0A4E">
              <w:rPr>
                <w:rFonts w:ascii="GHEA Grapalat" w:hAnsi="GHEA Grapalat"/>
                <w:color w:val="000000"/>
                <w:sz w:val="24"/>
                <w:szCs w:val="24"/>
                <w:lang w:val="hy-AM"/>
              </w:rPr>
              <w:t xml:space="preserve">2 ամիս </w:t>
            </w:r>
            <w:r w:rsidR="00DB69EB">
              <w:rPr>
                <w:rFonts w:ascii="GHEA Grapalat" w:hAnsi="GHEA Grapalat"/>
                <w:color w:val="000000"/>
                <w:sz w:val="24"/>
                <w:szCs w:val="24"/>
                <w:lang w:val="hy-AM"/>
              </w:rPr>
              <w:t>արտոնյալ ժամկետ</w:t>
            </w:r>
            <w:r w:rsidR="000D4119">
              <w:rPr>
                <w:rFonts w:ascii="GHEA Grapalat" w:hAnsi="GHEA Grapalat"/>
                <w:color w:val="000000"/>
                <w:sz w:val="24"/>
                <w:szCs w:val="24"/>
                <w:lang w:val="hy-AM"/>
              </w:rPr>
              <w:t>, իսկ մյուս ուղղությունների համար</w:t>
            </w:r>
            <w:r w:rsidR="00837F56">
              <w:rPr>
                <w:rFonts w:ascii="GHEA Grapalat" w:hAnsi="GHEA Grapalat"/>
                <w:color w:val="000000"/>
                <w:sz w:val="24"/>
                <w:szCs w:val="24"/>
                <w:lang w:val="hy-AM"/>
              </w:rPr>
              <w:t xml:space="preserve">՝ </w:t>
            </w:r>
            <w:r w:rsidR="000E0A4E">
              <w:rPr>
                <w:rFonts w:ascii="GHEA Grapalat" w:hAnsi="GHEA Grapalat"/>
                <w:color w:val="000000"/>
                <w:sz w:val="24"/>
                <w:szCs w:val="24"/>
                <w:lang w:val="hy-AM"/>
              </w:rPr>
              <w:t>1.5 տարի մարման ժամկետ,</w:t>
            </w:r>
            <w:r w:rsidR="00837F56">
              <w:rPr>
                <w:rFonts w:ascii="GHEA Grapalat" w:hAnsi="GHEA Grapalat"/>
                <w:color w:val="000000"/>
                <w:sz w:val="24"/>
                <w:szCs w:val="24"/>
                <w:lang w:val="hy-AM"/>
              </w:rPr>
              <w:t xml:space="preserve"> 6 </w:t>
            </w:r>
            <w:r w:rsidR="000E0A4E">
              <w:rPr>
                <w:rFonts w:ascii="GHEA Grapalat" w:hAnsi="GHEA Grapalat"/>
                <w:color w:val="000000"/>
                <w:sz w:val="24"/>
                <w:szCs w:val="24"/>
                <w:lang w:val="hy-AM"/>
              </w:rPr>
              <w:t xml:space="preserve">ամիս </w:t>
            </w:r>
            <w:r w:rsidR="000E0A4E">
              <w:rPr>
                <w:rFonts w:ascii="GHEA Grapalat" w:hAnsi="GHEA Grapalat"/>
                <w:color w:val="000000"/>
                <w:sz w:val="24"/>
                <w:szCs w:val="24"/>
                <w:lang w:val="hy-AM"/>
              </w:rPr>
              <w:lastRenderedPageBreak/>
              <w:t>արտոնյալ ժամկետ</w:t>
            </w:r>
            <w:r w:rsidR="00837F56">
              <w:rPr>
                <w:rFonts w:ascii="GHEA Grapalat" w:hAnsi="GHEA Grapalat"/>
                <w:color w:val="000000"/>
                <w:sz w:val="24"/>
                <w:szCs w:val="24"/>
                <w:lang w:val="hy-AM"/>
              </w:rPr>
              <w:t>։</w:t>
            </w: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p>
          <w:p w:rsidR="00CA54E0" w:rsidRDefault="00CA54E0" w:rsidP="00CA54E0">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Ընդունվել է։</w:t>
            </w: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CA54E0">
            <w:pPr>
              <w:spacing w:line="360" w:lineRule="auto"/>
              <w:jc w:val="both"/>
              <w:rPr>
                <w:rFonts w:ascii="GHEA Grapalat" w:hAnsi="GHEA Grapalat"/>
                <w:color w:val="000000"/>
                <w:sz w:val="24"/>
                <w:szCs w:val="24"/>
                <w:lang w:val="hy-AM"/>
              </w:rPr>
            </w:pPr>
          </w:p>
          <w:p w:rsidR="006E576E" w:rsidRDefault="006E576E" w:rsidP="00CA54E0">
            <w:pPr>
              <w:spacing w:line="360" w:lineRule="auto"/>
              <w:jc w:val="both"/>
              <w:rPr>
                <w:rFonts w:ascii="GHEA Grapalat" w:hAnsi="GHEA Grapalat"/>
                <w:color w:val="000000"/>
                <w:sz w:val="24"/>
                <w:szCs w:val="24"/>
                <w:lang w:val="hy-AM"/>
              </w:rPr>
            </w:pPr>
          </w:p>
          <w:p w:rsidR="006E576E" w:rsidRDefault="006E576E" w:rsidP="00CA54E0">
            <w:pPr>
              <w:spacing w:line="360" w:lineRule="auto"/>
              <w:jc w:val="both"/>
              <w:rPr>
                <w:rFonts w:ascii="GHEA Grapalat" w:hAnsi="GHEA Grapalat"/>
                <w:color w:val="000000"/>
                <w:sz w:val="24"/>
                <w:szCs w:val="24"/>
                <w:lang w:val="hy-AM"/>
              </w:rPr>
            </w:pPr>
            <w:bookmarkStart w:id="0" w:name="_GoBack"/>
            <w:bookmarkEnd w:id="0"/>
          </w:p>
          <w:p w:rsidR="00D268C5" w:rsidRDefault="00D268C5" w:rsidP="00CA54E0">
            <w:pPr>
              <w:spacing w:line="360" w:lineRule="auto"/>
              <w:jc w:val="both"/>
              <w:rPr>
                <w:rFonts w:ascii="GHEA Grapalat" w:hAnsi="GHEA Grapalat"/>
                <w:color w:val="000000"/>
                <w:sz w:val="24"/>
                <w:szCs w:val="24"/>
                <w:lang w:val="hy-AM"/>
              </w:rPr>
            </w:pPr>
          </w:p>
          <w:p w:rsidR="00D268C5" w:rsidRDefault="00D268C5" w:rsidP="00D268C5">
            <w:pPr>
              <w:pStyle w:val="ListParagraph"/>
              <w:numPr>
                <w:ilvl w:val="0"/>
                <w:numId w:val="3"/>
              </w:num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Ընդունվել է։</w:t>
            </w:r>
          </w:p>
          <w:p w:rsidR="00C1026E" w:rsidRDefault="00C1026E" w:rsidP="00C1026E">
            <w:pPr>
              <w:spacing w:line="360" w:lineRule="auto"/>
              <w:jc w:val="both"/>
              <w:rPr>
                <w:rFonts w:ascii="GHEA Grapalat" w:hAnsi="GHEA Grapalat"/>
                <w:color w:val="000000"/>
                <w:sz w:val="24"/>
                <w:szCs w:val="24"/>
                <w:lang w:val="hy-AM"/>
              </w:rPr>
            </w:pPr>
          </w:p>
          <w:p w:rsidR="00C1026E" w:rsidRDefault="00C1026E" w:rsidP="00C1026E">
            <w:pPr>
              <w:spacing w:line="360" w:lineRule="auto"/>
              <w:jc w:val="both"/>
              <w:rPr>
                <w:rFonts w:ascii="GHEA Grapalat" w:hAnsi="GHEA Grapalat"/>
                <w:color w:val="000000"/>
                <w:sz w:val="24"/>
                <w:szCs w:val="24"/>
                <w:lang w:val="hy-AM"/>
              </w:rPr>
            </w:pPr>
          </w:p>
          <w:p w:rsidR="00C1026E" w:rsidRPr="00C1026E" w:rsidRDefault="00C1026E" w:rsidP="00C1026E">
            <w:pPr>
              <w:spacing w:line="360" w:lineRule="auto"/>
              <w:jc w:val="both"/>
              <w:rPr>
                <w:rFonts w:ascii="GHEA Grapalat" w:hAnsi="GHEA Grapalat"/>
                <w:color w:val="000000"/>
                <w:sz w:val="24"/>
                <w:szCs w:val="24"/>
                <w:lang w:val="hy-AM"/>
              </w:rPr>
            </w:pPr>
          </w:p>
          <w:p w:rsidR="00461AC8" w:rsidRPr="00C1026E" w:rsidRDefault="0098532B" w:rsidP="00461AC8">
            <w:pPr>
              <w:pStyle w:val="ListParagraph"/>
              <w:numPr>
                <w:ilvl w:val="0"/>
                <w:numId w:val="3"/>
              </w:num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Ընդունվել է։</w:t>
            </w:r>
          </w:p>
          <w:p w:rsidR="00CA54E0" w:rsidRPr="003663FB" w:rsidRDefault="00CA54E0" w:rsidP="0098532B">
            <w:pPr>
              <w:pStyle w:val="ListParagraph"/>
              <w:spacing w:line="360" w:lineRule="auto"/>
              <w:ind w:left="585"/>
              <w:jc w:val="both"/>
              <w:rPr>
                <w:rFonts w:ascii="Courier New" w:hAnsi="Courier New" w:cs="Courier New"/>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FFFFFF"/>
            <w:hideMark/>
          </w:tcPr>
          <w:p w:rsidR="00872200" w:rsidRPr="00B47B15" w:rsidRDefault="00872200" w:rsidP="0003071B">
            <w:pPr>
              <w:spacing w:line="360" w:lineRule="auto"/>
              <w:rPr>
                <w:rFonts w:ascii="GHEA Grapalat" w:hAnsi="GHEA Grapalat"/>
                <w:color w:val="000000"/>
                <w:sz w:val="24"/>
                <w:szCs w:val="24"/>
                <w:lang w:val="hy-AM"/>
              </w:rPr>
            </w:pPr>
          </w:p>
        </w:tc>
      </w:tr>
      <w:tr w:rsidR="00872200" w:rsidRPr="005B5602" w:rsidTr="009644F5">
        <w:trPr>
          <w:tblCellSpacing w:w="0" w:type="dxa"/>
          <w:jc w:val="center"/>
        </w:trPr>
        <w:tc>
          <w:tcPr>
            <w:tcW w:w="1083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72200" w:rsidRPr="005B5602" w:rsidRDefault="00462883" w:rsidP="00A83571">
            <w:pPr>
              <w:spacing w:line="360" w:lineRule="auto"/>
              <w:jc w:val="center"/>
              <w:rPr>
                <w:rFonts w:ascii="GHEA Grapalat" w:hAnsi="GHEA Grapalat"/>
                <w:color w:val="000000"/>
                <w:sz w:val="24"/>
                <w:szCs w:val="24"/>
                <w:lang w:val="hy-AM"/>
              </w:rPr>
            </w:pPr>
            <w:r>
              <w:rPr>
                <w:rFonts w:ascii="GHEA Grapalat" w:hAnsi="GHEA Grapalat"/>
                <w:bCs/>
                <w:sz w:val="24"/>
                <w:szCs w:val="24"/>
                <w:lang w:val="hy-AM"/>
              </w:rPr>
              <w:lastRenderedPageBreak/>
              <w:t>3</w:t>
            </w:r>
            <w:r w:rsidR="00872200" w:rsidRPr="00872200">
              <w:rPr>
                <w:rFonts w:ascii="GHEA Grapalat" w:hAnsi="GHEA Grapalat"/>
                <w:bCs/>
                <w:sz w:val="24"/>
                <w:szCs w:val="24"/>
                <w:lang w:val="hy-AM"/>
              </w:rPr>
              <w:t xml:space="preserve">. </w:t>
            </w:r>
            <w:r w:rsidR="00A83571" w:rsidRPr="00E878B4">
              <w:rPr>
                <w:rFonts w:ascii="GHEA Grapalat" w:hAnsi="GHEA Grapalat"/>
                <w:sz w:val="24"/>
                <w:szCs w:val="24"/>
                <w:lang w:val="hy-AM"/>
              </w:rPr>
              <w:t>Տարածքային կառավարման և ենթակառուցվածքների նախարարություն</w:t>
            </w:r>
          </w:p>
        </w:tc>
        <w:tc>
          <w:tcPr>
            <w:tcW w:w="4118" w:type="dxa"/>
            <w:tcBorders>
              <w:top w:val="outset" w:sz="6" w:space="0" w:color="auto"/>
              <w:left w:val="outset" w:sz="6" w:space="0" w:color="auto"/>
              <w:bottom w:val="outset" w:sz="6" w:space="0" w:color="auto"/>
              <w:right w:val="outset" w:sz="6" w:space="0" w:color="auto"/>
            </w:tcBorders>
            <w:shd w:val="clear" w:color="auto" w:fill="D0D0D0"/>
            <w:hideMark/>
          </w:tcPr>
          <w:p w:rsidR="00872200" w:rsidRPr="005B5602" w:rsidRDefault="00036AF2" w:rsidP="00D51467">
            <w:pPr>
              <w:spacing w:line="360" w:lineRule="auto"/>
              <w:jc w:val="center"/>
              <w:rPr>
                <w:rFonts w:ascii="GHEA Grapalat" w:hAnsi="GHEA Grapalat"/>
                <w:color w:val="000000"/>
                <w:sz w:val="24"/>
                <w:szCs w:val="24"/>
                <w:lang w:val="en-US"/>
              </w:rPr>
            </w:pPr>
            <w:r>
              <w:rPr>
                <w:rFonts w:ascii="GHEA Grapalat" w:hAnsi="GHEA Grapalat"/>
                <w:bCs/>
                <w:sz w:val="24"/>
                <w:szCs w:val="24"/>
                <w:lang w:val="hy-AM"/>
              </w:rPr>
              <w:t>2</w:t>
            </w:r>
            <w:r w:rsidR="00D51467">
              <w:rPr>
                <w:rFonts w:ascii="GHEA Grapalat" w:hAnsi="GHEA Grapalat"/>
                <w:bCs/>
                <w:sz w:val="24"/>
                <w:szCs w:val="24"/>
                <w:lang w:val="hy-AM"/>
              </w:rPr>
              <w:t>0</w:t>
            </w:r>
            <w:r w:rsidR="00872200" w:rsidRPr="002E51BC">
              <w:rPr>
                <w:rFonts w:ascii="GHEA Grapalat" w:hAnsi="GHEA Grapalat"/>
                <w:bCs/>
                <w:sz w:val="24"/>
                <w:szCs w:val="24"/>
                <w:lang w:val="hy-AM"/>
              </w:rPr>
              <w:t>.0</w:t>
            </w:r>
            <w:r w:rsidR="00D51467">
              <w:rPr>
                <w:rFonts w:ascii="GHEA Grapalat" w:hAnsi="GHEA Grapalat"/>
                <w:bCs/>
                <w:sz w:val="24"/>
                <w:szCs w:val="24"/>
                <w:lang w:val="hy-AM"/>
              </w:rPr>
              <w:t>8</w:t>
            </w:r>
            <w:r w:rsidR="00872200" w:rsidRPr="002E51BC">
              <w:rPr>
                <w:rFonts w:ascii="GHEA Grapalat" w:hAnsi="GHEA Grapalat"/>
                <w:bCs/>
                <w:sz w:val="24"/>
                <w:szCs w:val="24"/>
                <w:lang w:val="hy-AM"/>
              </w:rPr>
              <w:t>.2021</w:t>
            </w:r>
            <w:r w:rsidR="00872200" w:rsidRPr="005B5602">
              <w:rPr>
                <w:rFonts w:ascii="GHEA Grapalat" w:hAnsi="GHEA Grapalat"/>
                <w:color w:val="000000"/>
                <w:sz w:val="24"/>
                <w:szCs w:val="24"/>
                <w:lang w:val="en-US"/>
              </w:rPr>
              <w:t>թ.</w:t>
            </w:r>
          </w:p>
        </w:tc>
      </w:tr>
      <w:tr w:rsidR="00872200" w:rsidRPr="005B5602" w:rsidTr="009644F5">
        <w:trPr>
          <w:tblCellSpacing w:w="0" w:type="dxa"/>
          <w:jc w:val="center"/>
        </w:trPr>
        <w:tc>
          <w:tcPr>
            <w:tcW w:w="1083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72200" w:rsidRPr="005B5602" w:rsidRDefault="00872200" w:rsidP="009644F5">
            <w:pPr>
              <w:spacing w:line="360" w:lineRule="auto"/>
              <w:rPr>
                <w:rFonts w:ascii="GHEA Grapalat" w:hAnsi="GHEA Grapalat"/>
                <w:color w:val="000000"/>
                <w:sz w:val="24"/>
                <w:szCs w:val="24"/>
                <w:lang w:val="en-US"/>
              </w:rPr>
            </w:pPr>
          </w:p>
        </w:tc>
        <w:tc>
          <w:tcPr>
            <w:tcW w:w="4118" w:type="dxa"/>
            <w:tcBorders>
              <w:top w:val="outset" w:sz="6" w:space="0" w:color="auto"/>
              <w:left w:val="outset" w:sz="6" w:space="0" w:color="auto"/>
              <w:bottom w:val="outset" w:sz="6" w:space="0" w:color="auto"/>
              <w:right w:val="outset" w:sz="6" w:space="0" w:color="auto"/>
            </w:tcBorders>
            <w:shd w:val="clear" w:color="auto" w:fill="D0D0D0"/>
            <w:hideMark/>
          </w:tcPr>
          <w:p w:rsidR="00872200" w:rsidRPr="005B5602" w:rsidRDefault="00872200" w:rsidP="003266E4">
            <w:pPr>
              <w:spacing w:line="360" w:lineRule="auto"/>
              <w:jc w:val="center"/>
              <w:rPr>
                <w:rFonts w:ascii="GHEA Grapalat" w:hAnsi="GHEA Grapalat"/>
                <w:color w:val="000000"/>
                <w:sz w:val="24"/>
                <w:szCs w:val="24"/>
                <w:lang w:val="en-US"/>
              </w:rPr>
            </w:pPr>
            <w:r w:rsidRPr="005B5602">
              <w:rPr>
                <w:rFonts w:ascii="GHEA Grapalat" w:hAnsi="GHEA Grapalat"/>
                <w:color w:val="000000"/>
                <w:sz w:val="24"/>
                <w:szCs w:val="24"/>
                <w:lang w:val="en-US"/>
              </w:rPr>
              <w:t xml:space="preserve">N </w:t>
            </w:r>
            <w:r w:rsidR="00D51467" w:rsidRPr="00D51467">
              <w:rPr>
                <w:rFonts w:ascii="GHEA Grapalat" w:hAnsi="GHEA Grapalat"/>
                <w:color w:val="000000"/>
                <w:sz w:val="24"/>
                <w:szCs w:val="24"/>
              </w:rPr>
              <w:t>ԳՍ/15.2/21385-2021</w:t>
            </w:r>
          </w:p>
        </w:tc>
      </w:tr>
      <w:tr w:rsidR="00872200" w:rsidRPr="003663FB" w:rsidTr="00036AF2">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FFFFFF"/>
          </w:tcPr>
          <w:p w:rsidR="00D51467" w:rsidRPr="00D51467" w:rsidRDefault="00942664" w:rsidP="00D51467">
            <w:pPr>
              <w:spacing w:line="360" w:lineRule="auto"/>
              <w:ind w:left="177" w:right="197" w:firstLine="8"/>
              <w:jc w:val="both"/>
              <w:rPr>
                <w:rFonts w:ascii="GHEA Grapalat" w:hAnsi="GHEA Grapalat"/>
                <w:sz w:val="24"/>
                <w:szCs w:val="24"/>
                <w:lang w:val="hy-AM"/>
              </w:rPr>
            </w:pPr>
            <w:r>
              <w:rPr>
                <w:rFonts w:ascii="GHEA Grapalat" w:hAnsi="GHEA Grapalat"/>
                <w:sz w:val="24"/>
                <w:szCs w:val="24"/>
                <w:lang w:val="hy-AM"/>
              </w:rPr>
              <w:t xml:space="preserve">   </w:t>
            </w:r>
            <w:r w:rsidR="00D51467">
              <w:rPr>
                <w:rFonts w:ascii="GHEA Grapalat" w:hAnsi="GHEA Grapalat"/>
                <w:sz w:val="24"/>
                <w:szCs w:val="24"/>
                <w:lang w:val="hy-AM"/>
              </w:rPr>
              <w:t>Ն</w:t>
            </w:r>
            <w:r w:rsidR="00D51467" w:rsidRPr="00D51467">
              <w:rPr>
                <w:rFonts w:ascii="GHEA Grapalat" w:hAnsi="GHEA Grapalat"/>
                <w:sz w:val="24"/>
                <w:szCs w:val="24"/>
                <w:lang w:val="hy-AM"/>
              </w:rPr>
              <w:t>ախագիծը քննարկվել է ՀՀ մարզպետարանների հետ։</w:t>
            </w:r>
          </w:p>
          <w:p w:rsidR="00872200" w:rsidRPr="005B5602" w:rsidRDefault="00D51467" w:rsidP="00D51467">
            <w:pPr>
              <w:spacing w:line="360" w:lineRule="auto"/>
              <w:ind w:left="177" w:right="197" w:firstLine="8"/>
              <w:jc w:val="both"/>
              <w:rPr>
                <w:rFonts w:ascii="GHEA Grapalat" w:hAnsi="GHEA Grapalat"/>
                <w:sz w:val="24"/>
                <w:szCs w:val="24"/>
                <w:lang w:val="hy-AM"/>
              </w:rPr>
            </w:pPr>
            <w:r w:rsidRPr="00D51467">
              <w:rPr>
                <w:rFonts w:ascii="GHEA Grapalat" w:hAnsi="GHEA Grapalat"/>
                <w:sz w:val="24"/>
                <w:szCs w:val="24"/>
                <w:lang w:val="hy-AM"/>
              </w:rPr>
              <w:t>Նախագծի վերաբերյալ առաջարկություններ և դիտողություններ չկան։</w:t>
            </w:r>
          </w:p>
        </w:tc>
        <w:tc>
          <w:tcPr>
            <w:tcW w:w="3411" w:type="dxa"/>
            <w:tcBorders>
              <w:top w:val="outset" w:sz="6" w:space="0" w:color="auto"/>
              <w:left w:val="outset" w:sz="6" w:space="0" w:color="auto"/>
              <w:bottom w:val="outset" w:sz="6" w:space="0" w:color="auto"/>
              <w:right w:val="nil"/>
            </w:tcBorders>
            <w:shd w:val="clear" w:color="auto" w:fill="FFFFFF"/>
          </w:tcPr>
          <w:p w:rsidR="00872200" w:rsidRPr="00E878B4" w:rsidRDefault="00872200"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FFFFFF"/>
            <w:hideMark/>
          </w:tcPr>
          <w:p w:rsidR="00872200" w:rsidRPr="00E878B4" w:rsidRDefault="00872200" w:rsidP="009644F5">
            <w:pPr>
              <w:spacing w:line="360" w:lineRule="auto"/>
              <w:rPr>
                <w:rFonts w:ascii="GHEA Grapalat" w:hAnsi="GHEA Grapalat"/>
                <w:color w:val="000000"/>
                <w:sz w:val="24"/>
                <w:szCs w:val="24"/>
                <w:lang w:val="hy-AM"/>
              </w:rPr>
            </w:pPr>
            <w:r w:rsidRPr="00E878B4">
              <w:rPr>
                <w:rFonts w:ascii="Courier New" w:hAnsi="Courier New" w:cs="Courier New"/>
                <w:color w:val="000000"/>
                <w:sz w:val="24"/>
                <w:szCs w:val="24"/>
                <w:lang w:val="hy-AM"/>
              </w:rPr>
              <w:t> </w:t>
            </w:r>
          </w:p>
        </w:tc>
      </w:tr>
      <w:tr w:rsidR="004F4225" w:rsidRPr="00E878B4" w:rsidTr="00F177C3">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4F4225" w:rsidRPr="00E878B4" w:rsidRDefault="004F4225" w:rsidP="00657764">
            <w:pPr>
              <w:spacing w:line="360" w:lineRule="auto"/>
              <w:jc w:val="center"/>
              <w:rPr>
                <w:rFonts w:ascii="GHEA Grapalat" w:hAnsi="GHEA Grapalat"/>
                <w:color w:val="000000"/>
                <w:sz w:val="24"/>
                <w:szCs w:val="24"/>
                <w:lang w:val="hy-AM"/>
              </w:rPr>
            </w:pPr>
            <w:r>
              <w:rPr>
                <w:rFonts w:ascii="GHEA Grapalat" w:hAnsi="GHEA Grapalat"/>
                <w:bCs/>
                <w:sz w:val="24"/>
                <w:szCs w:val="24"/>
                <w:lang w:val="hy-AM"/>
              </w:rPr>
              <w:t>4</w:t>
            </w:r>
            <w:r w:rsidRPr="00872200">
              <w:rPr>
                <w:rFonts w:ascii="GHEA Grapalat" w:hAnsi="GHEA Grapalat"/>
                <w:bCs/>
                <w:sz w:val="24"/>
                <w:szCs w:val="24"/>
                <w:lang w:val="hy-AM"/>
              </w:rPr>
              <w:t xml:space="preserve">. </w:t>
            </w:r>
            <w:r>
              <w:rPr>
                <w:rFonts w:ascii="GHEA Grapalat" w:hAnsi="GHEA Grapalat"/>
                <w:bCs/>
                <w:sz w:val="24"/>
                <w:szCs w:val="24"/>
                <w:lang w:val="hy-AM"/>
              </w:rPr>
              <w:t>«Արդշին բանկ» ՓԲԸ</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4F4225" w:rsidRPr="005B5602" w:rsidRDefault="004F4225" w:rsidP="00657764">
            <w:pPr>
              <w:spacing w:line="360" w:lineRule="auto"/>
              <w:jc w:val="center"/>
              <w:rPr>
                <w:rFonts w:ascii="GHEA Grapalat" w:hAnsi="GHEA Grapalat"/>
                <w:color w:val="000000"/>
                <w:sz w:val="24"/>
                <w:szCs w:val="24"/>
                <w:lang w:val="en-US"/>
              </w:rPr>
            </w:pPr>
            <w:r>
              <w:rPr>
                <w:rFonts w:ascii="GHEA Grapalat" w:hAnsi="GHEA Grapalat"/>
                <w:bCs/>
                <w:sz w:val="24"/>
                <w:szCs w:val="24"/>
                <w:lang w:val="hy-AM"/>
              </w:rPr>
              <w:t>2</w:t>
            </w:r>
            <w:r w:rsidR="00657764">
              <w:rPr>
                <w:rFonts w:ascii="GHEA Grapalat" w:hAnsi="GHEA Grapalat"/>
                <w:bCs/>
                <w:sz w:val="24"/>
                <w:szCs w:val="24"/>
                <w:lang w:val="hy-AM"/>
              </w:rPr>
              <w:t>0</w:t>
            </w:r>
            <w:r w:rsidRPr="002E51BC">
              <w:rPr>
                <w:rFonts w:ascii="GHEA Grapalat" w:hAnsi="GHEA Grapalat"/>
                <w:bCs/>
                <w:sz w:val="24"/>
                <w:szCs w:val="24"/>
                <w:lang w:val="hy-AM"/>
              </w:rPr>
              <w:t>.0</w:t>
            </w:r>
            <w:r w:rsidR="00657764">
              <w:rPr>
                <w:rFonts w:ascii="GHEA Grapalat" w:hAnsi="GHEA Grapalat"/>
                <w:bCs/>
                <w:sz w:val="24"/>
                <w:szCs w:val="24"/>
                <w:lang w:val="hy-AM"/>
              </w:rPr>
              <w:t>8</w:t>
            </w:r>
            <w:r w:rsidRPr="002E51BC">
              <w:rPr>
                <w:rFonts w:ascii="GHEA Grapalat" w:hAnsi="GHEA Grapalat"/>
                <w:bCs/>
                <w:sz w:val="24"/>
                <w:szCs w:val="24"/>
                <w:lang w:val="hy-AM"/>
              </w:rPr>
              <w:t>.2021</w:t>
            </w:r>
            <w:r w:rsidRPr="005B5602">
              <w:rPr>
                <w:rFonts w:ascii="GHEA Grapalat" w:hAnsi="GHEA Grapalat"/>
                <w:color w:val="000000"/>
                <w:sz w:val="24"/>
                <w:szCs w:val="24"/>
                <w:lang w:val="en-US"/>
              </w:rPr>
              <w:t>թ.</w:t>
            </w:r>
          </w:p>
        </w:tc>
      </w:tr>
      <w:tr w:rsidR="004F4225" w:rsidRPr="00E878B4" w:rsidTr="00F177C3">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tcPr>
          <w:p w:rsidR="004F4225" w:rsidRPr="00E878B4" w:rsidRDefault="004F4225"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4F4225" w:rsidRPr="005B5602" w:rsidRDefault="004F4225" w:rsidP="00657764">
            <w:pPr>
              <w:spacing w:line="360" w:lineRule="auto"/>
              <w:jc w:val="center"/>
              <w:rPr>
                <w:rFonts w:ascii="GHEA Grapalat" w:hAnsi="GHEA Grapalat"/>
                <w:color w:val="000000"/>
                <w:sz w:val="24"/>
                <w:szCs w:val="24"/>
                <w:lang w:val="en-US"/>
              </w:rPr>
            </w:pPr>
            <w:r w:rsidRPr="005B5602">
              <w:rPr>
                <w:rFonts w:ascii="GHEA Grapalat" w:hAnsi="GHEA Grapalat"/>
                <w:color w:val="000000"/>
                <w:sz w:val="24"/>
                <w:szCs w:val="24"/>
                <w:lang w:val="en-US"/>
              </w:rPr>
              <w:t xml:space="preserve">N </w:t>
            </w:r>
            <w:r w:rsidR="00657764">
              <w:rPr>
                <w:rFonts w:ascii="GHEA Grapalat" w:hAnsi="GHEA Grapalat"/>
                <w:color w:val="000000"/>
                <w:sz w:val="24"/>
                <w:szCs w:val="24"/>
                <w:lang w:val="hy-AM"/>
              </w:rPr>
              <w:t>200-6913</w:t>
            </w:r>
          </w:p>
        </w:tc>
      </w:tr>
      <w:tr w:rsidR="004F4225" w:rsidRPr="00E878B4" w:rsidTr="004F4225">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auto"/>
          </w:tcPr>
          <w:p w:rsidR="004F4225" w:rsidRDefault="00657764" w:rsidP="00A83571">
            <w:pPr>
              <w:spacing w:line="360" w:lineRule="auto"/>
              <w:ind w:left="177" w:right="197" w:firstLine="8"/>
              <w:jc w:val="both"/>
              <w:rPr>
                <w:rFonts w:ascii="GHEA Grapalat" w:hAnsi="GHEA Grapalat"/>
                <w:sz w:val="24"/>
                <w:szCs w:val="24"/>
                <w:lang w:val="hy-AM"/>
              </w:rPr>
            </w:pPr>
            <w:r>
              <w:rPr>
                <w:rFonts w:ascii="GHEA Grapalat" w:hAnsi="GHEA Grapalat"/>
                <w:bCs/>
                <w:color w:val="000000"/>
                <w:sz w:val="24"/>
                <w:szCs w:val="24"/>
                <w:lang w:val="hy-AM"/>
              </w:rPr>
              <w:t>Ա</w:t>
            </w:r>
            <w:r w:rsidRPr="00737456">
              <w:rPr>
                <w:rFonts w:ascii="GHEA Grapalat" w:hAnsi="GHEA Grapalat"/>
                <w:bCs/>
                <w:color w:val="000000"/>
                <w:sz w:val="24"/>
                <w:szCs w:val="24"/>
                <w:lang w:val="hy-AM"/>
              </w:rPr>
              <w:t>ռաջարկություններ և դիտողություններ չկան։</w:t>
            </w:r>
          </w:p>
        </w:tc>
        <w:tc>
          <w:tcPr>
            <w:tcW w:w="3411" w:type="dxa"/>
            <w:tcBorders>
              <w:top w:val="outset" w:sz="6" w:space="0" w:color="auto"/>
              <w:left w:val="outset" w:sz="6" w:space="0" w:color="auto"/>
              <w:bottom w:val="outset" w:sz="6" w:space="0" w:color="auto"/>
              <w:right w:val="nil"/>
            </w:tcBorders>
            <w:shd w:val="clear" w:color="auto" w:fill="auto"/>
          </w:tcPr>
          <w:p w:rsidR="004F4225" w:rsidRPr="00E878B4" w:rsidRDefault="004F4225"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auto"/>
          </w:tcPr>
          <w:p w:rsidR="004F4225" w:rsidRPr="00657764" w:rsidRDefault="004F4225" w:rsidP="00072B44">
            <w:pPr>
              <w:spacing w:line="360" w:lineRule="auto"/>
              <w:jc w:val="center"/>
              <w:rPr>
                <w:rFonts w:ascii="GHEA Grapalat" w:hAnsi="GHEA Grapalat"/>
                <w:color w:val="000000"/>
                <w:sz w:val="24"/>
                <w:szCs w:val="24"/>
              </w:rPr>
            </w:pPr>
          </w:p>
        </w:tc>
      </w:tr>
      <w:tr w:rsidR="00CA4B00" w:rsidRPr="00E878B4" w:rsidTr="006E2CE8">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CA4B00" w:rsidRPr="00E878B4" w:rsidRDefault="00CA4B00" w:rsidP="00CA4B00">
            <w:pPr>
              <w:spacing w:line="360" w:lineRule="auto"/>
              <w:jc w:val="center"/>
              <w:rPr>
                <w:rFonts w:ascii="GHEA Grapalat" w:hAnsi="GHEA Grapalat"/>
                <w:color w:val="000000"/>
                <w:sz w:val="24"/>
                <w:szCs w:val="24"/>
                <w:lang w:val="hy-AM"/>
              </w:rPr>
            </w:pPr>
            <w:r>
              <w:rPr>
                <w:rFonts w:ascii="GHEA Grapalat" w:hAnsi="GHEA Grapalat"/>
                <w:bCs/>
                <w:sz w:val="24"/>
                <w:szCs w:val="24"/>
                <w:lang w:val="hy-AM"/>
              </w:rPr>
              <w:t>5</w:t>
            </w:r>
            <w:r w:rsidRPr="00872200">
              <w:rPr>
                <w:rFonts w:ascii="GHEA Grapalat" w:hAnsi="GHEA Grapalat"/>
                <w:bCs/>
                <w:sz w:val="24"/>
                <w:szCs w:val="24"/>
                <w:lang w:val="hy-AM"/>
              </w:rPr>
              <w:t xml:space="preserve">. </w:t>
            </w:r>
            <w:r>
              <w:rPr>
                <w:rFonts w:ascii="GHEA Grapalat" w:hAnsi="GHEA Grapalat"/>
                <w:bCs/>
                <w:sz w:val="24"/>
                <w:szCs w:val="24"/>
                <w:lang w:val="hy-AM"/>
              </w:rPr>
              <w:t>«</w:t>
            </w:r>
            <w:r w:rsidRPr="00CA4B00">
              <w:rPr>
                <w:rFonts w:ascii="GHEA Grapalat" w:hAnsi="GHEA Grapalat"/>
                <w:bCs/>
                <w:sz w:val="24"/>
                <w:szCs w:val="24"/>
                <w:lang w:val="hy-AM"/>
              </w:rPr>
              <w:t>Էյչ-Էս-Բի-Սի Բանկ Հայաստան» ՓԲԸ</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CA4B00" w:rsidRPr="005B5602" w:rsidRDefault="00CA4B00" w:rsidP="00CA4B00">
            <w:pPr>
              <w:spacing w:line="360" w:lineRule="auto"/>
              <w:jc w:val="center"/>
              <w:rPr>
                <w:rFonts w:ascii="GHEA Grapalat" w:hAnsi="GHEA Grapalat"/>
                <w:color w:val="000000"/>
                <w:sz w:val="24"/>
                <w:szCs w:val="24"/>
                <w:lang w:val="en-US"/>
              </w:rPr>
            </w:pPr>
            <w:r>
              <w:rPr>
                <w:rFonts w:ascii="GHEA Grapalat" w:hAnsi="GHEA Grapalat"/>
                <w:bCs/>
                <w:sz w:val="24"/>
                <w:szCs w:val="24"/>
                <w:lang w:val="hy-AM"/>
              </w:rPr>
              <w:t>23</w:t>
            </w:r>
            <w:r w:rsidRPr="002E51BC">
              <w:rPr>
                <w:rFonts w:ascii="GHEA Grapalat" w:hAnsi="GHEA Grapalat"/>
                <w:bCs/>
                <w:sz w:val="24"/>
                <w:szCs w:val="24"/>
                <w:lang w:val="hy-AM"/>
              </w:rPr>
              <w:t>.0</w:t>
            </w:r>
            <w:r>
              <w:rPr>
                <w:rFonts w:ascii="GHEA Grapalat" w:hAnsi="GHEA Grapalat"/>
                <w:bCs/>
                <w:sz w:val="24"/>
                <w:szCs w:val="24"/>
                <w:lang w:val="hy-AM"/>
              </w:rPr>
              <w:t>8</w:t>
            </w:r>
            <w:r w:rsidRPr="002E51BC">
              <w:rPr>
                <w:rFonts w:ascii="GHEA Grapalat" w:hAnsi="GHEA Grapalat"/>
                <w:bCs/>
                <w:sz w:val="24"/>
                <w:szCs w:val="24"/>
                <w:lang w:val="hy-AM"/>
              </w:rPr>
              <w:t>.2021</w:t>
            </w:r>
            <w:r w:rsidRPr="005B5602">
              <w:rPr>
                <w:rFonts w:ascii="GHEA Grapalat" w:hAnsi="GHEA Grapalat"/>
                <w:color w:val="000000"/>
                <w:sz w:val="24"/>
                <w:szCs w:val="24"/>
                <w:lang w:val="en-US"/>
              </w:rPr>
              <w:t>թ.</w:t>
            </w:r>
          </w:p>
        </w:tc>
      </w:tr>
      <w:tr w:rsidR="00CA4B00" w:rsidRPr="00E878B4" w:rsidTr="006E2CE8">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tcPr>
          <w:p w:rsidR="00CA4B00" w:rsidRPr="00E878B4" w:rsidRDefault="00CA4B00"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CA4B00" w:rsidRPr="005B5602" w:rsidRDefault="00CA4B00" w:rsidP="00CA4B00">
            <w:pPr>
              <w:spacing w:line="360" w:lineRule="auto"/>
              <w:jc w:val="center"/>
              <w:rPr>
                <w:rFonts w:ascii="GHEA Grapalat" w:hAnsi="GHEA Grapalat"/>
                <w:color w:val="000000"/>
                <w:sz w:val="24"/>
                <w:szCs w:val="24"/>
                <w:lang w:val="en-US"/>
              </w:rPr>
            </w:pPr>
            <w:r w:rsidRPr="005B5602">
              <w:rPr>
                <w:rFonts w:ascii="GHEA Grapalat" w:hAnsi="GHEA Grapalat"/>
                <w:color w:val="000000"/>
                <w:sz w:val="24"/>
                <w:szCs w:val="24"/>
                <w:lang w:val="en-US"/>
              </w:rPr>
              <w:t xml:space="preserve">N </w:t>
            </w:r>
            <w:r>
              <w:rPr>
                <w:rFonts w:ascii="GHEA Grapalat" w:hAnsi="GHEA Grapalat"/>
                <w:color w:val="000000"/>
                <w:sz w:val="24"/>
                <w:szCs w:val="24"/>
                <w:lang w:val="en-US"/>
              </w:rPr>
              <w:t>HBAMCE0210427</w:t>
            </w:r>
          </w:p>
        </w:tc>
      </w:tr>
      <w:tr w:rsidR="00CA4B00" w:rsidRPr="00E878B4" w:rsidTr="004F4225">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auto"/>
          </w:tcPr>
          <w:p w:rsidR="00CA4B00" w:rsidRDefault="00CA4B00" w:rsidP="00A83571">
            <w:pPr>
              <w:spacing w:line="360" w:lineRule="auto"/>
              <w:ind w:left="177" w:right="197" w:firstLine="8"/>
              <w:jc w:val="both"/>
              <w:rPr>
                <w:rFonts w:ascii="GHEA Grapalat" w:hAnsi="GHEA Grapalat"/>
                <w:bCs/>
                <w:color w:val="000000"/>
                <w:sz w:val="24"/>
                <w:szCs w:val="24"/>
                <w:lang w:val="hy-AM"/>
              </w:rPr>
            </w:pPr>
            <w:r>
              <w:rPr>
                <w:rFonts w:ascii="GHEA Grapalat" w:hAnsi="GHEA Grapalat"/>
                <w:bCs/>
                <w:color w:val="000000"/>
                <w:sz w:val="24"/>
                <w:szCs w:val="24"/>
                <w:lang w:val="hy-AM"/>
              </w:rPr>
              <w:t>Ա</w:t>
            </w:r>
            <w:r w:rsidRPr="00737456">
              <w:rPr>
                <w:rFonts w:ascii="GHEA Grapalat" w:hAnsi="GHEA Grapalat"/>
                <w:bCs/>
                <w:color w:val="000000"/>
                <w:sz w:val="24"/>
                <w:szCs w:val="24"/>
                <w:lang w:val="hy-AM"/>
              </w:rPr>
              <w:t>ռաջարկություններ և դիտողություններ չկան։</w:t>
            </w:r>
          </w:p>
        </w:tc>
        <w:tc>
          <w:tcPr>
            <w:tcW w:w="3411" w:type="dxa"/>
            <w:tcBorders>
              <w:top w:val="outset" w:sz="6" w:space="0" w:color="auto"/>
              <w:left w:val="outset" w:sz="6" w:space="0" w:color="auto"/>
              <w:bottom w:val="outset" w:sz="6" w:space="0" w:color="auto"/>
              <w:right w:val="nil"/>
            </w:tcBorders>
            <w:shd w:val="clear" w:color="auto" w:fill="auto"/>
          </w:tcPr>
          <w:p w:rsidR="00CA4B00" w:rsidRPr="00E878B4" w:rsidRDefault="00CA4B00"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auto"/>
          </w:tcPr>
          <w:p w:rsidR="00CA4B00" w:rsidRPr="00657764" w:rsidRDefault="00CA4B00" w:rsidP="00072B44">
            <w:pPr>
              <w:spacing w:line="360" w:lineRule="auto"/>
              <w:jc w:val="center"/>
              <w:rPr>
                <w:rFonts w:ascii="GHEA Grapalat" w:hAnsi="GHEA Grapalat"/>
                <w:color w:val="000000"/>
                <w:sz w:val="24"/>
                <w:szCs w:val="24"/>
              </w:rPr>
            </w:pPr>
          </w:p>
        </w:tc>
      </w:tr>
      <w:tr w:rsidR="008074E5" w:rsidRPr="00E878B4" w:rsidTr="00CF7D9F">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8074E5" w:rsidRPr="00E878B4" w:rsidRDefault="00706111" w:rsidP="008074E5">
            <w:pPr>
              <w:spacing w:line="360" w:lineRule="auto"/>
              <w:jc w:val="center"/>
              <w:rPr>
                <w:rFonts w:ascii="GHEA Grapalat" w:hAnsi="GHEA Grapalat"/>
                <w:color w:val="000000"/>
                <w:sz w:val="24"/>
                <w:szCs w:val="24"/>
                <w:lang w:val="hy-AM"/>
              </w:rPr>
            </w:pPr>
            <w:r>
              <w:rPr>
                <w:rFonts w:ascii="GHEA Grapalat" w:hAnsi="GHEA Grapalat"/>
                <w:bCs/>
                <w:sz w:val="24"/>
                <w:szCs w:val="24"/>
                <w:lang w:val="en-US"/>
              </w:rPr>
              <w:t>6</w:t>
            </w:r>
            <w:r w:rsidR="008074E5" w:rsidRPr="00872200">
              <w:rPr>
                <w:rFonts w:ascii="GHEA Grapalat" w:hAnsi="GHEA Grapalat"/>
                <w:bCs/>
                <w:sz w:val="24"/>
                <w:szCs w:val="24"/>
                <w:lang w:val="hy-AM"/>
              </w:rPr>
              <w:t xml:space="preserve">. </w:t>
            </w:r>
            <w:r w:rsidR="008074E5" w:rsidRPr="008074E5">
              <w:rPr>
                <w:rFonts w:ascii="GHEA Grapalat" w:hAnsi="GHEA Grapalat"/>
                <w:bCs/>
                <w:sz w:val="24"/>
                <w:szCs w:val="24"/>
                <w:lang w:val="hy-AM"/>
              </w:rPr>
              <w:t xml:space="preserve">«ԱԿԲԱ Բանկ» ՓԲԸ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8074E5" w:rsidRPr="005B5602" w:rsidRDefault="008074E5" w:rsidP="00DF4D37">
            <w:pPr>
              <w:spacing w:line="360" w:lineRule="auto"/>
              <w:jc w:val="center"/>
              <w:rPr>
                <w:rFonts w:ascii="GHEA Grapalat" w:hAnsi="GHEA Grapalat"/>
                <w:color w:val="000000"/>
                <w:sz w:val="24"/>
                <w:szCs w:val="24"/>
                <w:lang w:val="en-US"/>
              </w:rPr>
            </w:pPr>
            <w:r>
              <w:rPr>
                <w:rFonts w:ascii="GHEA Grapalat" w:hAnsi="GHEA Grapalat"/>
                <w:bCs/>
                <w:sz w:val="24"/>
                <w:szCs w:val="24"/>
                <w:lang w:val="hy-AM"/>
              </w:rPr>
              <w:t>23</w:t>
            </w:r>
            <w:r w:rsidRPr="002E51BC">
              <w:rPr>
                <w:rFonts w:ascii="GHEA Grapalat" w:hAnsi="GHEA Grapalat"/>
                <w:bCs/>
                <w:sz w:val="24"/>
                <w:szCs w:val="24"/>
                <w:lang w:val="hy-AM"/>
              </w:rPr>
              <w:t>.0</w:t>
            </w:r>
            <w:r>
              <w:rPr>
                <w:rFonts w:ascii="GHEA Grapalat" w:hAnsi="GHEA Grapalat"/>
                <w:bCs/>
                <w:sz w:val="24"/>
                <w:szCs w:val="24"/>
                <w:lang w:val="hy-AM"/>
              </w:rPr>
              <w:t>8</w:t>
            </w:r>
            <w:r w:rsidRPr="002E51BC">
              <w:rPr>
                <w:rFonts w:ascii="GHEA Grapalat" w:hAnsi="GHEA Grapalat"/>
                <w:bCs/>
                <w:sz w:val="24"/>
                <w:szCs w:val="24"/>
                <w:lang w:val="hy-AM"/>
              </w:rPr>
              <w:t>.2021</w:t>
            </w:r>
            <w:r w:rsidRPr="005B5602">
              <w:rPr>
                <w:rFonts w:ascii="GHEA Grapalat" w:hAnsi="GHEA Grapalat"/>
                <w:color w:val="000000"/>
                <w:sz w:val="24"/>
                <w:szCs w:val="24"/>
                <w:lang w:val="en-US"/>
              </w:rPr>
              <w:t>թ.</w:t>
            </w:r>
          </w:p>
        </w:tc>
      </w:tr>
      <w:tr w:rsidR="008074E5" w:rsidRPr="00E878B4" w:rsidTr="00CF7D9F">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tcPr>
          <w:p w:rsidR="008074E5" w:rsidRPr="00E878B4" w:rsidRDefault="008074E5"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8074E5" w:rsidRPr="005B5602" w:rsidRDefault="008074E5" w:rsidP="008074E5">
            <w:pPr>
              <w:spacing w:line="360" w:lineRule="auto"/>
              <w:jc w:val="center"/>
              <w:rPr>
                <w:rFonts w:ascii="GHEA Grapalat" w:hAnsi="GHEA Grapalat"/>
                <w:color w:val="000000"/>
                <w:sz w:val="24"/>
                <w:szCs w:val="24"/>
                <w:lang w:val="en-US"/>
              </w:rPr>
            </w:pPr>
            <w:r w:rsidRPr="005B5602">
              <w:rPr>
                <w:rFonts w:ascii="GHEA Grapalat" w:hAnsi="GHEA Grapalat"/>
                <w:color w:val="000000"/>
                <w:sz w:val="24"/>
                <w:szCs w:val="24"/>
                <w:lang w:val="en-US"/>
              </w:rPr>
              <w:t xml:space="preserve">N </w:t>
            </w:r>
            <w:r>
              <w:rPr>
                <w:rFonts w:ascii="GHEA Grapalat" w:hAnsi="GHEA Grapalat"/>
                <w:color w:val="000000"/>
                <w:sz w:val="24"/>
                <w:szCs w:val="24"/>
                <w:lang w:val="en-US"/>
              </w:rPr>
              <w:t>18-25</w:t>
            </w:r>
          </w:p>
        </w:tc>
      </w:tr>
      <w:tr w:rsidR="008074E5" w:rsidRPr="00E878B4" w:rsidTr="004F4225">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auto"/>
          </w:tcPr>
          <w:p w:rsidR="008074E5" w:rsidRDefault="008074E5" w:rsidP="00A83571">
            <w:pPr>
              <w:spacing w:line="360" w:lineRule="auto"/>
              <w:ind w:left="177" w:right="197" w:firstLine="8"/>
              <w:jc w:val="both"/>
              <w:rPr>
                <w:rFonts w:ascii="GHEA Grapalat" w:hAnsi="GHEA Grapalat"/>
                <w:bCs/>
                <w:color w:val="000000"/>
                <w:sz w:val="24"/>
                <w:szCs w:val="24"/>
                <w:lang w:val="hy-AM"/>
              </w:rPr>
            </w:pPr>
            <w:r>
              <w:rPr>
                <w:rFonts w:ascii="GHEA Grapalat" w:hAnsi="GHEA Grapalat"/>
                <w:bCs/>
                <w:color w:val="000000"/>
                <w:sz w:val="24"/>
                <w:szCs w:val="24"/>
                <w:lang w:val="hy-AM"/>
              </w:rPr>
              <w:t>Ա</w:t>
            </w:r>
            <w:r w:rsidRPr="00737456">
              <w:rPr>
                <w:rFonts w:ascii="GHEA Grapalat" w:hAnsi="GHEA Grapalat"/>
                <w:bCs/>
                <w:color w:val="000000"/>
                <w:sz w:val="24"/>
                <w:szCs w:val="24"/>
                <w:lang w:val="hy-AM"/>
              </w:rPr>
              <w:t>ռաջարկություններ և դիտողություններ չկան։</w:t>
            </w:r>
          </w:p>
        </w:tc>
        <w:tc>
          <w:tcPr>
            <w:tcW w:w="3411" w:type="dxa"/>
            <w:tcBorders>
              <w:top w:val="outset" w:sz="6" w:space="0" w:color="auto"/>
              <w:left w:val="outset" w:sz="6" w:space="0" w:color="auto"/>
              <w:bottom w:val="outset" w:sz="6" w:space="0" w:color="auto"/>
              <w:right w:val="nil"/>
            </w:tcBorders>
            <w:shd w:val="clear" w:color="auto" w:fill="auto"/>
          </w:tcPr>
          <w:p w:rsidR="008074E5" w:rsidRPr="00E878B4" w:rsidRDefault="008074E5"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auto"/>
          </w:tcPr>
          <w:p w:rsidR="008074E5" w:rsidRPr="00657764" w:rsidRDefault="008074E5" w:rsidP="00072B44">
            <w:pPr>
              <w:spacing w:line="360" w:lineRule="auto"/>
              <w:jc w:val="center"/>
              <w:rPr>
                <w:rFonts w:ascii="GHEA Grapalat" w:hAnsi="GHEA Grapalat"/>
                <w:color w:val="000000"/>
                <w:sz w:val="24"/>
                <w:szCs w:val="24"/>
              </w:rPr>
            </w:pPr>
          </w:p>
        </w:tc>
      </w:tr>
      <w:tr w:rsidR="008074E5" w:rsidRPr="00E878B4" w:rsidTr="004E4BAE">
        <w:trPr>
          <w:tblCellSpacing w:w="0" w:type="dxa"/>
          <w:jc w:val="center"/>
        </w:trPr>
        <w:tc>
          <w:tcPr>
            <w:tcW w:w="1083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074E5" w:rsidRPr="00E878B4" w:rsidRDefault="00706111" w:rsidP="00706111">
            <w:pPr>
              <w:spacing w:line="360" w:lineRule="auto"/>
              <w:jc w:val="center"/>
              <w:rPr>
                <w:rFonts w:ascii="GHEA Grapalat" w:hAnsi="GHEA Grapalat"/>
                <w:color w:val="000000"/>
                <w:sz w:val="24"/>
                <w:szCs w:val="24"/>
                <w:lang w:val="hy-AM"/>
              </w:rPr>
            </w:pPr>
            <w:r>
              <w:rPr>
                <w:rFonts w:ascii="GHEA Grapalat" w:hAnsi="GHEA Grapalat"/>
                <w:bCs/>
                <w:sz w:val="24"/>
                <w:szCs w:val="24"/>
                <w:lang w:val="en-US"/>
              </w:rPr>
              <w:t>7</w:t>
            </w:r>
            <w:r w:rsidR="008074E5" w:rsidRPr="00872200">
              <w:rPr>
                <w:rFonts w:ascii="GHEA Grapalat" w:hAnsi="GHEA Grapalat"/>
                <w:bCs/>
                <w:sz w:val="24"/>
                <w:szCs w:val="24"/>
                <w:lang w:val="hy-AM"/>
              </w:rPr>
              <w:t xml:space="preserve">. </w:t>
            </w:r>
            <w:r w:rsidR="008074E5" w:rsidRPr="008074E5">
              <w:rPr>
                <w:rFonts w:ascii="GHEA Grapalat" w:hAnsi="GHEA Grapalat"/>
                <w:bCs/>
                <w:sz w:val="24"/>
                <w:szCs w:val="24"/>
                <w:lang w:val="hy-AM"/>
              </w:rPr>
              <w:t>«</w:t>
            </w:r>
            <w:r w:rsidRPr="00706111">
              <w:rPr>
                <w:rFonts w:ascii="GHEA Grapalat" w:hAnsi="GHEA Grapalat"/>
                <w:bCs/>
                <w:sz w:val="24"/>
                <w:szCs w:val="24"/>
                <w:lang w:val="hy-AM"/>
              </w:rPr>
              <w:t>ԱՐԱՐԱՏԲԱՆԿ» ԲԲԸ</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8074E5" w:rsidRPr="005B5602" w:rsidRDefault="00706111" w:rsidP="00A1341F">
            <w:pPr>
              <w:spacing w:line="360" w:lineRule="auto"/>
              <w:jc w:val="center"/>
              <w:rPr>
                <w:rFonts w:ascii="GHEA Grapalat" w:hAnsi="GHEA Grapalat"/>
                <w:color w:val="000000"/>
                <w:sz w:val="24"/>
                <w:szCs w:val="24"/>
                <w:lang w:val="en-US"/>
              </w:rPr>
            </w:pPr>
            <w:r>
              <w:rPr>
                <w:rFonts w:ascii="GHEA Grapalat" w:hAnsi="GHEA Grapalat"/>
                <w:bCs/>
                <w:sz w:val="24"/>
                <w:szCs w:val="24"/>
                <w:lang w:val="en-US"/>
              </w:rPr>
              <w:t>19</w:t>
            </w:r>
            <w:r w:rsidR="008074E5" w:rsidRPr="002E51BC">
              <w:rPr>
                <w:rFonts w:ascii="GHEA Grapalat" w:hAnsi="GHEA Grapalat"/>
                <w:bCs/>
                <w:sz w:val="24"/>
                <w:szCs w:val="24"/>
                <w:lang w:val="hy-AM"/>
              </w:rPr>
              <w:t>.0</w:t>
            </w:r>
            <w:r w:rsidR="008074E5">
              <w:rPr>
                <w:rFonts w:ascii="GHEA Grapalat" w:hAnsi="GHEA Grapalat"/>
                <w:bCs/>
                <w:sz w:val="24"/>
                <w:szCs w:val="24"/>
                <w:lang w:val="hy-AM"/>
              </w:rPr>
              <w:t>8</w:t>
            </w:r>
            <w:r w:rsidR="008074E5" w:rsidRPr="002E51BC">
              <w:rPr>
                <w:rFonts w:ascii="GHEA Grapalat" w:hAnsi="GHEA Grapalat"/>
                <w:bCs/>
                <w:sz w:val="24"/>
                <w:szCs w:val="24"/>
                <w:lang w:val="hy-AM"/>
              </w:rPr>
              <w:t>.2021</w:t>
            </w:r>
            <w:r w:rsidR="008074E5" w:rsidRPr="005B5602">
              <w:rPr>
                <w:rFonts w:ascii="GHEA Grapalat" w:hAnsi="GHEA Grapalat"/>
                <w:color w:val="000000"/>
                <w:sz w:val="24"/>
                <w:szCs w:val="24"/>
                <w:lang w:val="en-US"/>
              </w:rPr>
              <w:t>թ.</w:t>
            </w:r>
          </w:p>
        </w:tc>
      </w:tr>
      <w:tr w:rsidR="008074E5" w:rsidRPr="00E878B4" w:rsidTr="00075738">
        <w:trPr>
          <w:tblCellSpacing w:w="0" w:type="dxa"/>
          <w:jc w:val="center"/>
        </w:trPr>
        <w:tc>
          <w:tcPr>
            <w:tcW w:w="1083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074E5" w:rsidRPr="00E878B4" w:rsidRDefault="008074E5"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8074E5" w:rsidRPr="005B5602" w:rsidRDefault="008074E5" w:rsidP="00706111">
            <w:pPr>
              <w:spacing w:line="360" w:lineRule="auto"/>
              <w:jc w:val="center"/>
              <w:rPr>
                <w:rFonts w:ascii="GHEA Grapalat" w:hAnsi="GHEA Grapalat"/>
                <w:color w:val="000000"/>
                <w:sz w:val="24"/>
                <w:szCs w:val="24"/>
                <w:lang w:val="en-US"/>
              </w:rPr>
            </w:pPr>
            <w:r w:rsidRPr="005B5602">
              <w:rPr>
                <w:rFonts w:ascii="GHEA Grapalat" w:hAnsi="GHEA Grapalat"/>
                <w:color w:val="000000"/>
                <w:sz w:val="24"/>
                <w:szCs w:val="24"/>
                <w:lang w:val="en-US"/>
              </w:rPr>
              <w:t xml:space="preserve">N </w:t>
            </w:r>
            <w:r w:rsidR="00706111">
              <w:rPr>
                <w:rFonts w:ascii="GHEA Grapalat" w:hAnsi="GHEA Grapalat"/>
                <w:color w:val="000000"/>
                <w:sz w:val="24"/>
                <w:szCs w:val="24"/>
                <w:lang w:val="en-US"/>
              </w:rPr>
              <w:t>3913/13</w:t>
            </w:r>
          </w:p>
        </w:tc>
      </w:tr>
      <w:tr w:rsidR="008074E5" w:rsidRPr="00E878B4" w:rsidTr="004F4225">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auto"/>
          </w:tcPr>
          <w:p w:rsidR="008074E5" w:rsidRDefault="00706111" w:rsidP="00A83571">
            <w:pPr>
              <w:spacing w:line="360" w:lineRule="auto"/>
              <w:ind w:left="177" w:right="197" w:firstLine="8"/>
              <w:jc w:val="both"/>
              <w:rPr>
                <w:rFonts w:ascii="GHEA Grapalat" w:hAnsi="GHEA Grapalat"/>
                <w:bCs/>
                <w:color w:val="000000"/>
                <w:sz w:val="24"/>
                <w:szCs w:val="24"/>
                <w:lang w:val="hy-AM"/>
              </w:rPr>
            </w:pPr>
            <w:r>
              <w:rPr>
                <w:rFonts w:ascii="GHEA Grapalat" w:hAnsi="GHEA Grapalat"/>
                <w:bCs/>
                <w:color w:val="000000"/>
                <w:sz w:val="24"/>
                <w:szCs w:val="24"/>
                <w:lang w:val="hy-AM"/>
              </w:rPr>
              <w:t>Ա</w:t>
            </w:r>
            <w:r w:rsidRPr="00737456">
              <w:rPr>
                <w:rFonts w:ascii="GHEA Grapalat" w:hAnsi="GHEA Grapalat"/>
                <w:bCs/>
                <w:color w:val="000000"/>
                <w:sz w:val="24"/>
                <w:szCs w:val="24"/>
                <w:lang w:val="hy-AM"/>
              </w:rPr>
              <w:t>ռաջարկություններ և դիտողություններ չկան։</w:t>
            </w:r>
          </w:p>
        </w:tc>
        <w:tc>
          <w:tcPr>
            <w:tcW w:w="3411" w:type="dxa"/>
            <w:tcBorders>
              <w:top w:val="outset" w:sz="6" w:space="0" w:color="auto"/>
              <w:left w:val="outset" w:sz="6" w:space="0" w:color="auto"/>
              <w:bottom w:val="outset" w:sz="6" w:space="0" w:color="auto"/>
              <w:right w:val="nil"/>
            </w:tcBorders>
            <w:shd w:val="clear" w:color="auto" w:fill="auto"/>
          </w:tcPr>
          <w:p w:rsidR="008074E5" w:rsidRPr="00E878B4" w:rsidRDefault="008074E5"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auto"/>
          </w:tcPr>
          <w:p w:rsidR="008074E5" w:rsidRPr="00657764" w:rsidRDefault="008074E5" w:rsidP="00072B44">
            <w:pPr>
              <w:spacing w:line="360" w:lineRule="auto"/>
              <w:jc w:val="center"/>
              <w:rPr>
                <w:rFonts w:ascii="GHEA Grapalat" w:hAnsi="GHEA Grapalat"/>
                <w:color w:val="000000"/>
                <w:sz w:val="24"/>
                <w:szCs w:val="24"/>
              </w:rPr>
            </w:pPr>
          </w:p>
        </w:tc>
      </w:tr>
      <w:tr w:rsidR="00706111" w:rsidRPr="00E878B4" w:rsidTr="00360D84">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706111" w:rsidRPr="00E878B4" w:rsidRDefault="003265CF" w:rsidP="003265CF">
            <w:pPr>
              <w:spacing w:line="360" w:lineRule="auto"/>
              <w:jc w:val="center"/>
              <w:rPr>
                <w:rFonts w:ascii="GHEA Grapalat" w:hAnsi="GHEA Grapalat"/>
                <w:color w:val="000000"/>
                <w:sz w:val="24"/>
                <w:szCs w:val="24"/>
                <w:lang w:val="hy-AM"/>
              </w:rPr>
            </w:pPr>
            <w:r>
              <w:rPr>
                <w:rFonts w:ascii="GHEA Grapalat" w:hAnsi="GHEA Grapalat"/>
                <w:bCs/>
                <w:sz w:val="24"/>
                <w:szCs w:val="24"/>
                <w:lang w:val="hy-AM"/>
              </w:rPr>
              <w:t>8</w:t>
            </w:r>
            <w:r w:rsidR="00706111" w:rsidRPr="00872200">
              <w:rPr>
                <w:rFonts w:ascii="GHEA Grapalat" w:hAnsi="GHEA Grapalat"/>
                <w:bCs/>
                <w:sz w:val="24"/>
                <w:szCs w:val="24"/>
                <w:lang w:val="hy-AM"/>
              </w:rPr>
              <w:t xml:space="preserve">. </w:t>
            </w:r>
            <w:r w:rsidR="00706111" w:rsidRPr="008074E5">
              <w:rPr>
                <w:rFonts w:ascii="GHEA Grapalat" w:hAnsi="GHEA Grapalat"/>
                <w:bCs/>
                <w:sz w:val="24"/>
                <w:szCs w:val="24"/>
                <w:lang w:val="hy-AM"/>
              </w:rPr>
              <w:t>«</w:t>
            </w:r>
            <w:r w:rsidRPr="003265CF">
              <w:rPr>
                <w:rFonts w:ascii="GHEA Grapalat" w:hAnsi="GHEA Grapalat"/>
                <w:bCs/>
                <w:sz w:val="24"/>
                <w:szCs w:val="24"/>
                <w:lang w:val="hy-AM"/>
              </w:rPr>
              <w:t>Հայաստանի զարգացման և ներդրումների կորպորացիա» ՈՒՎԿ ՓԲԸ</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706111" w:rsidRPr="005B5602" w:rsidRDefault="00706111" w:rsidP="003265CF">
            <w:pPr>
              <w:spacing w:line="360" w:lineRule="auto"/>
              <w:jc w:val="center"/>
              <w:rPr>
                <w:rFonts w:ascii="GHEA Grapalat" w:hAnsi="GHEA Grapalat"/>
                <w:color w:val="000000"/>
                <w:sz w:val="24"/>
                <w:szCs w:val="24"/>
                <w:lang w:val="en-US"/>
              </w:rPr>
            </w:pPr>
            <w:r>
              <w:rPr>
                <w:rFonts w:ascii="GHEA Grapalat" w:hAnsi="GHEA Grapalat"/>
                <w:bCs/>
                <w:sz w:val="24"/>
                <w:szCs w:val="24"/>
                <w:lang w:val="en-US"/>
              </w:rPr>
              <w:t>1</w:t>
            </w:r>
            <w:r w:rsidR="003265CF">
              <w:rPr>
                <w:rFonts w:ascii="GHEA Grapalat" w:hAnsi="GHEA Grapalat"/>
                <w:bCs/>
                <w:sz w:val="24"/>
                <w:szCs w:val="24"/>
                <w:lang w:val="hy-AM"/>
              </w:rPr>
              <w:t>6</w:t>
            </w:r>
            <w:r w:rsidRPr="002E51BC">
              <w:rPr>
                <w:rFonts w:ascii="GHEA Grapalat" w:hAnsi="GHEA Grapalat"/>
                <w:bCs/>
                <w:sz w:val="24"/>
                <w:szCs w:val="24"/>
                <w:lang w:val="hy-AM"/>
              </w:rPr>
              <w:t>.0</w:t>
            </w:r>
            <w:r>
              <w:rPr>
                <w:rFonts w:ascii="GHEA Grapalat" w:hAnsi="GHEA Grapalat"/>
                <w:bCs/>
                <w:sz w:val="24"/>
                <w:szCs w:val="24"/>
                <w:lang w:val="hy-AM"/>
              </w:rPr>
              <w:t>8</w:t>
            </w:r>
            <w:r w:rsidRPr="002E51BC">
              <w:rPr>
                <w:rFonts w:ascii="GHEA Grapalat" w:hAnsi="GHEA Grapalat"/>
                <w:bCs/>
                <w:sz w:val="24"/>
                <w:szCs w:val="24"/>
                <w:lang w:val="hy-AM"/>
              </w:rPr>
              <w:t>.2021</w:t>
            </w:r>
            <w:r w:rsidRPr="005B5602">
              <w:rPr>
                <w:rFonts w:ascii="GHEA Grapalat" w:hAnsi="GHEA Grapalat"/>
                <w:color w:val="000000"/>
                <w:sz w:val="24"/>
                <w:szCs w:val="24"/>
                <w:lang w:val="en-US"/>
              </w:rPr>
              <w:t>թ.</w:t>
            </w:r>
          </w:p>
        </w:tc>
      </w:tr>
      <w:tr w:rsidR="00706111" w:rsidRPr="00E878B4" w:rsidTr="00360D84">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tcPr>
          <w:p w:rsidR="00706111" w:rsidRPr="00E878B4" w:rsidRDefault="00706111"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706111" w:rsidRPr="003265CF" w:rsidRDefault="00706111" w:rsidP="003265CF">
            <w:pPr>
              <w:spacing w:line="360" w:lineRule="auto"/>
              <w:jc w:val="center"/>
              <w:rPr>
                <w:rFonts w:ascii="GHEA Grapalat" w:hAnsi="GHEA Grapalat"/>
                <w:color w:val="000000"/>
                <w:sz w:val="24"/>
                <w:szCs w:val="24"/>
                <w:lang w:val="hy-AM"/>
              </w:rPr>
            </w:pPr>
            <w:r w:rsidRPr="005B5602">
              <w:rPr>
                <w:rFonts w:ascii="GHEA Grapalat" w:hAnsi="GHEA Grapalat"/>
                <w:color w:val="000000"/>
                <w:sz w:val="24"/>
                <w:szCs w:val="24"/>
                <w:lang w:val="en-US"/>
              </w:rPr>
              <w:t xml:space="preserve">N </w:t>
            </w:r>
            <w:r w:rsidR="003265CF">
              <w:rPr>
                <w:rFonts w:ascii="GHEA Grapalat" w:hAnsi="GHEA Grapalat"/>
                <w:color w:val="000000"/>
                <w:sz w:val="24"/>
                <w:szCs w:val="24"/>
                <w:lang w:val="hy-AM"/>
              </w:rPr>
              <w:t>1055-21</w:t>
            </w:r>
          </w:p>
        </w:tc>
      </w:tr>
      <w:tr w:rsidR="00706111" w:rsidRPr="00E878B4" w:rsidTr="004F4225">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auto"/>
          </w:tcPr>
          <w:p w:rsidR="00706111" w:rsidRDefault="00061DDF" w:rsidP="00A83571">
            <w:pPr>
              <w:spacing w:line="360" w:lineRule="auto"/>
              <w:ind w:left="177" w:right="197" w:firstLine="8"/>
              <w:jc w:val="both"/>
              <w:rPr>
                <w:rFonts w:ascii="GHEA Grapalat" w:hAnsi="GHEA Grapalat"/>
                <w:bCs/>
                <w:color w:val="000000"/>
                <w:sz w:val="24"/>
                <w:szCs w:val="24"/>
                <w:lang w:val="hy-AM"/>
              </w:rPr>
            </w:pPr>
            <w:r>
              <w:rPr>
                <w:rFonts w:ascii="GHEA Grapalat" w:hAnsi="GHEA Grapalat"/>
                <w:bCs/>
                <w:color w:val="000000"/>
                <w:sz w:val="24"/>
                <w:szCs w:val="24"/>
                <w:lang w:val="hy-AM"/>
              </w:rPr>
              <w:t>Ա</w:t>
            </w:r>
            <w:r w:rsidRPr="00737456">
              <w:rPr>
                <w:rFonts w:ascii="GHEA Grapalat" w:hAnsi="GHEA Grapalat"/>
                <w:bCs/>
                <w:color w:val="000000"/>
                <w:sz w:val="24"/>
                <w:szCs w:val="24"/>
                <w:lang w:val="hy-AM"/>
              </w:rPr>
              <w:t>ռաջարկություններ և դիտողություններ չկան։</w:t>
            </w:r>
          </w:p>
        </w:tc>
        <w:tc>
          <w:tcPr>
            <w:tcW w:w="3411" w:type="dxa"/>
            <w:tcBorders>
              <w:top w:val="outset" w:sz="6" w:space="0" w:color="auto"/>
              <w:left w:val="outset" w:sz="6" w:space="0" w:color="auto"/>
              <w:bottom w:val="outset" w:sz="6" w:space="0" w:color="auto"/>
              <w:right w:val="nil"/>
            </w:tcBorders>
            <w:shd w:val="clear" w:color="auto" w:fill="auto"/>
          </w:tcPr>
          <w:p w:rsidR="00706111" w:rsidRPr="00E878B4" w:rsidRDefault="00706111"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auto"/>
          </w:tcPr>
          <w:p w:rsidR="00706111" w:rsidRPr="00657764" w:rsidRDefault="00706111" w:rsidP="00072B44">
            <w:pPr>
              <w:spacing w:line="360" w:lineRule="auto"/>
              <w:jc w:val="center"/>
              <w:rPr>
                <w:rFonts w:ascii="GHEA Grapalat" w:hAnsi="GHEA Grapalat"/>
                <w:color w:val="000000"/>
                <w:sz w:val="24"/>
                <w:szCs w:val="24"/>
              </w:rPr>
            </w:pPr>
          </w:p>
        </w:tc>
      </w:tr>
      <w:tr w:rsidR="00A93947" w:rsidRPr="00E878B4" w:rsidTr="00F778DA">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A93947" w:rsidRPr="00E878B4" w:rsidRDefault="00A93947" w:rsidP="003F1CCF">
            <w:pPr>
              <w:spacing w:line="360" w:lineRule="auto"/>
              <w:jc w:val="center"/>
              <w:rPr>
                <w:rFonts w:ascii="GHEA Grapalat" w:hAnsi="GHEA Grapalat"/>
                <w:color w:val="000000"/>
                <w:sz w:val="24"/>
                <w:szCs w:val="24"/>
                <w:lang w:val="hy-AM"/>
              </w:rPr>
            </w:pPr>
            <w:r>
              <w:rPr>
                <w:rFonts w:ascii="GHEA Grapalat" w:hAnsi="GHEA Grapalat"/>
                <w:bCs/>
                <w:sz w:val="24"/>
                <w:szCs w:val="24"/>
                <w:lang w:val="hy-AM"/>
              </w:rPr>
              <w:t>9</w:t>
            </w:r>
            <w:r w:rsidRPr="00872200">
              <w:rPr>
                <w:rFonts w:ascii="GHEA Grapalat" w:hAnsi="GHEA Grapalat"/>
                <w:bCs/>
                <w:sz w:val="24"/>
                <w:szCs w:val="24"/>
                <w:lang w:val="hy-AM"/>
              </w:rPr>
              <w:t xml:space="preserve">. </w:t>
            </w:r>
            <w:r w:rsidR="00E84F51">
              <w:rPr>
                <w:rFonts w:ascii="GHEA Grapalat" w:hAnsi="GHEA Grapalat"/>
                <w:bCs/>
                <w:sz w:val="24"/>
                <w:szCs w:val="24"/>
                <w:lang w:val="hy-AM"/>
              </w:rPr>
              <w:t xml:space="preserve">Այլ ֆինանսական կառույցներ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A93947" w:rsidRPr="00E84F51" w:rsidRDefault="00A93947" w:rsidP="0086534C">
            <w:pPr>
              <w:spacing w:line="360" w:lineRule="auto"/>
              <w:jc w:val="center"/>
              <w:rPr>
                <w:rFonts w:ascii="GHEA Grapalat" w:hAnsi="GHEA Grapalat"/>
                <w:color w:val="000000"/>
                <w:sz w:val="24"/>
                <w:szCs w:val="24"/>
              </w:rPr>
            </w:pPr>
          </w:p>
        </w:tc>
      </w:tr>
      <w:tr w:rsidR="00A93947" w:rsidRPr="00E878B4" w:rsidTr="00F778DA">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tcPr>
          <w:p w:rsidR="00A93947" w:rsidRPr="00E878B4" w:rsidRDefault="00A93947"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tcPr>
          <w:p w:rsidR="00A93947" w:rsidRPr="003265CF" w:rsidRDefault="00A93947" w:rsidP="004F37B9">
            <w:pPr>
              <w:spacing w:line="360" w:lineRule="auto"/>
              <w:jc w:val="center"/>
              <w:rPr>
                <w:rFonts w:ascii="GHEA Grapalat" w:hAnsi="GHEA Grapalat"/>
                <w:color w:val="000000"/>
                <w:sz w:val="24"/>
                <w:szCs w:val="24"/>
                <w:lang w:val="hy-AM"/>
              </w:rPr>
            </w:pPr>
          </w:p>
        </w:tc>
      </w:tr>
      <w:tr w:rsidR="00A93947" w:rsidRPr="003663FB" w:rsidTr="004F4225">
        <w:trPr>
          <w:tblCellSpacing w:w="0" w:type="dxa"/>
          <w:jc w:val="center"/>
        </w:trPr>
        <w:tc>
          <w:tcPr>
            <w:tcW w:w="7424" w:type="dxa"/>
            <w:tcBorders>
              <w:top w:val="outset" w:sz="6" w:space="0" w:color="auto"/>
              <w:left w:val="outset" w:sz="6" w:space="0" w:color="auto"/>
              <w:bottom w:val="outset" w:sz="6" w:space="0" w:color="auto"/>
              <w:right w:val="outset" w:sz="6" w:space="0" w:color="auto"/>
            </w:tcBorders>
            <w:shd w:val="clear" w:color="auto" w:fill="auto"/>
          </w:tcPr>
          <w:p w:rsidR="00E84F51" w:rsidRPr="008D425D" w:rsidRDefault="00925FF3" w:rsidP="00E84F51">
            <w:pPr>
              <w:spacing w:line="360" w:lineRule="auto"/>
              <w:ind w:left="177" w:right="197" w:firstLine="8"/>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    </w:t>
            </w:r>
            <w:r w:rsidR="00E84F51">
              <w:rPr>
                <w:rFonts w:ascii="GHEA Grapalat" w:hAnsi="GHEA Grapalat"/>
                <w:bCs/>
                <w:color w:val="000000"/>
                <w:sz w:val="24"/>
                <w:szCs w:val="24"/>
                <w:lang w:val="hy-AM"/>
              </w:rPr>
              <w:t xml:space="preserve">Նախագիծը ներկայացվել է նաև ծրագրին մասնակից ևս 8 ֆինանսական կառույցների, որոնցից 2021 թվականի օգոստոսի </w:t>
            </w:r>
            <w:r w:rsidR="00E84F51">
              <w:rPr>
                <w:rFonts w:ascii="GHEA Grapalat" w:hAnsi="GHEA Grapalat"/>
                <w:bCs/>
                <w:color w:val="000000"/>
                <w:sz w:val="24"/>
                <w:szCs w:val="24"/>
                <w:lang w:val="hy-AM"/>
              </w:rPr>
              <w:t>30</w:t>
            </w:r>
            <w:r w:rsidR="00E84F51">
              <w:rPr>
                <w:rFonts w:ascii="GHEA Grapalat" w:hAnsi="GHEA Grapalat"/>
                <w:bCs/>
                <w:color w:val="000000"/>
                <w:sz w:val="24"/>
                <w:szCs w:val="24"/>
                <w:lang w:val="hy-AM"/>
              </w:rPr>
              <w:t>-ի դրությամբ դեռևս պատասխան-գրություններ չեն ստացվել։</w:t>
            </w:r>
          </w:p>
          <w:p w:rsidR="008D425D" w:rsidRPr="008D425D" w:rsidRDefault="008D425D" w:rsidP="0070045D">
            <w:pPr>
              <w:spacing w:line="360" w:lineRule="auto"/>
              <w:ind w:left="177" w:right="197" w:firstLine="8"/>
              <w:jc w:val="both"/>
              <w:rPr>
                <w:rFonts w:ascii="GHEA Grapalat" w:hAnsi="GHEA Grapalat"/>
                <w:bCs/>
                <w:color w:val="000000"/>
                <w:sz w:val="24"/>
                <w:szCs w:val="24"/>
                <w:lang w:val="hy-AM"/>
              </w:rPr>
            </w:pPr>
          </w:p>
        </w:tc>
        <w:tc>
          <w:tcPr>
            <w:tcW w:w="3411" w:type="dxa"/>
            <w:tcBorders>
              <w:top w:val="outset" w:sz="6" w:space="0" w:color="auto"/>
              <w:left w:val="outset" w:sz="6" w:space="0" w:color="auto"/>
              <w:bottom w:val="outset" w:sz="6" w:space="0" w:color="auto"/>
              <w:right w:val="nil"/>
            </w:tcBorders>
            <w:shd w:val="clear" w:color="auto" w:fill="auto"/>
          </w:tcPr>
          <w:p w:rsidR="00A93947" w:rsidRPr="00E878B4" w:rsidRDefault="00A93947" w:rsidP="009644F5">
            <w:pPr>
              <w:spacing w:line="360" w:lineRule="auto"/>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auto"/>
          </w:tcPr>
          <w:p w:rsidR="00A93947" w:rsidRPr="008D425D" w:rsidRDefault="00A93947" w:rsidP="00072B44">
            <w:pPr>
              <w:spacing w:line="360" w:lineRule="auto"/>
              <w:jc w:val="center"/>
              <w:rPr>
                <w:rFonts w:ascii="GHEA Grapalat" w:hAnsi="GHEA Grapalat"/>
                <w:color w:val="000000"/>
                <w:sz w:val="24"/>
                <w:szCs w:val="24"/>
                <w:lang w:val="hy-AM"/>
              </w:rPr>
            </w:pPr>
          </w:p>
        </w:tc>
      </w:tr>
    </w:tbl>
    <w:p w:rsidR="006477CE" w:rsidRPr="008D425D" w:rsidRDefault="006477CE">
      <w:pPr>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32E"/>
    <w:rsid w:val="0003071B"/>
    <w:rsid w:val="00036AF2"/>
    <w:rsid w:val="00052C0A"/>
    <w:rsid w:val="0005464D"/>
    <w:rsid w:val="00056270"/>
    <w:rsid w:val="00061DDF"/>
    <w:rsid w:val="0009313C"/>
    <w:rsid w:val="000D4119"/>
    <w:rsid w:val="000E0A4E"/>
    <w:rsid w:val="000F021B"/>
    <w:rsid w:val="000F3CF5"/>
    <w:rsid w:val="001A47EE"/>
    <w:rsid w:val="001B0543"/>
    <w:rsid w:val="00290D35"/>
    <w:rsid w:val="002B6996"/>
    <w:rsid w:val="002E51BC"/>
    <w:rsid w:val="003265CF"/>
    <w:rsid w:val="003266E4"/>
    <w:rsid w:val="003663FB"/>
    <w:rsid w:val="0038153E"/>
    <w:rsid w:val="00382795"/>
    <w:rsid w:val="003E70CE"/>
    <w:rsid w:val="003F1CCF"/>
    <w:rsid w:val="00403CBD"/>
    <w:rsid w:val="004217EA"/>
    <w:rsid w:val="00422FB1"/>
    <w:rsid w:val="004511E9"/>
    <w:rsid w:val="00461AC8"/>
    <w:rsid w:val="00462883"/>
    <w:rsid w:val="00485982"/>
    <w:rsid w:val="0049249E"/>
    <w:rsid w:val="004A0161"/>
    <w:rsid w:val="004F37B9"/>
    <w:rsid w:val="004F4225"/>
    <w:rsid w:val="00501558"/>
    <w:rsid w:val="00502809"/>
    <w:rsid w:val="00523578"/>
    <w:rsid w:val="0052536E"/>
    <w:rsid w:val="00534F76"/>
    <w:rsid w:val="005805D0"/>
    <w:rsid w:val="005933E3"/>
    <w:rsid w:val="005B0E51"/>
    <w:rsid w:val="005B5602"/>
    <w:rsid w:val="005B6D88"/>
    <w:rsid w:val="005C5331"/>
    <w:rsid w:val="005E5620"/>
    <w:rsid w:val="00641126"/>
    <w:rsid w:val="006427DB"/>
    <w:rsid w:val="00647562"/>
    <w:rsid w:val="006477CE"/>
    <w:rsid w:val="00657764"/>
    <w:rsid w:val="006E576E"/>
    <w:rsid w:val="0070045D"/>
    <w:rsid w:val="00706111"/>
    <w:rsid w:val="00725424"/>
    <w:rsid w:val="00737456"/>
    <w:rsid w:val="0078095B"/>
    <w:rsid w:val="0078793C"/>
    <w:rsid w:val="007D04B9"/>
    <w:rsid w:val="007F1B4F"/>
    <w:rsid w:val="007F3DF8"/>
    <w:rsid w:val="007F6BC1"/>
    <w:rsid w:val="008074E5"/>
    <w:rsid w:val="0082125D"/>
    <w:rsid w:val="0083631F"/>
    <w:rsid w:val="00837F56"/>
    <w:rsid w:val="00837F7D"/>
    <w:rsid w:val="00861FDB"/>
    <w:rsid w:val="00872200"/>
    <w:rsid w:val="00873C45"/>
    <w:rsid w:val="008802D0"/>
    <w:rsid w:val="00890ACE"/>
    <w:rsid w:val="008A4246"/>
    <w:rsid w:val="008C2C0E"/>
    <w:rsid w:val="008D425D"/>
    <w:rsid w:val="008E0F0E"/>
    <w:rsid w:val="008F2DB7"/>
    <w:rsid w:val="00906C08"/>
    <w:rsid w:val="00925FF3"/>
    <w:rsid w:val="00942664"/>
    <w:rsid w:val="0096249A"/>
    <w:rsid w:val="0098532B"/>
    <w:rsid w:val="009E4F74"/>
    <w:rsid w:val="00A30CE3"/>
    <w:rsid w:val="00A55E07"/>
    <w:rsid w:val="00A82A8A"/>
    <w:rsid w:val="00A83571"/>
    <w:rsid w:val="00A93947"/>
    <w:rsid w:val="00AB65B0"/>
    <w:rsid w:val="00AC7F10"/>
    <w:rsid w:val="00B35B15"/>
    <w:rsid w:val="00B47B15"/>
    <w:rsid w:val="00B9368E"/>
    <w:rsid w:val="00BA15E8"/>
    <w:rsid w:val="00BC2720"/>
    <w:rsid w:val="00BE3114"/>
    <w:rsid w:val="00BF464A"/>
    <w:rsid w:val="00C1026E"/>
    <w:rsid w:val="00C2387A"/>
    <w:rsid w:val="00C41A58"/>
    <w:rsid w:val="00C41F4E"/>
    <w:rsid w:val="00C43033"/>
    <w:rsid w:val="00CA4B00"/>
    <w:rsid w:val="00CA54E0"/>
    <w:rsid w:val="00CB2FEB"/>
    <w:rsid w:val="00CC17D7"/>
    <w:rsid w:val="00CD2F8A"/>
    <w:rsid w:val="00D268C5"/>
    <w:rsid w:val="00D3532E"/>
    <w:rsid w:val="00D51467"/>
    <w:rsid w:val="00DA0E12"/>
    <w:rsid w:val="00DB1392"/>
    <w:rsid w:val="00DB69EB"/>
    <w:rsid w:val="00DB76C1"/>
    <w:rsid w:val="00E27F2A"/>
    <w:rsid w:val="00E337E1"/>
    <w:rsid w:val="00E4349A"/>
    <w:rsid w:val="00E440CF"/>
    <w:rsid w:val="00E6165C"/>
    <w:rsid w:val="00E8168A"/>
    <w:rsid w:val="00E84D51"/>
    <w:rsid w:val="00E84F51"/>
    <w:rsid w:val="00E878B4"/>
    <w:rsid w:val="00EA3983"/>
    <w:rsid w:val="00EB3731"/>
    <w:rsid w:val="00ED2455"/>
    <w:rsid w:val="00ED611F"/>
    <w:rsid w:val="00F06FA2"/>
    <w:rsid w:val="00F15F33"/>
    <w:rsid w:val="00F1663E"/>
    <w:rsid w:val="00F62C97"/>
    <w:rsid w:val="00FA1E25"/>
    <w:rsid w:val="00FC5D3A"/>
    <w:rsid w:val="00FE5EE1"/>
    <w:rsid w:val="00FF0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12</Pages>
  <Words>1795</Words>
  <Characters>10237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Aramyan</cp:lastModifiedBy>
  <cp:revision>78</cp:revision>
  <cp:lastPrinted>2021-06-17T14:03:00Z</cp:lastPrinted>
  <dcterms:created xsi:type="dcterms:W3CDTF">2021-06-01T07:12:00Z</dcterms:created>
  <dcterms:modified xsi:type="dcterms:W3CDTF">2021-08-30T10:49:00Z</dcterms:modified>
</cp:coreProperties>
</file>