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75DE" w:rsidRPr="00186372" w:rsidRDefault="00F675DE" w:rsidP="00186372">
      <w:pPr>
        <w:widowControl w:val="0"/>
        <w:spacing w:line="360" w:lineRule="auto"/>
        <w:rPr>
          <w:rFonts w:ascii="GHEA Grapalat" w:eastAsia="Calibri" w:hAnsi="GHEA Grapalat" w:cs="Times New Roman"/>
          <w:sz w:val="20"/>
          <w:szCs w:val="20"/>
        </w:rPr>
      </w:pPr>
    </w:p>
    <w:p w:rsidR="00F675DE" w:rsidRPr="00186372" w:rsidRDefault="00F675DE" w:rsidP="00186372">
      <w:pPr>
        <w:spacing w:line="360" w:lineRule="auto"/>
        <w:ind w:firstLine="720"/>
        <w:jc w:val="center"/>
        <w:rPr>
          <w:rFonts w:ascii="GHEA Grapalat" w:eastAsia="Calibri" w:hAnsi="GHEA Grapalat" w:cs="Times New Roman"/>
          <w:caps/>
          <w:sz w:val="24"/>
          <w:szCs w:val="24"/>
          <w:lang w:val="hy-AM"/>
        </w:rPr>
      </w:pPr>
      <w:r w:rsidRPr="00186372">
        <w:rPr>
          <w:rFonts w:ascii="GHEA Grapalat" w:eastAsia="Calibri" w:hAnsi="GHEA Grapalat" w:cs="Times New Roman"/>
          <w:caps/>
          <w:sz w:val="24"/>
          <w:szCs w:val="24"/>
          <w:lang w:val="hy-AM"/>
        </w:rPr>
        <w:t>հիմնավորոՒՄ</w:t>
      </w:r>
    </w:p>
    <w:p w:rsidR="00F675DE" w:rsidRPr="00186372" w:rsidRDefault="00F675DE" w:rsidP="00186372">
      <w:pPr>
        <w:spacing w:line="360" w:lineRule="auto"/>
        <w:jc w:val="center"/>
        <w:rPr>
          <w:rFonts w:ascii="GHEA Grapalat" w:eastAsia="Calibri" w:hAnsi="GHEA Grapalat" w:cs="Times New Roman"/>
          <w:caps/>
          <w:sz w:val="24"/>
          <w:szCs w:val="24"/>
          <w:lang w:val="hy-AM"/>
        </w:rPr>
      </w:pPr>
    </w:p>
    <w:p w:rsidR="00F675DE" w:rsidRPr="00186372" w:rsidRDefault="00056E88" w:rsidP="00186372">
      <w:pPr>
        <w:shd w:val="clear" w:color="auto" w:fill="FFFFFF"/>
        <w:spacing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8637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ՀՀ ԿԱՌԱՎԱՐՈՒԹՅԱՆ </w:t>
      </w:r>
      <w:r w:rsidRPr="00186372">
        <w:rPr>
          <w:rFonts w:ascii="GHEA Grapalat" w:eastAsia="Times New Roman" w:hAnsi="GHEA Grapalat" w:cs="Times New Roman"/>
          <w:bCs/>
          <w:sz w:val="24"/>
          <w:szCs w:val="24"/>
        </w:rPr>
        <w:t>«</w:t>
      </w:r>
      <w:r w:rsidR="00BF5FC7" w:rsidRPr="00186372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 ՀԱՆՐԱՊԵՏՈՒԹՅԱՆ 2021 ԹՎԱԿԱՆԻ ՊԵՏԱԿԱՆ ԲՅՈՒՋԵԻ ՄԱՍԻՆ» ՕՐԵՆՔՈՒՄ ՓՈՓՈԽՈՒԹՅՈՒՆՆԵՐ ՈՒ ԼՐԱՑՈՒՄՆԵՐ, ՀԱՅԱՍՏԱՆԻ ՀԱՆՐԱՊԵՏՈՒԹՅԱՆ ԿԱՌԱՎԱՐՈՒԹՅԱՆ 2020 ԹՎԱԿԱՆԻ ԴԵԿՏԵՄԲԵՐԻ 30-Ի N 2215-Ն ՈՐՈՇՄԱՆ ՄԵՋ ՓՈՓՈԽՈՒԹՅՈՒՆՆԵՐ ՈՒ ԼՐԱՑՈՒՄՆԵՐ ԿԱՏԱՐԵԼՈՒ ԵՎ ԳՆՄԱՆ ՊԱՅՄԱՆԱԳՐԵՐՈՒՄ ՓՈՓՈԽՈՒԹՅՈՒՆ ԿԱՏԱՐԵԼՈՒ ԹՈՒՅԼՏՎՈՒԹՅՈՒՆ ՏԱԼՈՒ ՄԱՍԻՆ</w:t>
      </w:r>
      <w:r w:rsidRPr="00186372">
        <w:rPr>
          <w:rFonts w:ascii="GHEA Grapalat" w:eastAsia="Times New Roman" w:hAnsi="GHEA Grapalat" w:cs="Times New Roman"/>
          <w:bCs/>
          <w:sz w:val="24"/>
          <w:szCs w:val="24"/>
        </w:rPr>
        <w:t xml:space="preserve">» </w:t>
      </w:r>
      <w:r w:rsidRPr="00186372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ՈՐՈՇՄԱՆ</w:t>
      </w:r>
      <w:r w:rsidR="00381016" w:rsidRPr="0018637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ԸՆԴՈՒՆՄԱՆ</w:t>
      </w:r>
    </w:p>
    <w:p w:rsidR="00F675DE" w:rsidRPr="00186372" w:rsidRDefault="00F675DE" w:rsidP="00186372">
      <w:pPr>
        <w:shd w:val="clear" w:color="auto" w:fill="FFFFFF"/>
        <w:spacing w:line="360" w:lineRule="auto"/>
        <w:ind w:left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6F64B0" w:rsidRPr="00186372" w:rsidRDefault="006F64B0" w:rsidP="00186372">
      <w:pPr>
        <w:numPr>
          <w:ilvl w:val="0"/>
          <w:numId w:val="3"/>
        </w:numPr>
        <w:spacing w:after="160" w:line="360" w:lineRule="auto"/>
        <w:contextualSpacing/>
        <w:jc w:val="both"/>
        <w:rPr>
          <w:rFonts w:ascii="GHEA Grapalat" w:eastAsia="Calibri" w:hAnsi="GHEA Grapalat" w:cs="Times New Roman"/>
          <w:sz w:val="24"/>
          <w:szCs w:val="24"/>
        </w:rPr>
      </w:pPr>
      <w:proofErr w:type="spellStart"/>
      <w:r w:rsidRPr="00186372">
        <w:rPr>
          <w:rFonts w:ascii="GHEA Grapalat" w:eastAsia="Calibri" w:hAnsi="GHEA Grapalat" w:cs="Times New Roman"/>
          <w:sz w:val="24"/>
          <w:szCs w:val="24"/>
        </w:rPr>
        <w:t>Անհրաժեշտությունը</w:t>
      </w:r>
      <w:proofErr w:type="spellEnd"/>
    </w:p>
    <w:p w:rsidR="002123D6" w:rsidRPr="00186372" w:rsidRDefault="00184544" w:rsidP="00186372">
      <w:pPr>
        <w:spacing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</w:rPr>
      </w:pPr>
      <w:r w:rsidRPr="00186372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ՀՀ կառավարության </w:t>
      </w:r>
      <w:r w:rsidRPr="0018637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«</w:t>
      </w:r>
      <w:proofErr w:type="spellStart"/>
      <w:r w:rsidRPr="0018637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Հայաստանի</w:t>
      </w:r>
      <w:proofErr w:type="spellEnd"/>
      <w:r w:rsidRPr="0018637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18637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 w:rsidRPr="0018637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2021 </w:t>
      </w:r>
      <w:proofErr w:type="spellStart"/>
      <w:r w:rsidRPr="0018637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թվականի</w:t>
      </w:r>
      <w:proofErr w:type="spellEnd"/>
      <w:r w:rsidRPr="0018637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18637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պետական</w:t>
      </w:r>
      <w:proofErr w:type="spellEnd"/>
      <w:r w:rsidRPr="0018637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18637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բյուջեի</w:t>
      </w:r>
      <w:proofErr w:type="spellEnd"/>
      <w:r w:rsidRPr="0018637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18637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մասին</w:t>
      </w:r>
      <w:proofErr w:type="spellEnd"/>
      <w:r w:rsidRPr="0018637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» </w:t>
      </w:r>
      <w:proofErr w:type="spellStart"/>
      <w:r w:rsidRPr="0018637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Հայաստանի</w:t>
      </w:r>
      <w:proofErr w:type="spellEnd"/>
      <w:r w:rsidRPr="0018637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18637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 w:rsidRPr="0018637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18637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օրենքում</w:t>
      </w:r>
      <w:proofErr w:type="spellEnd"/>
      <w:r w:rsidRPr="0018637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1D63FD" w:rsidRPr="0018637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վերաբաշխում</w:t>
      </w:r>
      <w:proofErr w:type="spellEnd"/>
      <w:r w:rsidR="00381016" w:rsidRPr="0018637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,</w:t>
      </w:r>
      <w:r w:rsidR="00FF42D7" w:rsidRPr="0018637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18637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Հայաստանի</w:t>
      </w:r>
      <w:proofErr w:type="spellEnd"/>
      <w:r w:rsidRPr="0018637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18637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 w:rsidRPr="0018637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կառավարության 2020 </w:t>
      </w:r>
      <w:proofErr w:type="spellStart"/>
      <w:r w:rsidRPr="0018637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թվականի</w:t>
      </w:r>
      <w:proofErr w:type="spellEnd"/>
      <w:r w:rsidRPr="0018637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18637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դեկտեմբերի</w:t>
      </w:r>
      <w:proofErr w:type="spellEnd"/>
      <w:r w:rsidRPr="0018637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30-ի </w:t>
      </w:r>
      <w:proofErr w:type="spellStart"/>
      <w:r w:rsidRPr="0018637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թիվ</w:t>
      </w:r>
      <w:proofErr w:type="spellEnd"/>
      <w:r w:rsidRPr="0018637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2215-Ն </w:t>
      </w:r>
      <w:proofErr w:type="spellStart"/>
      <w:r w:rsidRPr="0018637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որոշման</w:t>
      </w:r>
      <w:proofErr w:type="spellEnd"/>
      <w:r w:rsidRPr="0018637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18637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մեջ</w:t>
      </w:r>
      <w:proofErr w:type="spellEnd"/>
      <w:r w:rsidRPr="0018637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18637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փոփոխություններ</w:t>
      </w:r>
      <w:proofErr w:type="spellEnd"/>
      <w:r w:rsidRPr="0018637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930D55" w:rsidRPr="0018637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ու</w:t>
      </w:r>
      <w:proofErr w:type="spellEnd"/>
      <w:r w:rsidR="00930D55" w:rsidRPr="0018637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930D55" w:rsidRPr="0018637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լրացումներ</w:t>
      </w:r>
      <w:proofErr w:type="spellEnd"/>
      <w:r w:rsidR="00930D55" w:rsidRPr="0018637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18637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կատարելու</w:t>
      </w:r>
      <w:proofErr w:type="spellEnd"/>
      <w:r w:rsidRPr="0018637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r w:rsidR="00930D55" w:rsidRPr="0018637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և</w:t>
      </w:r>
      <w:r w:rsidR="00381016" w:rsidRPr="0018637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381016" w:rsidRPr="0018637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գնման</w:t>
      </w:r>
      <w:proofErr w:type="spellEnd"/>
      <w:r w:rsidR="00381016" w:rsidRPr="0018637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930D55" w:rsidRPr="0018637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պայմանագրերում</w:t>
      </w:r>
      <w:proofErr w:type="spellEnd"/>
      <w:r w:rsidR="00930D55" w:rsidRPr="0018637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930D55" w:rsidRPr="0018637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փոփոխություն</w:t>
      </w:r>
      <w:proofErr w:type="spellEnd"/>
      <w:r w:rsidR="00930D55" w:rsidRPr="0018637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930D55" w:rsidRPr="0018637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կատարելու</w:t>
      </w:r>
      <w:proofErr w:type="spellEnd"/>
      <w:r w:rsidR="00930D55" w:rsidRPr="0018637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930D55" w:rsidRPr="0018637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թույլտվություն</w:t>
      </w:r>
      <w:proofErr w:type="spellEnd"/>
      <w:r w:rsidR="00930D55" w:rsidRPr="0018637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930D55" w:rsidRPr="0018637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տալու</w:t>
      </w:r>
      <w:proofErr w:type="spellEnd"/>
      <w:r w:rsidR="00381016" w:rsidRPr="0018637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18637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մասին</w:t>
      </w:r>
      <w:proofErr w:type="spellEnd"/>
      <w:r w:rsidRPr="0018637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»</w:t>
      </w:r>
      <w:r w:rsidRPr="00186372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2123D6" w:rsidRPr="00186372">
        <w:rPr>
          <w:rFonts w:ascii="GHEA Grapalat" w:eastAsia="Calibri" w:hAnsi="GHEA Grapalat" w:cs="Times New Roman"/>
          <w:sz w:val="24"/>
          <w:szCs w:val="24"/>
          <w:shd w:val="clear" w:color="auto" w:fill="FFFFFF"/>
        </w:rPr>
        <w:t>որոշման</w:t>
      </w:r>
      <w:proofErr w:type="spellEnd"/>
      <w:r w:rsidR="002123D6" w:rsidRPr="00186372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2123D6" w:rsidRPr="00186372">
        <w:rPr>
          <w:rFonts w:ascii="GHEA Grapalat" w:eastAsia="Calibri" w:hAnsi="GHEA Grapalat" w:cs="Times New Roman"/>
          <w:sz w:val="24"/>
          <w:szCs w:val="24"/>
          <w:lang w:val="ru-RU"/>
        </w:rPr>
        <w:t>նախագծի</w:t>
      </w:r>
      <w:r w:rsidR="002123D6" w:rsidRPr="00186372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2123D6" w:rsidRPr="00186372">
        <w:rPr>
          <w:rFonts w:ascii="GHEA Grapalat" w:eastAsia="Calibri" w:hAnsi="GHEA Grapalat" w:cs="Times New Roman"/>
          <w:sz w:val="24"/>
          <w:szCs w:val="24"/>
          <w:lang w:val="ru-RU"/>
        </w:rPr>
        <w:t>ընդունումը</w:t>
      </w:r>
      <w:r w:rsidR="002123D6" w:rsidRPr="00186372">
        <w:rPr>
          <w:rFonts w:ascii="GHEA Grapalat" w:eastAsia="Calibri" w:hAnsi="GHEA Grapalat" w:cs="Times New Roman"/>
          <w:sz w:val="24"/>
          <w:szCs w:val="24"/>
        </w:rPr>
        <w:t xml:space="preserve"> անհրաժեշտ </w:t>
      </w:r>
      <w:r w:rsidR="002123D6" w:rsidRPr="00186372">
        <w:rPr>
          <w:rFonts w:ascii="GHEA Grapalat" w:eastAsia="Calibri" w:hAnsi="GHEA Grapalat" w:cs="Times New Roman"/>
          <w:sz w:val="24"/>
          <w:szCs w:val="24"/>
          <w:lang w:val="ru-RU"/>
        </w:rPr>
        <w:t>է</w:t>
      </w:r>
      <w:r w:rsidRPr="00186372">
        <w:rPr>
          <w:rFonts w:ascii="GHEA Grapalat" w:eastAsia="Calibri" w:hAnsi="GHEA Grapalat" w:cs="Times New Roma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262E2" w:rsidRPr="00186372">
        <w:rPr>
          <w:rFonts w:ascii="GHEA Grapalat" w:eastAsia="Calibri" w:hAnsi="GHEA Grapalat" w:cs="Times New Roman"/>
          <w:sz w:val="24"/>
          <w:szCs w:val="24"/>
        </w:rPr>
        <w:t xml:space="preserve">ՀՀ </w:t>
      </w:r>
      <w:r w:rsidR="002123D6" w:rsidRPr="00186372">
        <w:rPr>
          <w:rFonts w:ascii="GHEA Grapalat" w:eastAsia="Calibri" w:hAnsi="GHEA Grapalat" w:cs="Times New Roman"/>
          <w:sz w:val="24"/>
          <w:szCs w:val="24"/>
        </w:rPr>
        <w:t xml:space="preserve">պետական բյուջեով </w:t>
      </w:r>
      <w:proofErr w:type="spellStart"/>
      <w:r w:rsidR="002123D6" w:rsidRPr="00186372">
        <w:rPr>
          <w:rFonts w:ascii="GHEA Grapalat" w:eastAsia="Calibri" w:hAnsi="GHEA Grapalat" w:cs="Times New Roman"/>
          <w:sz w:val="24"/>
          <w:szCs w:val="24"/>
        </w:rPr>
        <w:t>նախատեսված</w:t>
      </w:r>
      <w:proofErr w:type="spellEnd"/>
      <w:r w:rsidR="002123D6" w:rsidRPr="00186372">
        <w:rPr>
          <w:rFonts w:ascii="GHEA Grapalat" w:eastAsia="Calibri" w:hAnsi="GHEA Grapalat" w:cs="Times New Roman"/>
          <w:sz w:val="24"/>
          <w:szCs w:val="24"/>
        </w:rPr>
        <w:t xml:space="preserve"> 1049 «</w:t>
      </w:r>
      <w:proofErr w:type="spellStart"/>
      <w:r w:rsidR="002123D6" w:rsidRPr="00186372">
        <w:rPr>
          <w:rFonts w:ascii="GHEA Grapalat" w:eastAsia="Calibri" w:hAnsi="GHEA Grapalat" w:cs="Times New Roman"/>
          <w:sz w:val="24"/>
          <w:szCs w:val="24"/>
        </w:rPr>
        <w:t>Ճանապարհային</w:t>
      </w:r>
      <w:proofErr w:type="spellEnd"/>
      <w:r w:rsidR="002123D6" w:rsidRPr="00186372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123D6" w:rsidRPr="00186372">
        <w:rPr>
          <w:rFonts w:ascii="GHEA Grapalat" w:eastAsia="Calibri" w:hAnsi="GHEA Grapalat" w:cs="Times New Roman"/>
          <w:sz w:val="24"/>
          <w:szCs w:val="24"/>
        </w:rPr>
        <w:t>ցանցի</w:t>
      </w:r>
      <w:proofErr w:type="spellEnd"/>
      <w:r w:rsidR="002123D6" w:rsidRPr="00186372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123D6" w:rsidRPr="00186372">
        <w:rPr>
          <w:rFonts w:ascii="GHEA Grapalat" w:eastAsia="Calibri" w:hAnsi="GHEA Grapalat" w:cs="Times New Roman"/>
          <w:sz w:val="24"/>
          <w:szCs w:val="24"/>
        </w:rPr>
        <w:t>բարելավում</w:t>
      </w:r>
      <w:proofErr w:type="spellEnd"/>
      <w:r w:rsidR="002123D6" w:rsidRPr="00186372">
        <w:rPr>
          <w:rFonts w:ascii="GHEA Grapalat" w:eastAsia="Calibri" w:hAnsi="GHEA Grapalat" w:cs="Times New Roman"/>
          <w:sz w:val="24"/>
          <w:szCs w:val="24"/>
        </w:rPr>
        <w:t xml:space="preserve">» </w:t>
      </w:r>
      <w:proofErr w:type="spellStart"/>
      <w:r w:rsidR="002123D6" w:rsidRPr="00186372">
        <w:rPr>
          <w:rFonts w:ascii="GHEA Grapalat" w:eastAsia="Calibri" w:hAnsi="GHEA Grapalat" w:cs="Times New Roman"/>
          <w:sz w:val="24"/>
          <w:szCs w:val="24"/>
        </w:rPr>
        <w:t>ծրագրի</w:t>
      </w:r>
      <w:proofErr w:type="spellEnd"/>
      <w:r w:rsidR="002123D6" w:rsidRPr="00186372">
        <w:rPr>
          <w:rFonts w:ascii="GHEA Grapalat" w:eastAsia="Calibri" w:hAnsi="GHEA Grapalat" w:cs="Times New Roman"/>
          <w:sz w:val="24"/>
          <w:szCs w:val="24"/>
        </w:rPr>
        <w:t xml:space="preserve"> «21001 </w:t>
      </w:r>
      <w:proofErr w:type="spellStart"/>
      <w:r w:rsidR="002123D6" w:rsidRPr="00186372">
        <w:rPr>
          <w:rFonts w:ascii="GHEA Grapalat" w:eastAsia="Calibri" w:hAnsi="GHEA Grapalat" w:cs="Times New Roman"/>
          <w:sz w:val="24"/>
          <w:szCs w:val="24"/>
        </w:rPr>
        <w:t>Պետական</w:t>
      </w:r>
      <w:proofErr w:type="spellEnd"/>
      <w:r w:rsidR="002123D6" w:rsidRPr="00186372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123D6" w:rsidRPr="00186372">
        <w:rPr>
          <w:rFonts w:ascii="GHEA Grapalat" w:eastAsia="Calibri" w:hAnsi="GHEA Grapalat" w:cs="Times New Roman"/>
          <w:sz w:val="24"/>
          <w:szCs w:val="24"/>
        </w:rPr>
        <w:t>նշանակության</w:t>
      </w:r>
      <w:proofErr w:type="spellEnd"/>
      <w:r w:rsidR="002123D6" w:rsidRPr="00186372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123D6" w:rsidRPr="00186372">
        <w:rPr>
          <w:rFonts w:ascii="GHEA Grapalat" w:eastAsia="Calibri" w:hAnsi="GHEA Grapalat" w:cs="Times New Roman"/>
          <w:sz w:val="24"/>
          <w:szCs w:val="24"/>
        </w:rPr>
        <w:t>ավտոճանապարհների</w:t>
      </w:r>
      <w:proofErr w:type="spellEnd"/>
      <w:r w:rsidR="002123D6" w:rsidRPr="00186372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123D6" w:rsidRPr="00186372">
        <w:rPr>
          <w:rFonts w:ascii="GHEA Grapalat" w:eastAsia="Calibri" w:hAnsi="GHEA Grapalat" w:cs="Times New Roman"/>
          <w:sz w:val="24"/>
          <w:szCs w:val="24"/>
        </w:rPr>
        <w:t>հիմնանորոգում</w:t>
      </w:r>
      <w:proofErr w:type="spellEnd"/>
      <w:r w:rsidR="002123D6" w:rsidRPr="00186372">
        <w:rPr>
          <w:rFonts w:ascii="GHEA Grapalat" w:eastAsia="Calibri" w:hAnsi="GHEA Grapalat" w:cs="Times New Roman"/>
          <w:sz w:val="24"/>
          <w:szCs w:val="24"/>
        </w:rPr>
        <w:t xml:space="preserve">» </w:t>
      </w:r>
      <w:proofErr w:type="spellStart"/>
      <w:r w:rsidR="002123D6" w:rsidRPr="00186372">
        <w:rPr>
          <w:rFonts w:ascii="GHEA Grapalat" w:eastAsia="Calibri" w:hAnsi="GHEA Grapalat" w:cs="Times New Roman"/>
          <w:sz w:val="24"/>
          <w:szCs w:val="24"/>
        </w:rPr>
        <w:t>միջոցառ</w:t>
      </w:r>
      <w:r w:rsidR="00E47878" w:rsidRPr="00186372">
        <w:rPr>
          <w:rFonts w:ascii="GHEA Grapalat" w:eastAsia="Calibri" w:hAnsi="GHEA Grapalat" w:cs="Times New Roman"/>
          <w:sz w:val="24"/>
          <w:szCs w:val="24"/>
        </w:rPr>
        <w:t>ման</w:t>
      </w:r>
      <w:proofErr w:type="spellEnd"/>
      <w:r w:rsidR="002123D6" w:rsidRPr="00186372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123D6" w:rsidRPr="00186372">
        <w:rPr>
          <w:rFonts w:ascii="GHEA Grapalat" w:eastAsia="Calibri" w:hAnsi="GHEA Grapalat" w:cs="Times New Roman"/>
          <w:sz w:val="24"/>
          <w:szCs w:val="24"/>
        </w:rPr>
        <w:t>կատարումն</w:t>
      </w:r>
      <w:proofErr w:type="spellEnd"/>
      <w:r w:rsidR="002123D6" w:rsidRPr="00186372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123D6" w:rsidRPr="00186372">
        <w:rPr>
          <w:rFonts w:ascii="GHEA Grapalat" w:eastAsia="Calibri" w:hAnsi="GHEA Grapalat" w:cs="Times New Roman"/>
          <w:sz w:val="24"/>
          <w:szCs w:val="24"/>
        </w:rPr>
        <w:t>ապահովելու</w:t>
      </w:r>
      <w:proofErr w:type="spellEnd"/>
      <w:r w:rsidR="002123D6" w:rsidRPr="00186372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123D6" w:rsidRPr="00186372">
        <w:rPr>
          <w:rFonts w:ascii="GHEA Grapalat" w:eastAsia="Calibri" w:hAnsi="GHEA Grapalat" w:cs="Times New Roman"/>
          <w:sz w:val="24"/>
          <w:szCs w:val="24"/>
        </w:rPr>
        <w:t>նպատակով</w:t>
      </w:r>
      <w:proofErr w:type="spellEnd"/>
      <w:r w:rsidR="002123D6" w:rsidRPr="00186372">
        <w:rPr>
          <w:rFonts w:ascii="GHEA Grapalat" w:eastAsia="Calibri" w:hAnsi="GHEA Grapalat" w:cs="Times New Roman"/>
          <w:sz w:val="24"/>
          <w:szCs w:val="24"/>
        </w:rPr>
        <w:t>:</w:t>
      </w:r>
      <w:r w:rsidR="009262E2" w:rsidRPr="00186372">
        <w:rPr>
          <w:rFonts w:ascii="GHEA Grapalat" w:eastAsia="Calibri" w:hAnsi="GHEA Grapalat" w:cs="Times New Roman"/>
          <w:sz w:val="24"/>
          <w:szCs w:val="24"/>
        </w:rPr>
        <w:t xml:space="preserve"> </w:t>
      </w:r>
    </w:p>
    <w:p w:rsidR="00184544" w:rsidRPr="00186372" w:rsidRDefault="00184544" w:rsidP="00186372">
      <w:pPr>
        <w:spacing w:line="360" w:lineRule="auto"/>
        <w:ind w:firstLine="426"/>
        <w:jc w:val="both"/>
        <w:rPr>
          <w:rFonts w:ascii="GHEA Grapalat" w:eastAsia="Calibri" w:hAnsi="GHEA Grapalat" w:cs="Times New Roman"/>
          <w:bCs/>
          <w:color w:val="000000"/>
          <w:sz w:val="24"/>
          <w:szCs w:val="24"/>
          <w:lang w:eastAsia="en-GB"/>
        </w:rPr>
      </w:pPr>
    </w:p>
    <w:p w:rsidR="006F64B0" w:rsidRPr="00186372" w:rsidRDefault="006F64B0" w:rsidP="00186372">
      <w:pPr>
        <w:pStyle w:val="ListParagraph"/>
        <w:numPr>
          <w:ilvl w:val="0"/>
          <w:numId w:val="2"/>
        </w:numPr>
        <w:spacing w:line="360" w:lineRule="auto"/>
        <w:rPr>
          <w:rFonts w:ascii="GHEA Grapalat" w:eastAsia="Calibri" w:hAnsi="GHEA Grapalat" w:cs="Sylfaen"/>
          <w:sz w:val="24"/>
          <w:szCs w:val="24"/>
          <w:lang w:val="hy-AM"/>
        </w:rPr>
      </w:pPr>
      <w:r w:rsidRPr="00186372">
        <w:rPr>
          <w:rFonts w:ascii="GHEA Grapalat" w:eastAsia="Calibri" w:hAnsi="GHEA Grapalat" w:cs="Sylfaen"/>
          <w:sz w:val="24"/>
          <w:szCs w:val="24"/>
          <w:lang w:val="hy-AM"/>
        </w:rPr>
        <w:t>Ընթացիկ վիճակը և խնդիրները</w:t>
      </w:r>
    </w:p>
    <w:p w:rsidR="00DF533D" w:rsidRPr="00186372" w:rsidRDefault="004A4BAB" w:rsidP="00186372">
      <w:pPr>
        <w:spacing w:line="360" w:lineRule="auto"/>
        <w:ind w:firstLine="567"/>
        <w:jc w:val="both"/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</w:pPr>
      <w:r w:rsidRPr="00186372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ՀՀ </w:t>
      </w:r>
      <w:r w:rsidRPr="00186372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կառավարության </w:t>
      </w:r>
      <w:r w:rsidR="00B60CB3" w:rsidRPr="00186372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«Հայաստանի Հանրապետության 2021 թվականի պետական բյուջեի մասին» Հայաստանի Հանրապետության օրենքում </w:t>
      </w:r>
      <w:r w:rsidR="001D63FD" w:rsidRPr="00186372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վերաբաշխում</w:t>
      </w:r>
      <w:r w:rsidR="00B60CB3" w:rsidRPr="00186372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, Հայաստանի Հանրապետության կառավարության 2020 թվականի դեկտեմբերի 30-ի թիվ 2215-Ն որոշման մեջ փոփոխություններ ու լրացումներ կատարելու և գնման պայմանագրերում փոփոխություն կատարելու թույլտվություն տալու </w:t>
      </w:r>
      <w:r w:rsidR="00B60CB3" w:rsidRPr="0018637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մասին»</w:t>
      </w:r>
      <w:r w:rsidRPr="00186372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որոշման նախագծի ընդունումը </w:t>
      </w:r>
      <w:r w:rsidR="007E68B0" w:rsidRPr="00186372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հիմնականում </w:t>
      </w:r>
      <w:r w:rsidRPr="00186372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պայմանավորված է </w:t>
      </w:r>
      <w:r w:rsidR="00DF533D" w:rsidRPr="00186372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պայմանագրի հավելվածներով նախատեսված ճանապարհահատվածների հիմնանորոգման ընթացքում ի հայտ եկած խնդիրների </w:t>
      </w:r>
      <w:r w:rsidR="00DF533D" w:rsidRPr="00186372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lastRenderedPageBreak/>
        <w:t xml:space="preserve">վերացման նպատակով ծավալաթերթ-նախահաշվով </w:t>
      </w:r>
      <w:r w:rsidR="004E4833" w:rsidRPr="00186372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լրացուցիչ ծավալների աշխատանքների կատարման </w:t>
      </w:r>
      <w:r w:rsidR="00DF533D" w:rsidRPr="00186372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անհրաժեշտությամբ</w:t>
      </w:r>
      <w:r w:rsidR="004E4833" w:rsidRPr="00186372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:</w:t>
      </w:r>
    </w:p>
    <w:p w:rsidR="004E4833" w:rsidRPr="00186372" w:rsidRDefault="004E4833" w:rsidP="00186372">
      <w:pPr>
        <w:spacing w:line="360" w:lineRule="auto"/>
        <w:ind w:firstLine="567"/>
        <w:jc w:val="both"/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</w:pPr>
      <w:r w:rsidRPr="00186372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Մասնավորապես՝</w:t>
      </w:r>
    </w:p>
    <w:p w:rsidR="000A671E" w:rsidRPr="00186372" w:rsidRDefault="00DF533D" w:rsidP="00186372">
      <w:pPr>
        <w:spacing w:line="360" w:lineRule="auto"/>
        <w:ind w:firstLine="567"/>
        <w:jc w:val="both"/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</w:pPr>
      <w:r w:rsidRPr="00186372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Մ-10, Սևան-Մարտունի-Գետափ-միջպետական նշանակության ավտոճանապարհի  ԿՄ5+750-ԿՄ5+886 հատված</w:t>
      </w:r>
      <w:r w:rsidR="00213B4D" w:rsidRPr="00186372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ում</w:t>
      </w:r>
      <w:r w:rsidRPr="00186372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Սևանա լճի ջրերի մակարդակի բարձրացման հետևանքով, ափամերձ հատվածներում, որտեղ իրականցվելու էր գաբիոնային շարվածքը, </w:t>
      </w:r>
      <w:r w:rsidR="00213B4D" w:rsidRPr="00186372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նախագծով </w:t>
      </w:r>
      <w:r w:rsidRPr="00186372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կատարվել է տեղադիրքի փոփոխություն, </w:t>
      </w:r>
      <w:r w:rsidR="00213B4D" w:rsidRPr="00186372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քանի որ</w:t>
      </w:r>
      <w:r w:rsidRPr="00186372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ջրի ալիքները մաքրել տարել են հիմնային մասը, որտեղ նախատեսված էր տեղադրել գաբիոնային արկղներ, որ</w:t>
      </w:r>
      <w:r w:rsidR="007E68B0" w:rsidRPr="00186372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ոնք</w:t>
      </w:r>
      <w:r w:rsidRPr="00186372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պետք է հիմք </w:t>
      </w:r>
      <w:r w:rsidR="007E68B0" w:rsidRPr="00186372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ծառայեն</w:t>
      </w:r>
      <w:r w:rsidRPr="00186372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գաբիոնային շարվածքի համար:</w:t>
      </w:r>
      <w:r w:rsidR="004E4833" w:rsidRPr="00186372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Հետևաբար, ամուր հիմք ստանալու համար </w:t>
      </w:r>
      <w:r w:rsidR="00213B4D" w:rsidRPr="00186372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նախագծով նախատեսվել է </w:t>
      </w:r>
      <w:r w:rsidR="004E4833" w:rsidRPr="00186372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իրականաց</w:t>
      </w:r>
      <w:r w:rsidR="00213B4D" w:rsidRPr="00186372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ն</w:t>
      </w:r>
      <w:r w:rsidR="004E4833" w:rsidRPr="00186372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ել քարային լիցք, գաբիոնային արկղների</w:t>
      </w:r>
      <w:r w:rsidR="006A19A7" w:rsidRPr="00186372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փոխարեն</w:t>
      </w:r>
      <w:r w:rsidR="004E4833" w:rsidRPr="00186372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:</w:t>
      </w:r>
      <w:r w:rsidR="000A671E" w:rsidRPr="00186372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Նշված լրացուցիչ աշխատանքների համար պայմանագրային գումարների ավելացումը չի գերազանցում պայմանագրային ընդհանուր գների տասը տոկոսը:</w:t>
      </w:r>
    </w:p>
    <w:p w:rsidR="00DF533D" w:rsidRPr="00186372" w:rsidRDefault="000A671E" w:rsidP="00186372">
      <w:pPr>
        <w:spacing w:line="360" w:lineRule="auto"/>
        <w:ind w:firstLine="567"/>
        <w:jc w:val="both"/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</w:pPr>
      <w:r w:rsidRPr="00186372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Կից ներկայացվում է համապատասխան հիմնավորող փաստաթղթերը:</w:t>
      </w:r>
    </w:p>
    <w:p w:rsidR="000A671E" w:rsidRPr="00186372" w:rsidRDefault="004E4833" w:rsidP="00186372">
      <w:pPr>
        <w:spacing w:line="360" w:lineRule="auto"/>
        <w:ind w:firstLine="567"/>
        <w:jc w:val="both"/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</w:pPr>
      <w:r w:rsidRPr="00186372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Մ-14, Մ-4-Շորժա-Վարդենիս միջպետական նշանակության ավտոճանապարհի ԿՄ32+888-:-ԿՄ33+628, ԿՄ52+970-:-ԿՄ53+350  փլուզված հատվածներում </w:t>
      </w:r>
      <w:r w:rsidR="00213B4D" w:rsidRPr="00186372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շ</w:t>
      </w:r>
      <w:r w:rsidRPr="00186372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ինարարական աշխատանքների ընթացքում որոշ տեղամասերում գաբիոնային շարվածքի համար հանույթ կատարելիս բացվել է փոսորակ, ամուր ժայռային ժապավենի տեսքով, </w:t>
      </w:r>
      <w:r w:rsidR="007E68B0" w:rsidRPr="00186372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ինչի</w:t>
      </w:r>
      <w:r w:rsidRPr="00186372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 պատճառով նպատակահարմար է համարվել գաբիոնային շարվածք</w:t>
      </w:r>
      <w:r w:rsidR="003A43DD" w:rsidRPr="00186372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ը</w:t>
      </w:r>
      <w:r w:rsidRPr="00186372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7E68B0" w:rsidRPr="00186372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տվյալ տեղամասում դադարեցնել</w:t>
      </w:r>
      <w:r w:rsidRPr="00186372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, </w:t>
      </w:r>
      <w:r w:rsidR="007E68B0" w:rsidRPr="00186372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միաժամանակ,</w:t>
      </w:r>
      <w:r w:rsidR="00213B4D" w:rsidRPr="00186372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186372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ճանապարհի խողովակների երկարացման պատճառով </w:t>
      </w:r>
      <w:r w:rsidR="007E68B0" w:rsidRPr="00186372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այդ հատվածում </w:t>
      </w:r>
      <w:r w:rsidRPr="00186372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նախատեսել գաբիոնային շարվածք</w:t>
      </w:r>
      <w:r w:rsidR="00092467" w:rsidRPr="00186372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՝</w:t>
      </w:r>
      <w:r w:rsidRPr="00186372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ամրանավորված պանելային ցանցով, </w:t>
      </w:r>
      <w:r w:rsidR="007E68B0" w:rsidRPr="00186372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իսկ </w:t>
      </w:r>
      <w:r w:rsidRPr="00186372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հիմքը</w:t>
      </w:r>
      <w:r w:rsidR="00213B4D" w:rsidRPr="00186372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կառուցելով</w:t>
      </w:r>
      <w:r w:rsidRPr="00186372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 գաբիոնային արկղներ</w:t>
      </w:r>
      <w:r w:rsidR="001305AD" w:rsidRPr="00186372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ով</w:t>
      </w:r>
      <w:r w:rsidR="00092467" w:rsidRPr="00186372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:</w:t>
      </w:r>
      <w:r w:rsidR="000A671E" w:rsidRPr="00186372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Նշված լրացուցիչ աշխատանքների համար պայմանագրային գումարների ավելացումը չի գերազանցում պայմանագրային ընդհանուր գների տասը տոկոսը:</w:t>
      </w:r>
    </w:p>
    <w:p w:rsidR="000A671E" w:rsidRPr="00186372" w:rsidRDefault="000A671E" w:rsidP="00186372">
      <w:pPr>
        <w:spacing w:line="360" w:lineRule="auto"/>
        <w:ind w:firstLine="567"/>
        <w:jc w:val="both"/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</w:pPr>
      <w:r w:rsidRPr="00186372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Կից ներկայացվում է համապատասխան հիմնավորող փաստաթղթերը: </w:t>
      </w:r>
    </w:p>
    <w:p w:rsidR="000A671E" w:rsidRPr="00186372" w:rsidRDefault="00FC3DC7" w:rsidP="00186372">
      <w:pPr>
        <w:spacing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186372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Սևանա լճի ջրերի մակարդակի բարձրացման հետևանքով, ափամերձ հատվածներում, </w:t>
      </w:r>
      <w:r w:rsidR="00C158E5" w:rsidRPr="00186372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ինչպես նաև Մ-14, Մ-4-Շորժա-Վարդենիս միջպետական նշանակության ավտոճանապարհի կմ53+400</w:t>
      </w:r>
      <w:r w:rsidR="005823D6" w:rsidRPr="00186372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C158E5" w:rsidRPr="00186372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-</w:t>
      </w:r>
      <w:r w:rsidR="005823D6" w:rsidRPr="00186372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C158E5" w:rsidRPr="00186372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կմ53</w:t>
      </w:r>
      <w:r w:rsidR="00C158E5" w:rsidRPr="00186372">
        <w:rPr>
          <w:rFonts w:ascii="GHEA Grapalat" w:eastAsia="Calibri" w:hAnsi="GHEA Grapalat" w:cs="Times New Roman"/>
          <w:sz w:val="24"/>
          <w:szCs w:val="24"/>
          <w:lang w:val="hy-AM"/>
        </w:rPr>
        <w:t xml:space="preserve">+800 հատվածում, </w:t>
      </w:r>
      <w:r w:rsidRPr="0018637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որտեղ իրականցվելու էր </w:t>
      </w:r>
      <w:r w:rsidR="00BF34C8" w:rsidRPr="0018637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նաև </w:t>
      </w:r>
      <w:r w:rsidRPr="0018637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գաբիոնային շարվածք, կատարվել է տեղադիրքի փոփոխություն, </w:t>
      </w:r>
      <w:r w:rsidR="00C158E5" w:rsidRPr="00186372">
        <w:rPr>
          <w:rFonts w:ascii="GHEA Grapalat" w:eastAsia="Calibri" w:hAnsi="GHEA Grapalat" w:cs="Times New Roman"/>
          <w:sz w:val="24"/>
          <w:szCs w:val="24"/>
          <w:lang w:val="hy-AM"/>
        </w:rPr>
        <w:t>քանի որ</w:t>
      </w:r>
      <w:r w:rsidRPr="0018637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ջրի ալիքները մաքրել տարել են հիմնային մասը, քանդվել է լիցքի շեպը իր հետ տանելով ճանապարհի կողնակը</w:t>
      </w:r>
      <w:r w:rsidR="003A43DD" w:rsidRPr="0018637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</w:t>
      </w:r>
      <w:r w:rsidR="003A43DD" w:rsidRPr="00186372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երթևեկամասի</w:t>
      </w:r>
      <w:r w:rsidR="007E68B0" w:rsidRPr="0018637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43DD" w:rsidRPr="00186372">
        <w:rPr>
          <w:rFonts w:ascii="GHEA Grapalat" w:eastAsia="Calibri" w:hAnsi="GHEA Grapalat" w:cs="Times New Roman"/>
          <w:sz w:val="24"/>
          <w:szCs w:val="24"/>
          <w:lang w:val="hy-AM"/>
        </w:rPr>
        <w:t>որոշ</w:t>
      </w:r>
      <w:r w:rsidRPr="0018637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մասը, ստեղծելով </w:t>
      </w:r>
      <w:r w:rsidR="00BF34C8" w:rsidRPr="0018637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խիստ </w:t>
      </w:r>
      <w:r w:rsidRPr="00186372">
        <w:rPr>
          <w:rFonts w:ascii="GHEA Grapalat" w:eastAsia="Calibri" w:hAnsi="GHEA Grapalat" w:cs="Times New Roman"/>
          <w:sz w:val="24"/>
          <w:szCs w:val="24"/>
          <w:lang w:val="hy-AM"/>
        </w:rPr>
        <w:t>վտանգավոր</w:t>
      </w:r>
      <w:r w:rsidR="00BF34C8" w:rsidRPr="0018637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վթարային</w:t>
      </w:r>
      <w:r w:rsidRPr="0018637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իրավիճակ երթևեկության համար:</w:t>
      </w:r>
      <w:r w:rsidR="0094493C" w:rsidRPr="0018637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186372">
        <w:rPr>
          <w:rFonts w:ascii="GHEA Grapalat" w:eastAsia="Calibri" w:hAnsi="GHEA Grapalat" w:cs="Times New Roman"/>
          <w:sz w:val="24"/>
          <w:szCs w:val="24"/>
          <w:lang w:val="hy-AM"/>
        </w:rPr>
        <w:t>Ափային մասը</w:t>
      </w:r>
      <w:r w:rsidR="00BF34C8" w:rsidRPr="00186372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Pr="0018637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որտեղ նախատեսված էր տեղադել </w:t>
      </w:r>
      <w:r w:rsidR="00A879C5" w:rsidRPr="0018637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գաբիոնային արկղներով շարվածքի </w:t>
      </w:r>
      <w:r w:rsidRPr="00186372">
        <w:rPr>
          <w:rFonts w:ascii="GHEA Grapalat" w:eastAsia="Calibri" w:hAnsi="GHEA Grapalat" w:cs="Times New Roman"/>
          <w:sz w:val="24"/>
          <w:szCs w:val="24"/>
          <w:lang w:val="hy-AM"/>
        </w:rPr>
        <w:t>հիմք</w:t>
      </w:r>
      <w:r w:rsidR="00A879C5" w:rsidRPr="00186372">
        <w:rPr>
          <w:rFonts w:ascii="GHEA Grapalat" w:eastAsia="Calibri" w:hAnsi="GHEA Grapalat" w:cs="Times New Roman"/>
          <w:sz w:val="24"/>
          <w:szCs w:val="24"/>
          <w:lang w:val="hy-AM"/>
        </w:rPr>
        <w:t>ը</w:t>
      </w:r>
      <w:r w:rsidRPr="0018637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F34C8" w:rsidRPr="00186372">
        <w:rPr>
          <w:rFonts w:ascii="GHEA Grapalat" w:eastAsia="Calibri" w:hAnsi="GHEA Grapalat" w:cs="Times New Roman"/>
          <w:sz w:val="24"/>
          <w:szCs w:val="24"/>
          <w:lang w:val="hy-AM"/>
        </w:rPr>
        <w:t>ամբողջովին ողողվել</w:t>
      </w:r>
      <w:r w:rsidRPr="0018637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է</w:t>
      </w:r>
      <w:r w:rsidR="00BF34C8" w:rsidRPr="00186372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 w:rsidRPr="0018637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E68B0" w:rsidRPr="00186372">
        <w:rPr>
          <w:rFonts w:ascii="GHEA Grapalat" w:eastAsia="Calibri" w:hAnsi="GHEA Grapalat" w:cs="Times New Roman"/>
          <w:sz w:val="24"/>
          <w:szCs w:val="24"/>
          <w:lang w:val="hy-AM"/>
        </w:rPr>
        <w:t>առաջացնելով</w:t>
      </w:r>
      <w:r w:rsidRPr="0018637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5-10մ խորության իջվածք: Հետևաբար, </w:t>
      </w:r>
      <w:r w:rsidR="003A43DD" w:rsidRPr="0018637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նշված ճանապարհահատվածը վերականգնելու համար </w:t>
      </w:r>
      <w:r w:rsidR="00A879C5" w:rsidRPr="00186372">
        <w:rPr>
          <w:rFonts w:ascii="GHEA Grapalat" w:eastAsia="Calibri" w:hAnsi="GHEA Grapalat" w:cs="Times New Roman"/>
          <w:sz w:val="24"/>
          <w:szCs w:val="24"/>
          <w:lang w:val="hy-AM"/>
        </w:rPr>
        <w:t xml:space="preserve">2019թ. կազմված և ընդունված </w:t>
      </w:r>
      <w:r w:rsidR="003A43DD" w:rsidRPr="00186372">
        <w:rPr>
          <w:rFonts w:ascii="GHEA Grapalat" w:eastAsia="Calibri" w:hAnsi="GHEA Grapalat" w:cs="Times New Roman"/>
          <w:sz w:val="24"/>
          <w:szCs w:val="24"/>
          <w:lang w:val="hy-AM"/>
        </w:rPr>
        <w:t>նախագծանախահաշվային փաստաթղթերը արմատական վերանայելու անհրաժեշտություն էր առաջացել</w:t>
      </w:r>
      <w:r w:rsidR="001E2C63" w:rsidRPr="00186372">
        <w:rPr>
          <w:rFonts w:ascii="GHEA Grapalat" w:eastAsia="Calibri" w:hAnsi="GHEA Grapalat" w:cs="Times New Roman"/>
          <w:sz w:val="24"/>
          <w:szCs w:val="24"/>
          <w:lang w:val="hy-AM"/>
        </w:rPr>
        <w:t>: Ա</w:t>
      </w:r>
      <w:r w:rsidRPr="0018637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մուր հիմք ստանալու համար </w:t>
      </w:r>
      <w:r w:rsidR="001E2C63" w:rsidRPr="0018637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վերանայված նախագծով </w:t>
      </w:r>
      <w:r w:rsidRPr="0018637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նախատեսվել է իրականացնել քարային լիցք, </w:t>
      </w:r>
      <w:r w:rsidR="0094493C" w:rsidRPr="00186372">
        <w:rPr>
          <w:rFonts w:ascii="GHEA Grapalat" w:eastAsia="Calibri" w:hAnsi="GHEA Grapalat" w:cs="Times New Roman"/>
          <w:sz w:val="24"/>
          <w:szCs w:val="24"/>
          <w:lang w:val="hy-AM"/>
        </w:rPr>
        <w:t>գաբիոնային արկղների փոխարեն</w:t>
      </w:r>
      <w:r w:rsidRPr="00186372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  <w:r w:rsidR="0094493C" w:rsidRPr="0018637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186372">
        <w:rPr>
          <w:rFonts w:ascii="GHEA Grapalat" w:eastAsia="Calibri" w:hAnsi="GHEA Grapalat" w:cs="Times New Roman"/>
          <w:sz w:val="24"/>
          <w:szCs w:val="24"/>
          <w:lang w:val="hy-AM"/>
        </w:rPr>
        <w:t>Նախատեսվ</w:t>
      </w:r>
      <w:r w:rsidR="003A43DD" w:rsidRPr="00186372">
        <w:rPr>
          <w:rFonts w:ascii="GHEA Grapalat" w:eastAsia="Calibri" w:hAnsi="GHEA Grapalat" w:cs="Times New Roman"/>
          <w:sz w:val="24"/>
          <w:szCs w:val="24"/>
          <w:lang w:val="hy-AM"/>
        </w:rPr>
        <w:t>ել</w:t>
      </w:r>
      <w:r w:rsidRPr="0018637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է </w:t>
      </w:r>
      <w:r w:rsidR="0094493C" w:rsidRPr="0018637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նաև </w:t>
      </w:r>
      <w:r w:rsidRPr="00186372">
        <w:rPr>
          <w:rFonts w:ascii="GHEA Grapalat" w:eastAsia="Calibri" w:hAnsi="GHEA Grapalat" w:cs="Times New Roman"/>
          <w:sz w:val="24"/>
          <w:szCs w:val="24"/>
          <w:lang w:val="hy-AM"/>
        </w:rPr>
        <w:t>փոփոխ</w:t>
      </w:r>
      <w:r w:rsidR="003A43DD" w:rsidRPr="00186372">
        <w:rPr>
          <w:rFonts w:ascii="GHEA Grapalat" w:eastAsia="Calibri" w:hAnsi="GHEA Grapalat" w:cs="Times New Roman"/>
          <w:sz w:val="24"/>
          <w:szCs w:val="24"/>
          <w:lang w:val="hy-AM"/>
        </w:rPr>
        <w:t>ել</w:t>
      </w:r>
      <w:r w:rsidRPr="0018637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E2C63" w:rsidRPr="00186372">
        <w:rPr>
          <w:rFonts w:ascii="GHEA Grapalat" w:eastAsia="Calibri" w:hAnsi="GHEA Grapalat" w:cs="Times New Roman"/>
          <w:sz w:val="24"/>
          <w:szCs w:val="24"/>
          <w:lang w:val="hy-AM"/>
        </w:rPr>
        <w:t>գ</w:t>
      </w:r>
      <w:r w:rsidRPr="00186372">
        <w:rPr>
          <w:rFonts w:ascii="GHEA Grapalat" w:eastAsia="Calibri" w:hAnsi="GHEA Grapalat" w:cs="Times New Roman"/>
          <w:sz w:val="24"/>
          <w:szCs w:val="24"/>
          <w:lang w:val="hy-AM"/>
        </w:rPr>
        <w:t>աբիոնային շարվածք</w:t>
      </w:r>
      <w:r w:rsidR="003A43DD" w:rsidRPr="00186372">
        <w:rPr>
          <w:rFonts w:ascii="GHEA Grapalat" w:eastAsia="Calibri" w:hAnsi="GHEA Grapalat" w:cs="Times New Roman"/>
          <w:sz w:val="24"/>
          <w:szCs w:val="24"/>
          <w:lang w:val="hy-AM"/>
        </w:rPr>
        <w:t>ի տեղադիրք</w:t>
      </w:r>
      <w:r w:rsidRPr="00186372">
        <w:rPr>
          <w:rFonts w:ascii="GHEA Grapalat" w:eastAsia="Calibri" w:hAnsi="GHEA Grapalat" w:cs="Times New Roman"/>
          <w:sz w:val="24"/>
          <w:szCs w:val="24"/>
          <w:lang w:val="hy-AM"/>
        </w:rPr>
        <w:t>ը, այն տեղադրելով 3-5մ նախագծային տեղադիրքից ետ դեպի լիճ՝ շեպը հնարավոր ողողումից պաշտպանելու համար</w:t>
      </w:r>
      <w:r w:rsidR="000A671E" w:rsidRPr="00186372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որը առաջացրել է նաև լրացուցիչ </w:t>
      </w:r>
      <w:r w:rsidR="00A879C5" w:rsidRPr="0018637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ծավալով </w:t>
      </w:r>
      <w:r w:rsidR="000A671E" w:rsidRPr="00186372">
        <w:rPr>
          <w:rFonts w:ascii="GHEA Grapalat" w:eastAsia="Calibri" w:hAnsi="GHEA Grapalat" w:cs="Times New Roman"/>
          <w:sz w:val="24"/>
          <w:szCs w:val="24"/>
          <w:lang w:val="hy-AM"/>
        </w:rPr>
        <w:t>լիցքի կատարման անհրաժեշտություն</w:t>
      </w:r>
      <w:r w:rsidR="0094493C" w:rsidRPr="00186372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  <w:r w:rsidR="000A671E" w:rsidRPr="0018637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Արդյունքում, վերանայված նախագծային փոփոխություններն առաջացնում են շուրջ 132% չափով Պայմանագրային գինի ավելացում: Ըստ գործող կարգի՝ լրացուցիչ աշխատանքների արժեքը չի կարող ավել լինել 10%-ից, հետևաբար տվյալ պարագայում Պայմանագրային փոփոխությունը հնարավոր է կատարել միայն ՀՀ կառավարության որոշմամբ թույլատրվություն ստանալու դեպքում: Արդյունքում, Նախագծանախահաշվային փոփոխություններ կատարելու անհրաժեշտությամբ պայմանավորված աշխատանքների կատարման ընթացքը դանդաղել և ձգձգվել է: Նշված հանգամանքից ելնելով արդեն իսկ իրատեսական չէր նաև աշխատանքների ավարտը նախատեսված ժամկետում: </w:t>
      </w:r>
    </w:p>
    <w:p w:rsidR="00A879C5" w:rsidRPr="00186372" w:rsidRDefault="00F37B58" w:rsidP="00186372">
      <w:pPr>
        <w:spacing w:line="360" w:lineRule="auto"/>
        <w:ind w:firstLine="709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18637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Հ-8, Երևան </w:t>
      </w:r>
      <w:r w:rsidR="003A43DD" w:rsidRPr="00186372">
        <w:rPr>
          <w:rFonts w:ascii="GHEA Grapalat" w:eastAsia="Calibri" w:hAnsi="GHEA Grapalat" w:cs="Times New Roman"/>
          <w:sz w:val="24"/>
          <w:szCs w:val="24"/>
          <w:lang w:val="hy-AM"/>
        </w:rPr>
        <w:t>–</w:t>
      </w:r>
      <w:r w:rsidRPr="0018637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Արտաշատ</w:t>
      </w:r>
      <w:r w:rsidR="003A43DD" w:rsidRPr="0018637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186372">
        <w:rPr>
          <w:rFonts w:ascii="GHEA Grapalat" w:eastAsia="Calibri" w:hAnsi="GHEA Grapalat" w:cs="Times New Roman"/>
          <w:sz w:val="24"/>
          <w:szCs w:val="24"/>
          <w:lang w:val="hy-AM"/>
        </w:rPr>
        <w:t>-</w:t>
      </w:r>
      <w:r w:rsidR="003A43DD" w:rsidRPr="0018637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18637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Այգեվան հանրապետական նշանակության ավտոճանապարհի կմ33+500 - կմ42+600 հատվածի հիմնանորոգման նախագծի  պատրաստման ԿՄ7+000-ից ԿՄ9+600 հատվածում, որպես լրացուցիչ նախատեսվել է գոյություն ունեցող ճանապարհի լայնացումը։ Նշված ծավալի ավելացման անհրաժեշտությունը առաջացել է նրանից, որ դեռևս նախագծման փուլի համար գեոդեզիական հանույթի իրականացման ժամանակ այդ հատվածում տարիների ընթացքում կուտակված է եղել ավազե շերտ։ Այդ իսկ պատճառով հնարավոր չի եղել ինդենտիֆիկացնել գոյություն ունեցող ճանապարհի իրական չափերը։ Շինարարական աշխատանքների ընթացքում ավազի շերտի մաքրումից հետո հնարավոր է եղել պարզել գոյություն ունեցող ճանապարհի իրական չափերը։ Ելնելով այն հանգամանքից որ նպատակահարմար չէր </w:t>
      </w:r>
      <w:r w:rsidRPr="00186372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փոքրացնել գոյություն ունեցող ճանապարհի լայնքը</w:t>
      </w:r>
      <w:r w:rsidR="00A879C5" w:rsidRPr="00186372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r w:rsidRPr="0018637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իրականացվել</w:t>
      </w:r>
      <w:r w:rsidR="00A879C5" w:rsidRPr="0018637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է</w:t>
      </w:r>
      <w:r w:rsidRPr="0018637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նախագծի վերանայում և ծավալային վերահաշվարկ՝ համապատասխան մայթերով և երթևեկային մասի իրական լայնություններով։</w:t>
      </w:r>
      <w:r w:rsidR="00A879C5" w:rsidRPr="0018637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Նշված լրացուցիչ աշխատանքների համար պայմանագրային գումարների ավելացումը չի գերազանցում պայմանագրային ընդհանուր գների տասը տոկոսը:</w:t>
      </w:r>
    </w:p>
    <w:p w:rsidR="00A879C5" w:rsidRPr="00186372" w:rsidRDefault="00A879C5" w:rsidP="00186372">
      <w:pPr>
        <w:spacing w:line="360" w:lineRule="auto"/>
        <w:ind w:firstLine="709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18637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Կից ներկայացվում է համապատասխան հիմնավորող փաստաթղթերը: </w:t>
      </w:r>
    </w:p>
    <w:p w:rsidR="001A214D" w:rsidRPr="00005852" w:rsidRDefault="00B51E86" w:rsidP="00186372">
      <w:pPr>
        <w:spacing w:line="360" w:lineRule="auto"/>
        <w:ind w:firstLine="567"/>
        <w:jc w:val="both"/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</w:pPr>
      <w:r w:rsidRPr="001863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Միաժամանակ, </w:t>
      </w:r>
      <w:r w:rsidR="001A214D" w:rsidRPr="001863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նախագծով թույլատրվում է նաև փոփոխություն կատարել «Արարատ-Ճանշին» սահմանափակ պատասխանատվությամբ ընկերության հետ 2020 թվականի մայիսի 12-ին կնքված թիվ ՏԿԵՆ-ԲՄԱՇՁԲ-2020/4Շ-2 պայմանագրում աշխատանքների չկատարված մասի համար սահմանելով նոր ժամկետ ոչ ուշ, քան մինչև 2021 թվականի սեպտեմբերի 30-ը: Այն նախագծում ձևակերպվել է առանձին կետի տեսքով, նկատի ունենալով, որ ՀՀ </w:t>
      </w:r>
      <w:r w:rsidR="00F37B58" w:rsidRPr="001863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կառավարության 30.07.2021թ. թիվ 541-Ն որոշմամբ արդեն իսկ տրամադրվել էր ժամկետ մինչև 2021 թվականի հուլիսի 30-ը, սակայն որոշմամբ սահմանված 15-օրյա ժամկետում համաձայնագիր չի կնքվել՝ պայմանագրով հիմնանորոգման ենթակա ճանապարհահատվածում </w:t>
      </w:r>
      <w:r w:rsidR="00A879C5" w:rsidRPr="001863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մեկ այլ պայմանագրով ջրագծի</w:t>
      </w:r>
      <w:r w:rsidR="00F37B58" w:rsidRPr="001863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879C5" w:rsidRPr="001863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կառուցման</w:t>
      </w:r>
      <w:r w:rsidR="00F37B58" w:rsidRPr="001863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աշխատանքների կատարման </w:t>
      </w:r>
      <w:r w:rsidR="00A879C5" w:rsidRPr="001863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հանար սահմանված ժամկետի համընկնման </w:t>
      </w:r>
      <w:r w:rsidR="00F37B58" w:rsidRPr="001863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պատճառով</w:t>
      </w:r>
      <w:r w:rsidR="00A879C5" w:rsidRPr="001863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քանի որ ջրագծի կառուցման</w:t>
      </w:r>
      <w:r w:rsidR="00F37B58" w:rsidRPr="001863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աշխատանքների ավարտից հետո հնարավոր կլինի </w:t>
      </w:r>
      <w:r w:rsidR="00F37B58" w:rsidRPr="00005852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իրականացնել տվյալ հատվածի հիմնանորոգման աշխատանքները:</w:t>
      </w:r>
      <w:r w:rsidR="001A214D" w:rsidRPr="00005852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879C5" w:rsidRPr="00005852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</w:p>
    <w:p w:rsidR="00005852" w:rsidRPr="00005852" w:rsidRDefault="00005852" w:rsidP="00005852">
      <w:pPr>
        <w:spacing w:line="360" w:lineRule="auto"/>
        <w:ind w:firstLine="567"/>
        <w:jc w:val="both"/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</w:pPr>
      <w:r w:rsidRPr="00005852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Հարկ է նշել, որ </w:t>
      </w:r>
      <w:r w:rsidRPr="00005852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«Քաղաքաշինության մասին» ՀՀ օրենքի 6-րդ հոդվածի համաձայն՝ կառուցապատողը պարտավոր է ապահովել շինարարության որակի տեխնիկական հսկողություն իրականացնող կազմակերպության ներգրավածությունը շինարարական աշխատանքներին</w:t>
      </w:r>
      <w:r w:rsidRPr="00005852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, հետևաբար նախագծով առաջարկվում է թույլատել փոփոխություն կատարել նաև տվյալ աշխատ</w:t>
      </w:r>
      <w:bookmarkStart w:id="0" w:name="_GoBack"/>
      <w:bookmarkEnd w:id="0"/>
      <w:r w:rsidRPr="00005852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անքների տեխնիկական հոսկողության ծառայությունների մատուցման պայմանագրերում և  </w:t>
      </w:r>
      <w:r w:rsidRPr="00005852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երկարաձգել</w:t>
      </w:r>
      <w:r w:rsidRPr="00005852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ժամկետները:</w:t>
      </w:r>
      <w:r w:rsidRPr="00005852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</w:p>
    <w:p w:rsidR="00003BF9" w:rsidRPr="00186372" w:rsidRDefault="004A4BAB" w:rsidP="00186372">
      <w:pPr>
        <w:spacing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186372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Առաջարկում ենք ՀՀ 2021 թվականի պետական բյուջեով նախատեսված 1049 «Ճանապարհային ցանցի բարելավում» ծրագրի «21001 Պետական նշանակության ավտոճանապարհների հիմնանորոգում» միջոցառումների համար Կառավարության ներքո հաստատված միջոցներից </w:t>
      </w:r>
      <w:r w:rsidR="0006108D" w:rsidRPr="00186372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2</w:t>
      </w:r>
      <w:r w:rsidR="00624F58" w:rsidRPr="00186372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86</w:t>
      </w:r>
      <w:r w:rsidR="0006108D" w:rsidRPr="00186372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.</w:t>
      </w:r>
      <w:r w:rsidR="00624F58" w:rsidRPr="00186372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5</w:t>
      </w:r>
      <w:r w:rsidRPr="00186372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մլն. դրամը հատկացնել Տարածքային կառավարման և ենթակառուցվածքների նախարարությանը</w:t>
      </w:r>
      <w:r w:rsidR="009D2453" w:rsidRPr="00186372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՝</w:t>
      </w:r>
      <w:r w:rsidRPr="00186372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1049 «Ճանապարհային ցանցի բարելավում» </w:t>
      </w:r>
      <w:r w:rsidRPr="00186372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lastRenderedPageBreak/>
        <w:t xml:space="preserve">ծրագրի «21001 Պետական նշանակության ավտոճանապարհների հիմնանորոգում» միջոցառումների կատարումն ապահովվելու </w:t>
      </w:r>
      <w:r w:rsidR="009D2453" w:rsidRPr="00186372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համար</w:t>
      </w:r>
      <w:r w:rsidRPr="00186372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:</w:t>
      </w:r>
    </w:p>
    <w:p w:rsidR="00184544" w:rsidRPr="00186372" w:rsidRDefault="00184544" w:rsidP="00186372">
      <w:pPr>
        <w:numPr>
          <w:ilvl w:val="0"/>
          <w:numId w:val="3"/>
        </w:numPr>
        <w:tabs>
          <w:tab w:val="left" w:pos="399"/>
        </w:tabs>
        <w:spacing w:after="160" w:line="360" w:lineRule="auto"/>
        <w:contextualSpacing/>
        <w:jc w:val="both"/>
        <w:rPr>
          <w:rFonts w:ascii="GHEA Grapalat" w:eastAsia="Calibri" w:hAnsi="GHEA Grapalat" w:cs="Sylfaen"/>
          <w:sz w:val="24"/>
          <w:szCs w:val="24"/>
          <w:u w:val="single"/>
          <w:lang w:val="hy-AM"/>
        </w:rPr>
      </w:pPr>
      <w:r w:rsidRPr="00186372">
        <w:rPr>
          <w:rFonts w:ascii="GHEA Grapalat" w:eastAsia="Calibri" w:hAnsi="GHEA Grapalat" w:cs="Sylfaen"/>
          <w:sz w:val="24"/>
          <w:szCs w:val="24"/>
          <w:u w:val="single"/>
          <w:lang w:val="ru-RU"/>
        </w:rPr>
        <w:t>Տվյալ</w:t>
      </w:r>
      <w:r w:rsidRPr="00186372">
        <w:rPr>
          <w:rFonts w:ascii="GHEA Grapalat" w:eastAsia="Calibri" w:hAnsi="GHEA Grapalat" w:cs="Sylfaen"/>
          <w:sz w:val="24"/>
          <w:szCs w:val="24"/>
          <w:u w:val="single"/>
        </w:rPr>
        <w:t xml:space="preserve"> </w:t>
      </w:r>
      <w:r w:rsidRPr="00186372">
        <w:rPr>
          <w:rFonts w:ascii="GHEA Grapalat" w:eastAsia="Calibri" w:hAnsi="GHEA Grapalat" w:cs="Sylfaen"/>
          <w:sz w:val="24"/>
          <w:szCs w:val="24"/>
          <w:u w:val="single"/>
          <w:lang w:val="ru-RU"/>
        </w:rPr>
        <w:t>բնագավառում</w:t>
      </w:r>
      <w:r w:rsidRPr="00186372">
        <w:rPr>
          <w:rFonts w:ascii="GHEA Grapalat" w:eastAsia="Calibri" w:hAnsi="GHEA Grapalat" w:cs="Sylfaen"/>
          <w:sz w:val="24"/>
          <w:szCs w:val="24"/>
          <w:u w:val="single"/>
        </w:rPr>
        <w:t xml:space="preserve"> </w:t>
      </w:r>
      <w:r w:rsidRPr="00186372">
        <w:rPr>
          <w:rFonts w:ascii="GHEA Grapalat" w:eastAsia="Calibri" w:hAnsi="GHEA Grapalat" w:cs="Sylfaen"/>
          <w:sz w:val="24"/>
          <w:szCs w:val="24"/>
          <w:u w:val="single"/>
          <w:lang w:val="ru-RU"/>
        </w:rPr>
        <w:t>իրականացվող</w:t>
      </w:r>
      <w:r w:rsidRPr="00186372">
        <w:rPr>
          <w:rFonts w:ascii="GHEA Grapalat" w:eastAsia="Calibri" w:hAnsi="GHEA Grapalat" w:cs="Sylfaen"/>
          <w:sz w:val="24"/>
          <w:szCs w:val="24"/>
          <w:u w:val="single"/>
        </w:rPr>
        <w:t xml:space="preserve"> </w:t>
      </w:r>
      <w:r w:rsidRPr="00186372">
        <w:rPr>
          <w:rFonts w:ascii="GHEA Grapalat" w:eastAsia="Calibri" w:hAnsi="GHEA Grapalat" w:cs="Sylfaen"/>
          <w:sz w:val="24"/>
          <w:szCs w:val="24"/>
          <w:u w:val="single"/>
          <w:lang w:val="ru-RU"/>
        </w:rPr>
        <w:t>քաղաքականությունը</w:t>
      </w:r>
    </w:p>
    <w:p w:rsidR="00184544" w:rsidRPr="00186372" w:rsidRDefault="00184544" w:rsidP="00186372">
      <w:pPr>
        <w:tabs>
          <w:tab w:val="left" w:pos="399"/>
        </w:tabs>
        <w:spacing w:after="160" w:line="360" w:lineRule="auto"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186372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186372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Նախագիծը չի նա</w:t>
      </w:r>
      <w:r w:rsidRPr="00186372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խա</w:t>
      </w:r>
      <w:r w:rsidRPr="00186372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տեսում տվյալ բնագավառում իրականացվող գործող քաղաքականության փոփոխութ</w:t>
      </w:r>
      <w:r w:rsidRPr="00186372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յուն:</w:t>
      </w:r>
    </w:p>
    <w:p w:rsidR="00184544" w:rsidRPr="00186372" w:rsidRDefault="00184544" w:rsidP="00186372">
      <w:pPr>
        <w:numPr>
          <w:ilvl w:val="0"/>
          <w:numId w:val="3"/>
        </w:numPr>
        <w:spacing w:after="160" w:line="360" w:lineRule="auto"/>
        <w:contextualSpacing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186372">
        <w:rPr>
          <w:rFonts w:ascii="GHEA Grapalat" w:eastAsia="Calibri" w:hAnsi="GHEA Grapalat" w:cs="Sylfaen"/>
          <w:sz w:val="24"/>
          <w:szCs w:val="24"/>
          <w:u w:val="single"/>
          <w:lang w:val="hy-AM"/>
        </w:rPr>
        <w:t>Նախագծի մշակման գործընթացում ներգրավված ինստիտուտները և անձինք</w:t>
      </w:r>
    </w:p>
    <w:p w:rsidR="00184544" w:rsidRPr="00186372" w:rsidRDefault="00184544" w:rsidP="00186372">
      <w:pPr>
        <w:tabs>
          <w:tab w:val="left" w:pos="489"/>
        </w:tabs>
        <w:spacing w:after="160" w:line="360" w:lineRule="auto"/>
        <w:ind w:firstLine="567"/>
        <w:contextualSpacing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186372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Նա</w:t>
      </w:r>
      <w:r w:rsidRPr="00186372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softHyphen/>
      </w:r>
      <w:r w:rsidRPr="00186372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խագիծը մշակվել է Տարածքային կառավարման և ենթակառուցվածքների նախարարության կողմից: Հասարակությունը սույն որոշ</w:t>
      </w:r>
      <w:r w:rsidRPr="00186372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ման նախագծմանը չի մասնակցել:</w:t>
      </w:r>
    </w:p>
    <w:p w:rsidR="00184544" w:rsidRPr="00186372" w:rsidRDefault="00184544" w:rsidP="00186372">
      <w:pPr>
        <w:numPr>
          <w:ilvl w:val="0"/>
          <w:numId w:val="3"/>
        </w:numPr>
        <w:tabs>
          <w:tab w:val="left" w:pos="489"/>
        </w:tabs>
        <w:spacing w:after="160" w:line="360" w:lineRule="auto"/>
        <w:contextualSpacing/>
        <w:jc w:val="both"/>
        <w:rPr>
          <w:rFonts w:ascii="GHEA Grapalat" w:eastAsia="Calibri" w:hAnsi="GHEA Grapalat" w:cs="Sylfaen"/>
          <w:sz w:val="24"/>
          <w:szCs w:val="24"/>
          <w:u w:val="single"/>
          <w:lang w:val="ru-RU"/>
        </w:rPr>
      </w:pPr>
      <w:r w:rsidRPr="00186372">
        <w:rPr>
          <w:rFonts w:ascii="GHEA Grapalat" w:eastAsia="Calibri" w:hAnsi="GHEA Grapalat" w:cs="Sylfaen"/>
          <w:sz w:val="24"/>
          <w:szCs w:val="24"/>
          <w:u w:val="single"/>
          <w:lang w:val="ru-RU"/>
        </w:rPr>
        <w:t>Ակնկալվող արդյունք</w:t>
      </w:r>
    </w:p>
    <w:p w:rsidR="00184544" w:rsidRPr="00186372" w:rsidRDefault="00184544" w:rsidP="00186372">
      <w:pPr>
        <w:tabs>
          <w:tab w:val="left" w:pos="489"/>
        </w:tabs>
        <w:spacing w:after="160" w:line="360" w:lineRule="auto"/>
        <w:ind w:left="927"/>
        <w:contextualSpacing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ru-RU" w:eastAsia="ru-RU"/>
        </w:rPr>
      </w:pPr>
      <w:proofErr w:type="spellStart"/>
      <w:r w:rsidRPr="00186372">
        <w:rPr>
          <w:rFonts w:ascii="GHEA Grapalat" w:eastAsia="Calibri" w:hAnsi="GHEA Grapalat" w:cs="Times New Roman"/>
          <w:sz w:val="24"/>
          <w:szCs w:val="24"/>
          <w:shd w:val="clear" w:color="auto" w:fill="FFFFFF"/>
          <w:lang w:eastAsia="ru-RU"/>
        </w:rPr>
        <w:t>Պետական</w:t>
      </w:r>
      <w:proofErr w:type="spellEnd"/>
      <w:r w:rsidRPr="00186372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ru-RU" w:eastAsia="ru-RU"/>
        </w:rPr>
        <w:t xml:space="preserve"> </w:t>
      </w:r>
      <w:proofErr w:type="spellStart"/>
      <w:r w:rsidRPr="00186372">
        <w:rPr>
          <w:rFonts w:ascii="GHEA Grapalat" w:eastAsia="Calibri" w:hAnsi="GHEA Grapalat" w:cs="Times New Roman"/>
          <w:sz w:val="24"/>
          <w:szCs w:val="24"/>
          <w:shd w:val="clear" w:color="auto" w:fill="FFFFFF"/>
          <w:lang w:eastAsia="ru-RU"/>
        </w:rPr>
        <w:t>նշանակության</w:t>
      </w:r>
      <w:proofErr w:type="spellEnd"/>
      <w:r w:rsidRPr="00186372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ru-RU" w:eastAsia="ru-RU"/>
        </w:rPr>
        <w:t xml:space="preserve"> </w:t>
      </w:r>
      <w:proofErr w:type="spellStart"/>
      <w:r w:rsidRPr="00186372">
        <w:rPr>
          <w:rFonts w:ascii="GHEA Grapalat" w:eastAsia="Calibri" w:hAnsi="GHEA Grapalat" w:cs="Times New Roman"/>
          <w:sz w:val="24"/>
          <w:szCs w:val="24"/>
          <w:shd w:val="clear" w:color="auto" w:fill="FFFFFF"/>
          <w:lang w:eastAsia="ru-RU"/>
        </w:rPr>
        <w:t>ավտոճանապարհների</w:t>
      </w:r>
      <w:proofErr w:type="spellEnd"/>
      <w:r w:rsidRPr="00186372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ru-RU" w:eastAsia="ru-RU"/>
        </w:rPr>
        <w:t xml:space="preserve"> </w:t>
      </w:r>
      <w:proofErr w:type="spellStart"/>
      <w:r w:rsidRPr="00186372">
        <w:rPr>
          <w:rFonts w:ascii="GHEA Grapalat" w:eastAsia="Calibri" w:hAnsi="GHEA Grapalat" w:cs="Times New Roman"/>
          <w:sz w:val="24"/>
          <w:szCs w:val="24"/>
          <w:shd w:val="clear" w:color="auto" w:fill="FFFFFF"/>
          <w:lang w:eastAsia="ru-RU"/>
        </w:rPr>
        <w:t>հիմնանորոգում</w:t>
      </w:r>
      <w:proofErr w:type="spellEnd"/>
      <w:r w:rsidRPr="00186372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ru-RU" w:eastAsia="ru-RU"/>
        </w:rPr>
        <w:t xml:space="preserve"> </w:t>
      </w:r>
    </w:p>
    <w:p w:rsidR="00184544" w:rsidRPr="00186372" w:rsidRDefault="00184544" w:rsidP="00186372">
      <w:pPr>
        <w:numPr>
          <w:ilvl w:val="0"/>
          <w:numId w:val="3"/>
        </w:numPr>
        <w:tabs>
          <w:tab w:val="left" w:pos="489"/>
        </w:tabs>
        <w:spacing w:after="160" w:line="360" w:lineRule="auto"/>
        <w:contextualSpacing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ru-RU" w:eastAsia="ru-RU"/>
        </w:rPr>
      </w:pPr>
      <w:r w:rsidRPr="00186372">
        <w:rPr>
          <w:rFonts w:ascii="GHEA Grapalat" w:eastAsia="Calibri" w:hAnsi="GHEA Grapalat" w:cs="Sylfaen"/>
          <w:sz w:val="24"/>
          <w:szCs w:val="24"/>
          <w:u w:val="single"/>
          <w:lang w:val="ru-RU"/>
        </w:rPr>
        <w:t xml:space="preserve">Այլ տեղեկություններ </w:t>
      </w:r>
      <w:r w:rsidRPr="00186372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ru-RU" w:eastAsia="ru-RU"/>
        </w:rPr>
        <w:t>(</w:t>
      </w:r>
      <w:proofErr w:type="spellStart"/>
      <w:r w:rsidRPr="00186372">
        <w:rPr>
          <w:rFonts w:ascii="GHEA Grapalat" w:eastAsia="Calibri" w:hAnsi="GHEA Grapalat" w:cs="Times New Roman"/>
          <w:sz w:val="24"/>
          <w:szCs w:val="24"/>
          <w:shd w:val="clear" w:color="auto" w:fill="FFFFFF"/>
          <w:lang w:eastAsia="ru-RU"/>
        </w:rPr>
        <w:t>եթե</w:t>
      </w:r>
      <w:proofErr w:type="spellEnd"/>
      <w:r w:rsidRPr="00186372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ru-RU" w:eastAsia="ru-RU"/>
        </w:rPr>
        <w:t xml:space="preserve"> </w:t>
      </w:r>
      <w:proofErr w:type="spellStart"/>
      <w:r w:rsidRPr="00186372">
        <w:rPr>
          <w:rFonts w:ascii="GHEA Grapalat" w:eastAsia="Calibri" w:hAnsi="GHEA Grapalat" w:cs="Times New Roman"/>
          <w:sz w:val="24"/>
          <w:szCs w:val="24"/>
          <w:shd w:val="clear" w:color="auto" w:fill="FFFFFF"/>
          <w:lang w:eastAsia="ru-RU"/>
        </w:rPr>
        <w:t>այդպիսիք</w:t>
      </w:r>
      <w:proofErr w:type="spellEnd"/>
      <w:r w:rsidRPr="00186372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ru-RU" w:eastAsia="ru-RU"/>
        </w:rPr>
        <w:t xml:space="preserve"> </w:t>
      </w:r>
      <w:proofErr w:type="spellStart"/>
      <w:r w:rsidRPr="00186372">
        <w:rPr>
          <w:rFonts w:ascii="GHEA Grapalat" w:eastAsia="Calibri" w:hAnsi="GHEA Grapalat" w:cs="Times New Roman"/>
          <w:sz w:val="24"/>
          <w:szCs w:val="24"/>
          <w:shd w:val="clear" w:color="auto" w:fill="FFFFFF"/>
          <w:lang w:eastAsia="ru-RU"/>
        </w:rPr>
        <w:t>առկա</w:t>
      </w:r>
      <w:proofErr w:type="spellEnd"/>
      <w:r w:rsidRPr="00186372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ru-RU" w:eastAsia="ru-RU"/>
        </w:rPr>
        <w:t xml:space="preserve"> </w:t>
      </w:r>
      <w:proofErr w:type="spellStart"/>
      <w:r w:rsidRPr="00186372">
        <w:rPr>
          <w:rFonts w:ascii="GHEA Grapalat" w:eastAsia="Calibri" w:hAnsi="GHEA Grapalat" w:cs="Times New Roman"/>
          <w:sz w:val="24"/>
          <w:szCs w:val="24"/>
          <w:shd w:val="clear" w:color="auto" w:fill="FFFFFF"/>
          <w:lang w:eastAsia="ru-RU"/>
        </w:rPr>
        <w:t>են</w:t>
      </w:r>
      <w:proofErr w:type="spellEnd"/>
      <w:r w:rsidRPr="00186372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ru-RU" w:eastAsia="ru-RU"/>
        </w:rPr>
        <w:t>)</w:t>
      </w:r>
    </w:p>
    <w:p w:rsidR="00776875" w:rsidRPr="00186372" w:rsidRDefault="00CB4481" w:rsidP="00186372">
      <w:pPr>
        <w:spacing w:line="360" w:lineRule="auto"/>
        <w:ind w:firstLine="720"/>
        <w:jc w:val="both"/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</w:pPr>
      <w:r w:rsidRPr="00186372">
        <w:rPr>
          <w:rFonts w:ascii="GHEA Grapalat" w:eastAsia="Calibri" w:hAnsi="GHEA Grapalat" w:cs="Sylfaen"/>
          <w:sz w:val="24"/>
          <w:szCs w:val="24"/>
          <w:lang w:val="hy-AM"/>
        </w:rPr>
        <w:t>Սույն որոշման նախագծի ընդունումը ՀՀ 202</w:t>
      </w:r>
      <w:r w:rsidRPr="00186372">
        <w:rPr>
          <w:rFonts w:ascii="GHEA Grapalat" w:eastAsia="Calibri" w:hAnsi="GHEA Grapalat" w:cs="Sylfaen"/>
          <w:sz w:val="24"/>
          <w:szCs w:val="24"/>
          <w:lang w:val="ru-RU"/>
        </w:rPr>
        <w:t>1</w:t>
      </w:r>
      <w:r w:rsidRPr="00186372">
        <w:rPr>
          <w:rFonts w:ascii="GHEA Grapalat" w:eastAsia="Calibri" w:hAnsi="GHEA Grapalat" w:cs="Sylfaen"/>
          <w:sz w:val="24"/>
          <w:szCs w:val="24"/>
          <w:lang w:val="hy-AM"/>
        </w:rPr>
        <w:t xml:space="preserve">թ. պետական բյուջեի ծախսերի </w:t>
      </w:r>
      <w:r w:rsidRPr="00186372">
        <w:rPr>
          <w:rFonts w:ascii="GHEA Grapalat" w:eastAsia="Calibri" w:hAnsi="GHEA Grapalat" w:cs="Times New Roman"/>
          <w:sz w:val="24"/>
          <w:szCs w:val="24"/>
          <w:lang w:val="hy-AM"/>
        </w:rPr>
        <w:t>ավելացում կամ նվազեցում չի նախատեսում:</w:t>
      </w:r>
    </w:p>
    <w:sectPr w:rsidR="00776875" w:rsidRPr="00186372" w:rsidSect="009B1CAE">
      <w:pgSz w:w="12240" w:h="15840"/>
      <w:pgMar w:top="960" w:right="900" w:bottom="860" w:left="11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55577"/>
    <w:multiLevelType w:val="hybridMultilevel"/>
    <w:tmpl w:val="F47E42E8"/>
    <w:lvl w:ilvl="0" w:tplc="CDEC94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289"/>
    <w:rsid w:val="00003BF9"/>
    <w:rsid w:val="00004886"/>
    <w:rsid w:val="00005852"/>
    <w:rsid w:val="000257F4"/>
    <w:rsid w:val="000322A6"/>
    <w:rsid w:val="00056E88"/>
    <w:rsid w:val="00057CE4"/>
    <w:rsid w:val="0006108D"/>
    <w:rsid w:val="000638C5"/>
    <w:rsid w:val="00073264"/>
    <w:rsid w:val="00087D1B"/>
    <w:rsid w:val="00092467"/>
    <w:rsid w:val="000A4D9E"/>
    <w:rsid w:val="000A671E"/>
    <w:rsid w:val="000A7A57"/>
    <w:rsid w:val="000D06A6"/>
    <w:rsid w:val="000E20D1"/>
    <w:rsid w:val="000E2BF7"/>
    <w:rsid w:val="000E4EA3"/>
    <w:rsid w:val="00103AE3"/>
    <w:rsid w:val="0011069A"/>
    <w:rsid w:val="001120B8"/>
    <w:rsid w:val="0011463E"/>
    <w:rsid w:val="001305AD"/>
    <w:rsid w:val="00145BE0"/>
    <w:rsid w:val="00162A3E"/>
    <w:rsid w:val="00183989"/>
    <w:rsid w:val="00184544"/>
    <w:rsid w:val="00186372"/>
    <w:rsid w:val="001A214D"/>
    <w:rsid w:val="001B71C3"/>
    <w:rsid w:val="001C1DA8"/>
    <w:rsid w:val="001C470E"/>
    <w:rsid w:val="001D63FD"/>
    <w:rsid w:val="001D7262"/>
    <w:rsid w:val="001E2C63"/>
    <w:rsid w:val="002123D6"/>
    <w:rsid w:val="00213B4D"/>
    <w:rsid w:val="002276A2"/>
    <w:rsid w:val="002315BF"/>
    <w:rsid w:val="00234ABF"/>
    <w:rsid w:val="00234B69"/>
    <w:rsid w:val="0024075B"/>
    <w:rsid w:val="0024692D"/>
    <w:rsid w:val="00256B45"/>
    <w:rsid w:val="00273C99"/>
    <w:rsid w:val="00274882"/>
    <w:rsid w:val="002C4FDF"/>
    <w:rsid w:val="002D1110"/>
    <w:rsid w:val="002F77E0"/>
    <w:rsid w:val="003107A4"/>
    <w:rsid w:val="003134FE"/>
    <w:rsid w:val="0031545F"/>
    <w:rsid w:val="00317716"/>
    <w:rsid w:val="0032036A"/>
    <w:rsid w:val="00327A85"/>
    <w:rsid w:val="00327E06"/>
    <w:rsid w:val="00341729"/>
    <w:rsid w:val="003649E0"/>
    <w:rsid w:val="0037609A"/>
    <w:rsid w:val="00380D83"/>
    <w:rsid w:val="00381016"/>
    <w:rsid w:val="003A43DD"/>
    <w:rsid w:val="003C0FFD"/>
    <w:rsid w:val="003D275E"/>
    <w:rsid w:val="003D7415"/>
    <w:rsid w:val="003F1F10"/>
    <w:rsid w:val="00416A6E"/>
    <w:rsid w:val="0044345A"/>
    <w:rsid w:val="00443E2C"/>
    <w:rsid w:val="0044446C"/>
    <w:rsid w:val="00453A24"/>
    <w:rsid w:val="004631EA"/>
    <w:rsid w:val="00463DB6"/>
    <w:rsid w:val="004657F0"/>
    <w:rsid w:val="0049568B"/>
    <w:rsid w:val="004A2E6A"/>
    <w:rsid w:val="004A4BAB"/>
    <w:rsid w:val="004B4735"/>
    <w:rsid w:val="004D627D"/>
    <w:rsid w:val="004E343F"/>
    <w:rsid w:val="004E4833"/>
    <w:rsid w:val="004F4CD9"/>
    <w:rsid w:val="00502C98"/>
    <w:rsid w:val="005060C0"/>
    <w:rsid w:val="00506F9F"/>
    <w:rsid w:val="0051380F"/>
    <w:rsid w:val="00516807"/>
    <w:rsid w:val="0052404D"/>
    <w:rsid w:val="00531A14"/>
    <w:rsid w:val="00536742"/>
    <w:rsid w:val="005823D6"/>
    <w:rsid w:val="00583F93"/>
    <w:rsid w:val="00584E89"/>
    <w:rsid w:val="005A14E4"/>
    <w:rsid w:val="005A4000"/>
    <w:rsid w:val="005A55ED"/>
    <w:rsid w:val="005B6200"/>
    <w:rsid w:val="00601794"/>
    <w:rsid w:val="00623DE3"/>
    <w:rsid w:val="00624F58"/>
    <w:rsid w:val="00626A10"/>
    <w:rsid w:val="00630B2A"/>
    <w:rsid w:val="006343FA"/>
    <w:rsid w:val="006502D6"/>
    <w:rsid w:val="0065100C"/>
    <w:rsid w:val="006515DF"/>
    <w:rsid w:val="00652068"/>
    <w:rsid w:val="006628FC"/>
    <w:rsid w:val="006734CE"/>
    <w:rsid w:val="006744AD"/>
    <w:rsid w:val="006753E0"/>
    <w:rsid w:val="00694AA4"/>
    <w:rsid w:val="006A1401"/>
    <w:rsid w:val="006A19A7"/>
    <w:rsid w:val="006A7A78"/>
    <w:rsid w:val="006B5662"/>
    <w:rsid w:val="006C32AF"/>
    <w:rsid w:val="006D2D27"/>
    <w:rsid w:val="006D733D"/>
    <w:rsid w:val="006F3D62"/>
    <w:rsid w:val="006F64B0"/>
    <w:rsid w:val="007134EE"/>
    <w:rsid w:val="0071451C"/>
    <w:rsid w:val="00745600"/>
    <w:rsid w:val="00764E98"/>
    <w:rsid w:val="007666DD"/>
    <w:rsid w:val="0077095F"/>
    <w:rsid w:val="00776875"/>
    <w:rsid w:val="00790289"/>
    <w:rsid w:val="00794FEE"/>
    <w:rsid w:val="007A14B4"/>
    <w:rsid w:val="007E68B0"/>
    <w:rsid w:val="007F4DA8"/>
    <w:rsid w:val="00804736"/>
    <w:rsid w:val="00821239"/>
    <w:rsid w:val="00856360"/>
    <w:rsid w:val="00866D97"/>
    <w:rsid w:val="00886D55"/>
    <w:rsid w:val="008B0898"/>
    <w:rsid w:val="008C199C"/>
    <w:rsid w:val="008D19FF"/>
    <w:rsid w:val="008D6349"/>
    <w:rsid w:val="008F2EB0"/>
    <w:rsid w:val="008F47E0"/>
    <w:rsid w:val="00900559"/>
    <w:rsid w:val="00902F35"/>
    <w:rsid w:val="00903FA5"/>
    <w:rsid w:val="00911E5A"/>
    <w:rsid w:val="009204FC"/>
    <w:rsid w:val="009262E2"/>
    <w:rsid w:val="00930D55"/>
    <w:rsid w:val="0094493C"/>
    <w:rsid w:val="00955CFA"/>
    <w:rsid w:val="009667B9"/>
    <w:rsid w:val="00966ADB"/>
    <w:rsid w:val="009701D7"/>
    <w:rsid w:val="0099540D"/>
    <w:rsid w:val="009A037B"/>
    <w:rsid w:val="009B1CAE"/>
    <w:rsid w:val="009D2453"/>
    <w:rsid w:val="009E0890"/>
    <w:rsid w:val="009E5B9E"/>
    <w:rsid w:val="009F6E81"/>
    <w:rsid w:val="009F70C5"/>
    <w:rsid w:val="009F7CCB"/>
    <w:rsid w:val="00A21745"/>
    <w:rsid w:val="00A309B7"/>
    <w:rsid w:val="00A53E39"/>
    <w:rsid w:val="00A54B4B"/>
    <w:rsid w:val="00A63BF2"/>
    <w:rsid w:val="00A879C5"/>
    <w:rsid w:val="00AA5180"/>
    <w:rsid w:val="00AB0B95"/>
    <w:rsid w:val="00AD58E9"/>
    <w:rsid w:val="00AF502D"/>
    <w:rsid w:val="00B05639"/>
    <w:rsid w:val="00B12C20"/>
    <w:rsid w:val="00B51E86"/>
    <w:rsid w:val="00B5564B"/>
    <w:rsid w:val="00B60CB3"/>
    <w:rsid w:val="00B61518"/>
    <w:rsid w:val="00B631F3"/>
    <w:rsid w:val="00B72567"/>
    <w:rsid w:val="00B7389A"/>
    <w:rsid w:val="00B76283"/>
    <w:rsid w:val="00B90D6A"/>
    <w:rsid w:val="00B951EE"/>
    <w:rsid w:val="00B96E76"/>
    <w:rsid w:val="00BA0994"/>
    <w:rsid w:val="00BA3AEB"/>
    <w:rsid w:val="00BD1295"/>
    <w:rsid w:val="00BE51CF"/>
    <w:rsid w:val="00BF34C8"/>
    <w:rsid w:val="00BF4D1C"/>
    <w:rsid w:val="00BF5FC7"/>
    <w:rsid w:val="00C158E5"/>
    <w:rsid w:val="00C259CB"/>
    <w:rsid w:val="00C31946"/>
    <w:rsid w:val="00C40F91"/>
    <w:rsid w:val="00C45D26"/>
    <w:rsid w:val="00C66265"/>
    <w:rsid w:val="00C7674B"/>
    <w:rsid w:val="00C95F7F"/>
    <w:rsid w:val="00CA251D"/>
    <w:rsid w:val="00CA3649"/>
    <w:rsid w:val="00CB4481"/>
    <w:rsid w:val="00CF5C46"/>
    <w:rsid w:val="00D16124"/>
    <w:rsid w:val="00D16B5A"/>
    <w:rsid w:val="00D32D64"/>
    <w:rsid w:val="00D87269"/>
    <w:rsid w:val="00DA5601"/>
    <w:rsid w:val="00DB3244"/>
    <w:rsid w:val="00DB4338"/>
    <w:rsid w:val="00DE0C6C"/>
    <w:rsid w:val="00DE29D4"/>
    <w:rsid w:val="00DE7BDB"/>
    <w:rsid w:val="00DF533D"/>
    <w:rsid w:val="00E06E0B"/>
    <w:rsid w:val="00E13A81"/>
    <w:rsid w:val="00E31721"/>
    <w:rsid w:val="00E35F35"/>
    <w:rsid w:val="00E440F8"/>
    <w:rsid w:val="00E4567D"/>
    <w:rsid w:val="00E47878"/>
    <w:rsid w:val="00EC7935"/>
    <w:rsid w:val="00ED6B2F"/>
    <w:rsid w:val="00EE51EA"/>
    <w:rsid w:val="00F02D0F"/>
    <w:rsid w:val="00F37B58"/>
    <w:rsid w:val="00F46235"/>
    <w:rsid w:val="00F519F8"/>
    <w:rsid w:val="00F6478C"/>
    <w:rsid w:val="00F675DE"/>
    <w:rsid w:val="00F80AFD"/>
    <w:rsid w:val="00F87D81"/>
    <w:rsid w:val="00FB5427"/>
    <w:rsid w:val="00FC3B4C"/>
    <w:rsid w:val="00FC3DC7"/>
    <w:rsid w:val="00FD27F1"/>
    <w:rsid w:val="00FF4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545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54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2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1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6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8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988CA4-CF2B-4594-920B-8F552FE7E5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1185</Words>
  <Characters>6756</Characters>
  <Application>Microsoft Office Word</Application>
  <DocSecurity>0</DocSecurity>
  <Lines>56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ShekoyanK</cp:lastModifiedBy>
  <cp:revision>10</cp:revision>
  <cp:lastPrinted>2021-04-13T10:30:00Z</cp:lastPrinted>
  <dcterms:created xsi:type="dcterms:W3CDTF">2021-08-10T14:34:00Z</dcterms:created>
  <dcterms:modified xsi:type="dcterms:W3CDTF">2021-08-26T14:19:00Z</dcterms:modified>
</cp:coreProperties>
</file>