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405E53" w:rsidRPr="003661E3">
        <w:rPr>
          <w:rFonts w:ascii="GHEA Grapalat" w:hAnsi="GHEA Grapalat"/>
          <w:lang w:val="hy-AM"/>
        </w:rPr>
        <w:t>1</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F73EF4" w:rsidRPr="003661E3" w:rsidRDefault="00B2734D" w:rsidP="003661E3">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 xml:space="preserve">«ՀԱՅԱՍՏԱՆԻ ՀԱՆՐԱՊԵՏՈՒԹՅԱՆ 2021 ԹՎԱԿԱՆԻ ՊԵՏԱԿԱՆ ԲՅՈՒՋԵԻ ՄԱՍԻՆ» </w:t>
      </w:r>
      <w:r w:rsidR="002C32A1">
        <w:rPr>
          <w:rFonts w:ascii="GHEA Grapalat" w:hAnsi="GHEA Grapalat"/>
          <w:b/>
          <w:bCs/>
          <w:color w:val="000000"/>
          <w:shd w:val="clear" w:color="auto" w:fill="FFFFFF"/>
          <w:lang w:val="hy-AM"/>
        </w:rPr>
        <w:t xml:space="preserve">ՀԱՅԱՍՏԱՆԻ ՀԱՆՐԱՊԵՏՈՒԹՅԱՆ </w:t>
      </w:r>
      <w:r w:rsidRPr="003661E3">
        <w:rPr>
          <w:rFonts w:ascii="GHEA Grapalat" w:hAnsi="GHEA Grapalat"/>
          <w:b/>
          <w:bCs/>
          <w:color w:val="000000"/>
          <w:shd w:val="clear" w:color="auto" w:fill="FFFFFF"/>
          <w:lang w:val="hy-AM"/>
        </w:rPr>
        <w:t>ՕՐԵՆՔՈՒՄ ՎԵՐԱԲԱՇԽՈՒՄ,</w:t>
      </w:r>
      <w:r w:rsidRPr="003661E3">
        <w:rPr>
          <w:rFonts w:ascii="GHEA Grapalat" w:hAnsi="GHEA Grapalat" w:cs="Sylfaen"/>
          <w:b/>
          <w:lang w:val="hy-AM"/>
        </w:rPr>
        <w:t xml:space="preserve"> </w:t>
      </w:r>
      <w:r w:rsidR="00B32ADE" w:rsidRPr="003661E3">
        <w:rPr>
          <w:rFonts w:ascii="GHEA Grapalat" w:hAnsi="GHEA Grapalat" w:cs="Sylfaen"/>
          <w:b/>
          <w:lang w:val="hy-AM"/>
        </w:rPr>
        <w:t>ՀԱՅԱՍՏԱՆԻ  ՀԱՆՐԱՊԵՏՈՒԹՅԱՆ ԿԱՌԱՎԱՐՈՒԹՅԱՆ</w:t>
      </w:r>
      <w:r w:rsidR="00C801F9" w:rsidRPr="003661E3">
        <w:rPr>
          <w:rFonts w:ascii="GHEA Grapalat" w:hAnsi="GHEA Grapalat" w:cs="Sylfaen"/>
          <w:b/>
          <w:lang w:val="hy-AM"/>
        </w:rPr>
        <w:t xml:space="preserve">  </w:t>
      </w:r>
      <w:r w:rsidR="00B32ADE" w:rsidRPr="003661E3">
        <w:rPr>
          <w:rFonts w:ascii="GHEA Grapalat" w:hAnsi="GHEA Grapalat" w:cs="Sylfaen"/>
          <w:b/>
          <w:lang w:val="hy-AM"/>
        </w:rPr>
        <w:t>20</w:t>
      </w:r>
      <w:r w:rsidR="00942DA7" w:rsidRPr="003661E3">
        <w:rPr>
          <w:rFonts w:ascii="GHEA Grapalat" w:hAnsi="GHEA Grapalat" w:cs="Sylfaen"/>
          <w:b/>
          <w:lang w:val="hy-AM"/>
        </w:rPr>
        <w:t>20</w:t>
      </w:r>
      <w:r w:rsidR="00E000FC" w:rsidRPr="003661E3">
        <w:rPr>
          <w:rFonts w:ascii="GHEA Grapalat" w:hAnsi="GHEA Grapalat" w:cs="Sylfaen"/>
          <w:b/>
          <w:lang w:val="hy-AM"/>
        </w:rPr>
        <w:t xml:space="preserve">  </w:t>
      </w:r>
      <w:r w:rsidR="00B32ADE" w:rsidRPr="003661E3">
        <w:rPr>
          <w:rFonts w:ascii="GHEA Grapalat" w:hAnsi="GHEA Grapalat" w:cs="Sylfaen"/>
          <w:b/>
          <w:lang w:val="hy-AM"/>
        </w:rPr>
        <w:t xml:space="preserve">ԹՎԱԿԱՆԻ ԴԵԿՏԵՄԲԵՐԻ </w:t>
      </w:r>
      <w:r w:rsidR="00942DA7" w:rsidRPr="003661E3">
        <w:rPr>
          <w:rFonts w:ascii="GHEA Grapalat" w:hAnsi="GHEA Grapalat" w:cs="Sylfaen"/>
          <w:b/>
          <w:lang w:val="hy-AM"/>
        </w:rPr>
        <w:t>30</w:t>
      </w:r>
      <w:r w:rsidR="00B32ADE" w:rsidRPr="003661E3">
        <w:rPr>
          <w:rFonts w:ascii="GHEA Grapalat" w:hAnsi="GHEA Grapalat" w:cs="Sylfaen"/>
          <w:b/>
          <w:lang w:val="hy-AM"/>
        </w:rPr>
        <w:t>-Ի N</w:t>
      </w:r>
      <w:r w:rsidR="00C11B1F" w:rsidRPr="003661E3">
        <w:rPr>
          <w:rFonts w:ascii="GHEA Grapalat" w:hAnsi="GHEA Grapalat" w:cs="Sylfaen"/>
          <w:b/>
          <w:lang w:val="hy-AM"/>
        </w:rPr>
        <w:t xml:space="preserve"> </w:t>
      </w:r>
      <w:r w:rsidR="00942DA7" w:rsidRPr="003661E3">
        <w:rPr>
          <w:rFonts w:ascii="GHEA Grapalat" w:hAnsi="GHEA Grapalat" w:cs="Sylfaen"/>
          <w:b/>
          <w:lang w:val="hy-AM"/>
        </w:rPr>
        <w:t>2215</w:t>
      </w:r>
      <w:r w:rsidR="00B32ADE" w:rsidRPr="003661E3">
        <w:rPr>
          <w:rFonts w:ascii="GHEA Grapalat" w:hAnsi="GHEA Grapalat" w:cs="Sylfaen"/>
          <w:b/>
          <w:lang w:val="hy-AM"/>
        </w:rPr>
        <w:t xml:space="preserve">-Ն ՈՐՈՇՄԱՆ ՄԵՋ </w:t>
      </w:r>
      <w:r w:rsidR="004472CA" w:rsidRPr="003661E3">
        <w:rPr>
          <w:rFonts w:ascii="GHEA Grapalat" w:hAnsi="GHEA Grapalat" w:cs="Sylfaen"/>
          <w:b/>
          <w:lang w:val="hy-AM"/>
        </w:rPr>
        <w:t xml:space="preserve"> ՓՈՓՈԽՈՒԹՅՈՒՆՆԵՐ</w:t>
      </w:r>
      <w:r w:rsidR="00F73EF4" w:rsidRPr="003661E3">
        <w:rPr>
          <w:rFonts w:ascii="GHEA Grapalat" w:hAnsi="GHEA Grapalat" w:cs="Sylfaen"/>
          <w:b/>
          <w:lang w:val="hy-AM"/>
        </w:rPr>
        <w:t xml:space="preserve"> ԵՎ ԼՐԱՑՈՒՄՆԵՐ ԿԱՏԱՐԵԼՈՒ </w:t>
      </w:r>
      <w:r w:rsidR="00D20E39">
        <w:rPr>
          <w:rFonts w:ascii="GHEA Grapalat" w:hAnsi="GHEA Grapalat" w:cs="Sylfaen"/>
          <w:b/>
          <w:lang w:val="hy-AM"/>
        </w:rPr>
        <w:t xml:space="preserve">ԵՎ </w:t>
      </w:r>
      <w:r w:rsidR="00D20E39" w:rsidRPr="003661E3">
        <w:rPr>
          <w:rFonts w:ascii="GHEA Grapalat" w:hAnsi="GHEA Grapalat"/>
          <w:b/>
          <w:bCs/>
          <w:color w:val="000000"/>
          <w:shd w:val="clear" w:color="auto" w:fill="FFFFFF"/>
          <w:lang w:val="hy-AM"/>
        </w:rPr>
        <w:t>ՀԱՅԱՍՏԱՆԻ ՀԱՆՐԱՊԵՏՈՒԹՅԱՆ</w:t>
      </w:r>
      <w:r w:rsidR="00D20E39" w:rsidRPr="004C31AD">
        <w:rPr>
          <w:rFonts w:ascii="GHEA Grapalat" w:hAnsi="GHEA Grapalat"/>
          <w:b/>
          <w:bCs/>
          <w:lang w:val="hy-AM"/>
        </w:rPr>
        <w:t xml:space="preserve"> ԿՐԹՈՒԹՅԱՆ, ԳԻՏՈՒԹՅԱՆ, ՄՇԱԿՈՒՅԹԻ ԵՎ ՍՊՈՐՏԻ ՆԱԽԱՐԱՐՈՒԹՅԱՆԸ ԳՈՒՄԱՐ ՀԱՏԿԱՑՆԵԼՈՒ </w:t>
      </w:r>
      <w:r w:rsidR="00F73EF4" w:rsidRPr="003661E3">
        <w:rPr>
          <w:rFonts w:ascii="GHEA Grapalat" w:hAnsi="GHEA Grapalat" w:cs="Sylfaen"/>
          <w:b/>
          <w:lang w:val="hy-AM"/>
        </w:rPr>
        <w:t>ՄԱՍԻՆ</w:t>
      </w:r>
    </w:p>
    <w:p w:rsidR="00B32ADE" w:rsidRPr="00E14BFF" w:rsidRDefault="00C11B1F" w:rsidP="00E14BFF">
      <w:pPr>
        <w:spacing w:line="360" w:lineRule="auto"/>
        <w:ind w:firstLine="709"/>
        <w:jc w:val="both"/>
        <w:rPr>
          <w:rFonts w:ascii="GHEA Grapalat" w:hAnsi="GHEA Grapalat"/>
          <w:lang w:val="hy-AM"/>
        </w:rPr>
      </w:pPr>
      <w:r w:rsidRPr="00E14BFF">
        <w:rPr>
          <w:rFonts w:ascii="GHEA Grapalat" w:hAnsi="GHEA Grapalat"/>
          <w:lang w:val="hy-AM"/>
        </w:rPr>
        <w:t xml:space="preserve"> </w:t>
      </w:r>
    </w:p>
    <w:p w:rsidR="007321AF" w:rsidRPr="004A3CF1" w:rsidRDefault="00E14BFF" w:rsidP="004A3CF1">
      <w:pPr>
        <w:spacing w:line="360" w:lineRule="auto"/>
        <w:ind w:firstLine="709"/>
        <w:jc w:val="both"/>
        <w:rPr>
          <w:rFonts w:ascii="GHEA Grapalat" w:hAnsi="GHEA Grapalat"/>
          <w:lang w:val="hy-AM"/>
        </w:rPr>
      </w:pPr>
      <w:r w:rsidRPr="00E14BFF">
        <w:rPr>
          <w:rFonts w:ascii="GHEA Grapalat" w:hAnsi="GHEA Grapalat"/>
          <w:lang w:val="hy-AM"/>
        </w:rPr>
        <w:t>«Հայաստանի Հանրապետության բյուջետային համակարգի մասին» Հայաստանի Հանրապետության օրենքի 19-րդ հոդվածի 3-րդ</w:t>
      </w:r>
      <w:r>
        <w:rPr>
          <w:rFonts w:ascii="GHEA Grapalat" w:hAnsi="GHEA Grapalat"/>
          <w:lang w:val="hy-AM"/>
        </w:rPr>
        <w:t xml:space="preserve"> կետին, </w:t>
      </w:r>
      <w:r w:rsidRPr="00E14BFF">
        <w:rPr>
          <w:rFonts w:ascii="GHEA Grapalat" w:hAnsi="GHEA Grapalat"/>
          <w:lang w:val="hy-AM"/>
        </w:rPr>
        <w:t>23-րդ հոդվածի 3-րդ մասին, «Նորմատիվ իրավական ակտերի մասին» Հայաստանի Հանրապետության օրենքի 33-րդ հոդվածին և Հայաստանի Հանրապետության կառավարության 2017 թվականի մայիսի 4-ի N 526-Ն որոշմամբ հաստատված գնումների գործընթացի կազմակերպման կարգի 3-րդ կետին համապատասխան</w:t>
      </w:r>
      <w:r w:rsidR="00AE7D77" w:rsidRPr="00BC4E8C">
        <w:rPr>
          <w:rFonts w:ascii="GHEA Grapalat" w:hAnsi="GHEA Grapalat"/>
          <w:lang w:val="hy-AM"/>
        </w:rPr>
        <w:t>՝</w:t>
      </w:r>
      <w:r w:rsidR="00AE7D77" w:rsidRPr="00E14BFF">
        <w:rPr>
          <w:rFonts w:ascii="GHEA Grapalat" w:hAnsi="GHEA Grapalat"/>
          <w:lang w:val="hy-AM"/>
        </w:rPr>
        <w:t xml:space="preserve"> </w:t>
      </w:r>
      <w:r w:rsidR="00AE7D77" w:rsidRPr="00BC4E8C">
        <w:rPr>
          <w:rFonts w:ascii="GHEA Grapalat" w:hAnsi="GHEA Grapalat"/>
          <w:lang w:val="hy-AM"/>
        </w:rPr>
        <w:t>Հայաստանի</w:t>
      </w:r>
      <w:r w:rsidR="00AE7D77" w:rsidRPr="00E14BFF">
        <w:rPr>
          <w:rFonts w:ascii="GHEA Grapalat" w:hAnsi="GHEA Grapalat"/>
          <w:lang w:val="hy-AM"/>
        </w:rPr>
        <w:t xml:space="preserve"> </w:t>
      </w:r>
      <w:r w:rsidR="00AE7D77" w:rsidRPr="00BC4E8C">
        <w:rPr>
          <w:rFonts w:ascii="GHEA Grapalat" w:hAnsi="GHEA Grapalat"/>
          <w:lang w:val="hy-AM"/>
        </w:rPr>
        <w:t>Հանրապետության</w:t>
      </w:r>
      <w:r w:rsidR="00AE7D77" w:rsidRPr="00E14BFF">
        <w:rPr>
          <w:rFonts w:ascii="GHEA Grapalat" w:hAnsi="GHEA Grapalat"/>
          <w:lang w:val="hy-AM"/>
        </w:rPr>
        <w:t xml:space="preserve"> </w:t>
      </w:r>
      <w:r w:rsidR="00AE7D77" w:rsidRPr="00BC4E8C">
        <w:rPr>
          <w:rFonts w:ascii="GHEA Grapalat" w:hAnsi="GHEA Grapalat"/>
          <w:lang w:val="hy-AM"/>
        </w:rPr>
        <w:t>կառավարությունը</w:t>
      </w:r>
      <w:r w:rsidR="00AE7D77" w:rsidRPr="00E14BFF">
        <w:rPr>
          <w:rFonts w:ascii="Calibri" w:hAnsi="Calibri" w:cs="Calibri"/>
          <w:lang w:val="hy-AM"/>
        </w:rPr>
        <w:t> </w:t>
      </w:r>
      <w:r w:rsidR="00AE7D77" w:rsidRPr="00E14BFF">
        <w:rPr>
          <w:rFonts w:ascii="GHEA Grapalat" w:hAnsi="GHEA Grapalat"/>
          <w:lang w:val="hy-AM"/>
        </w:rPr>
        <w:t>որոշում է.</w:t>
      </w:r>
    </w:p>
    <w:p w:rsidR="00775364" w:rsidRDefault="00482AC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75763A" w:rsidRPr="003661E3">
        <w:rPr>
          <w:rFonts w:ascii="GHEA Grapalat" w:hAnsi="GHEA Grapalat"/>
          <w:sz w:val="24"/>
          <w:szCs w:val="24"/>
          <w:lang w:val="hy-AM"/>
        </w:rPr>
        <w:t>1</w:t>
      </w:r>
      <w:r w:rsidR="003016B5" w:rsidRPr="003661E3">
        <w:rPr>
          <w:rFonts w:ascii="GHEA Grapalat" w:hAnsi="GHEA Grapalat"/>
          <w:sz w:val="24"/>
          <w:szCs w:val="24"/>
          <w:lang w:val="pt-BR"/>
        </w:rPr>
        <w:t xml:space="preserve"> թվականի պետական բյուջեի մասին» </w:t>
      </w:r>
      <w:r w:rsidR="002F068A">
        <w:rPr>
          <w:rFonts w:ascii="GHEA Grapalat" w:hAnsi="GHEA Grapalat"/>
          <w:sz w:val="24"/>
          <w:szCs w:val="24"/>
          <w:lang w:val="hy-AM"/>
        </w:rPr>
        <w:t xml:space="preserve">Հայաստանի Հանրապետության </w:t>
      </w:r>
      <w:r w:rsidR="003016B5" w:rsidRPr="003661E3">
        <w:rPr>
          <w:rFonts w:ascii="GHEA Grapalat" w:hAnsi="GHEA Grapalat"/>
          <w:sz w:val="24"/>
          <w:szCs w:val="24"/>
          <w:lang w:val="pt-BR"/>
        </w:rPr>
        <w:t xml:space="preserve">օրենքի N 1 հավելվածի N 2 աղյուսակում կատարել վերաբաշխում </w:t>
      </w:r>
      <w:r w:rsidR="003016B5" w:rsidRPr="003661E3">
        <w:rPr>
          <w:rFonts w:ascii="GHEA Grapalat" w:hAnsi="GHEA Grapalat"/>
          <w:sz w:val="24"/>
          <w:szCs w:val="24"/>
          <w:lang w:val="hy-AM"/>
        </w:rPr>
        <w:t xml:space="preserve">և </w:t>
      </w:r>
      <w:r w:rsidR="00F72112" w:rsidRPr="003661E3">
        <w:rPr>
          <w:rFonts w:ascii="GHEA Grapalat" w:hAnsi="GHEA Grapalat"/>
          <w:sz w:val="24"/>
          <w:szCs w:val="24"/>
          <w:lang w:val="pt-BR"/>
        </w:rPr>
        <w:t>Հայաստանի Հանրապետության կառավարության 20</w:t>
      </w:r>
      <w:r w:rsidR="00790935" w:rsidRPr="003661E3">
        <w:rPr>
          <w:rFonts w:ascii="GHEA Grapalat" w:hAnsi="GHEA Grapalat"/>
          <w:sz w:val="24"/>
          <w:szCs w:val="24"/>
          <w:lang w:val="hy-AM"/>
        </w:rPr>
        <w:t>20</w:t>
      </w:r>
      <w:r w:rsidR="00F72112" w:rsidRPr="003661E3">
        <w:rPr>
          <w:rFonts w:ascii="GHEA Grapalat" w:hAnsi="GHEA Grapalat"/>
          <w:sz w:val="24"/>
          <w:szCs w:val="24"/>
          <w:lang w:val="pt-BR"/>
        </w:rPr>
        <w:t xml:space="preserve"> թվականի դեկտեմբերի </w:t>
      </w:r>
      <w:r w:rsidR="00904EBF" w:rsidRPr="003661E3">
        <w:rPr>
          <w:rFonts w:ascii="GHEA Grapalat" w:hAnsi="GHEA Grapalat"/>
          <w:sz w:val="24"/>
          <w:szCs w:val="24"/>
          <w:lang w:val="hy-AM"/>
        </w:rPr>
        <w:t>30</w:t>
      </w:r>
      <w:r w:rsidR="00F72112" w:rsidRPr="003661E3">
        <w:rPr>
          <w:rFonts w:ascii="GHEA Grapalat" w:hAnsi="GHEA Grapalat"/>
          <w:sz w:val="24"/>
          <w:szCs w:val="24"/>
          <w:lang w:val="pt-BR"/>
        </w:rPr>
        <w:t xml:space="preserve">-ի </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904EBF" w:rsidRPr="003661E3">
        <w:rPr>
          <w:rFonts w:ascii="GHEA Grapalat" w:hAnsi="GHEA Grapalat"/>
          <w:sz w:val="24"/>
          <w:szCs w:val="24"/>
          <w:lang w:val="hy-AM"/>
        </w:rPr>
        <w:t>1</w:t>
      </w:r>
      <w:r w:rsidR="00F72112" w:rsidRPr="003661E3">
        <w:rPr>
          <w:rFonts w:ascii="GHEA Grapalat" w:hAnsi="GHEA Grapalat"/>
          <w:sz w:val="24"/>
          <w:szCs w:val="24"/>
          <w:lang w:val="pt-BR"/>
        </w:rPr>
        <w:t xml:space="preserve"> թվականի պետական բյուջեի կատարումն ապահովող միջոցառումների մասին</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 xml:space="preserve"> N</w:t>
      </w:r>
      <w:r w:rsidR="0091715F" w:rsidRPr="003661E3">
        <w:rPr>
          <w:rFonts w:ascii="GHEA Grapalat" w:hAnsi="GHEA Grapalat"/>
          <w:sz w:val="24"/>
          <w:szCs w:val="24"/>
          <w:lang w:val="hy-AM"/>
        </w:rPr>
        <w:t xml:space="preserve"> </w:t>
      </w:r>
      <w:r w:rsidR="00904EBF" w:rsidRPr="003661E3">
        <w:rPr>
          <w:rFonts w:ascii="GHEA Grapalat" w:hAnsi="GHEA Grapalat"/>
          <w:sz w:val="24"/>
          <w:szCs w:val="24"/>
          <w:lang w:val="hy-AM"/>
        </w:rPr>
        <w:t>2215</w:t>
      </w:r>
      <w:r w:rsidR="00F72112" w:rsidRPr="003661E3">
        <w:rPr>
          <w:rFonts w:ascii="GHEA Grapalat" w:hAnsi="GHEA Grapalat"/>
          <w:sz w:val="24"/>
          <w:szCs w:val="24"/>
          <w:lang w:val="pt-BR"/>
        </w:rPr>
        <w:t>-Ն որոշման  N</w:t>
      </w:r>
      <w:r w:rsidR="005B175F" w:rsidRPr="003661E3">
        <w:rPr>
          <w:rFonts w:ascii="GHEA Grapalat" w:hAnsi="GHEA Grapalat"/>
          <w:sz w:val="24"/>
          <w:szCs w:val="24"/>
          <w:lang w:val="pt-BR"/>
        </w:rPr>
        <w:t>N</w:t>
      </w:r>
      <w:r w:rsidR="00880304" w:rsidRPr="003661E3">
        <w:rPr>
          <w:rFonts w:ascii="GHEA Grapalat" w:hAnsi="GHEA Grapalat"/>
          <w:sz w:val="24"/>
          <w:szCs w:val="24"/>
          <w:lang w:val="pt-BR"/>
        </w:rPr>
        <w:t xml:space="preserve"> </w:t>
      </w:r>
      <w:r w:rsidR="00963864" w:rsidRPr="003661E3">
        <w:rPr>
          <w:rFonts w:ascii="GHEA Grapalat" w:hAnsi="GHEA Grapalat"/>
          <w:sz w:val="24"/>
          <w:szCs w:val="24"/>
          <w:lang w:val="pt-BR"/>
        </w:rPr>
        <w:t>3</w:t>
      </w:r>
      <w:r w:rsidR="00360A73" w:rsidRPr="003661E3">
        <w:rPr>
          <w:rFonts w:ascii="GHEA Grapalat" w:hAnsi="GHEA Grapalat"/>
          <w:sz w:val="24"/>
          <w:szCs w:val="24"/>
          <w:lang w:val="pt-BR"/>
        </w:rPr>
        <w:t xml:space="preserve">, </w:t>
      </w:r>
      <w:r w:rsidRPr="003661E3">
        <w:rPr>
          <w:rFonts w:ascii="GHEA Grapalat" w:hAnsi="GHEA Grapalat"/>
          <w:sz w:val="24"/>
          <w:szCs w:val="24"/>
          <w:lang w:val="pt-BR"/>
        </w:rPr>
        <w:t>4</w:t>
      </w:r>
      <w:r w:rsidR="00ED74E8" w:rsidRPr="003661E3">
        <w:rPr>
          <w:rFonts w:ascii="GHEA Grapalat" w:hAnsi="GHEA Grapalat"/>
          <w:sz w:val="24"/>
          <w:szCs w:val="24"/>
          <w:lang w:val="pt-BR"/>
        </w:rPr>
        <w:t>,</w:t>
      </w:r>
      <w:r w:rsidR="003016B5" w:rsidRPr="003661E3">
        <w:rPr>
          <w:rFonts w:ascii="GHEA Grapalat" w:hAnsi="GHEA Grapalat"/>
          <w:sz w:val="24"/>
          <w:szCs w:val="24"/>
          <w:lang w:val="hy-AM"/>
        </w:rPr>
        <w:t xml:space="preserve"> </w:t>
      </w:r>
      <w:r w:rsidR="00707A9D" w:rsidRPr="003661E3">
        <w:rPr>
          <w:rFonts w:ascii="GHEA Grapalat" w:hAnsi="GHEA Grapalat"/>
          <w:sz w:val="24"/>
          <w:szCs w:val="24"/>
          <w:lang w:val="hy-AM"/>
        </w:rPr>
        <w:t xml:space="preserve">5, </w:t>
      </w:r>
      <w:r w:rsidR="00564936" w:rsidRPr="003661E3">
        <w:rPr>
          <w:rFonts w:ascii="GHEA Grapalat" w:hAnsi="GHEA Grapalat"/>
          <w:sz w:val="24"/>
          <w:szCs w:val="24"/>
          <w:lang w:val="hy-AM"/>
        </w:rPr>
        <w:t>9</w:t>
      </w:r>
      <w:r w:rsidR="0011306C">
        <w:rPr>
          <w:rFonts w:ascii="GHEA Grapalat" w:hAnsi="GHEA Grapalat"/>
          <w:sz w:val="24"/>
          <w:szCs w:val="24"/>
          <w:lang w:val="hy-AM"/>
        </w:rPr>
        <w:t xml:space="preserve"> և </w:t>
      </w:r>
      <w:r w:rsidR="008F7B45" w:rsidRPr="003661E3">
        <w:rPr>
          <w:rFonts w:ascii="GHEA Grapalat" w:hAnsi="GHEA Grapalat"/>
          <w:sz w:val="24"/>
          <w:szCs w:val="24"/>
          <w:lang w:val="hy-AM"/>
        </w:rPr>
        <w:t>9.1</w:t>
      </w:r>
      <w:r w:rsidR="0011306C">
        <w:rPr>
          <w:rFonts w:ascii="GHEA Grapalat" w:hAnsi="GHEA Grapalat"/>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 xml:space="preserve">ում կատարել </w:t>
      </w:r>
      <w:r w:rsidR="000856A6" w:rsidRPr="003661E3">
        <w:rPr>
          <w:rFonts w:ascii="GHEA Grapalat" w:hAnsi="GHEA Grapalat"/>
          <w:sz w:val="24"/>
          <w:szCs w:val="24"/>
          <w:lang w:val="hy-AM"/>
        </w:rPr>
        <w:t xml:space="preserve"> փոփոխություններ</w:t>
      </w:r>
      <w:r w:rsidR="006B2F4D" w:rsidRPr="003661E3">
        <w:rPr>
          <w:rFonts w:ascii="GHEA Grapalat" w:hAnsi="GHEA Grapalat"/>
          <w:sz w:val="24"/>
          <w:szCs w:val="24"/>
          <w:lang w:val="hy-AM"/>
        </w:rPr>
        <w:t xml:space="preserve"> և լրացումներ</w:t>
      </w:r>
      <w:r w:rsidR="00F72112" w:rsidRPr="003661E3">
        <w:rPr>
          <w:rFonts w:ascii="GHEA Grapalat" w:hAnsi="GHEA Grapalat"/>
          <w:sz w:val="24"/>
          <w:szCs w:val="24"/>
          <w:lang w:val="pt-BR"/>
        </w:rPr>
        <w:t>` համաձայն N</w:t>
      </w:r>
      <w:r w:rsidRPr="003661E3">
        <w:rPr>
          <w:rFonts w:ascii="GHEA Grapalat" w:hAnsi="GHEA Grapalat"/>
          <w:sz w:val="24"/>
          <w:szCs w:val="24"/>
          <w:lang w:val="pt-BR"/>
        </w:rPr>
        <w:t>N</w:t>
      </w:r>
      <w:r w:rsidR="00880304" w:rsidRPr="003661E3">
        <w:rPr>
          <w:rFonts w:ascii="GHEA Grapalat" w:hAnsi="GHEA Grapalat"/>
          <w:sz w:val="24"/>
          <w:szCs w:val="24"/>
          <w:lang w:val="pt-BR"/>
        </w:rPr>
        <w:t xml:space="preserve"> </w:t>
      </w:r>
      <w:r w:rsidR="00963864" w:rsidRPr="003661E3">
        <w:rPr>
          <w:rFonts w:ascii="GHEA Grapalat" w:hAnsi="GHEA Grapalat"/>
          <w:sz w:val="24"/>
          <w:szCs w:val="24"/>
          <w:lang w:val="pt-BR"/>
        </w:rPr>
        <w:t>1</w:t>
      </w:r>
      <w:r w:rsidR="006645C0" w:rsidRPr="003661E3">
        <w:rPr>
          <w:rFonts w:ascii="GHEA Grapalat" w:hAnsi="GHEA Grapalat"/>
          <w:sz w:val="24"/>
          <w:szCs w:val="24"/>
          <w:lang w:val="pt-BR"/>
        </w:rPr>
        <w:t>, 2</w:t>
      </w:r>
      <w:r w:rsidR="000856A6" w:rsidRPr="003661E3">
        <w:rPr>
          <w:rFonts w:ascii="GHEA Grapalat" w:hAnsi="GHEA Grapalat"/>
          <w:sz w:val="24"/>
          <w:szCs w:val="24"/>
          <w:lang w:val="hy-AM"/>
        </w:rPr>
        <w:t>,</w:t>
      </w:r>
      <w:r w:rsidR="00564936" w:rsidRPr="003661E3">
        <w:rPr>
          <w:rFonts w:ascii="GHEA Grapalat" w:hAnsi="GHEA Grapalat"/>
          <w:sz w:val="24"/>
          <w:szCs w:val="24"/>
          <w:lang w:val="pt-BR"/>
        </w:rPr>
        <w:t xml:space="preserve"> </w:t>
      </w:r>
      <w:r w:rsidR="00C377D0" w:rsidRPr="003661E3">
        <w:rPr>
          <w:rFonts w:ascii="GHEA Grapalat" w:hAnsi="GHEA Grapalat"/>
          <w:sz w:val="24"/>
          <w:szCs w:val="24"/>
          <w:lang w:val="hy-AM"/>
        </w:rPr>
        <w:t>3</w:t>
      </w:r>
      <w:r w:rsidR="003C6CAE" w:rsidRPr="003661E3">
        <w:rPr>
          <w:rFonts w:ascii="GHEA Grapalat" w:hAnsi="GHEA Grapalat"/>
          <w:sz w:val="24"/>
          <w:szCs w:val="24"/>
          <w:lang w:val="hy-AM"/>
        </w:rPr>
        <w:t>,</w:t>
      </w:r>
      <w:r w:rsidR="00844F16" w:rsidRPr="003661E3">
        <w:rPr>
          <w:rFonts w:ascii="GHEA Grapalat" w:hAnsi="GHEA Grapalat"/>
          <w:sz w:val="24"/>
          <w:szCs w:val="24"/>
          <w:lang w:val="hy-AM"/>
        </w:rPr>
        <w:t xml:space="preserve"> 4</w:t>
      </w:r>
      <w:r w:rsidR="003C6CAE" w:rsidRPr="003661E3">
        <w:rPr>
          <w:rFonts w:ascii="GHEA Grapalat" w:hAnsi="GHEA Grapalat"/>
          <w:sz w:val="24"/>
          <w:szCs w:val="24"/>
          <w:lang w:val="hy-AM"/>
        </w:rPr>
        <w:t xml:space="preserve"> </w:t>
      </w:r>
      <w:r w:rsidR="00A05BD1" w:rsidRPr="003661E3">
        <w:rPr>
          <w:rFonts w:ascii="GHEA Grapalat" w:hAnsi="GHEA Grapalat"/>
          <w:sz w:val="24"/>
          <w:szCs w:val="24"/>
          <w:lang w:val="hy-AM"/>
        </w:rPr>
        <w:t xml:space="preserve">և </w:t>
      </w:r>
      <w:r w:rsidR="0011306C">
        <w:rPr>
          <w:rFonts w:ascii="GHEA Grapalat" w:hAnsi="GHEA Grapalat"/>
          <w:sz w:val="24"/>
          <w:szCs w:val="24"/>
          <w:lang w:val="hy-AM"/>
        </w:rPr>
        <w:t>5</w:t>
      </w:r>
      <w:r w:rsidR="000856A6" w:rsidRPr="003661E3">
        <w:rPr>
          <w:rFonts w:ascii="GHEA Grapalat" w:hAnsi="GHEA Grapalat"/>
          <w:color w:val="FF0000"/>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5F26D4" w:rsidRDefault="005F26D4" w:rsidP="005F26D4">
      <w:pPr>
        <w:pStyle w:val="ListParagraph"/>
        <w:numPr>
          <w:ilvl w:val="0"/>
          <w:numId w:val="9"/>
        </w:numPr>
        <w:spacing w:line="360" w:lineRule="auto"/>
        <w:ind w:left="0" w:firstLine="720"/>
        <w:jc w:val="both"/>
        <w:rPr>
          <w:rFonts w:ascii="GHEA Grapalat" w:hAnsi="GHEA Grapalat"/>
          <w:sz w:val="24"/>
          <w:szCs w:val="24"/>
          <w:lang w:val="pt-BR"/>
        </w:rPr>
      </w:pPr>
      <w:r w:rsidRPr="005F26D4">
        <w:rPr>
          <w:rFonts w:ascii="GHEA Grapalat" w:hAnsi="GHEA Grapalat"/>
          <w:sz w:val="24"/>
          <w:szCs w:val="24"/>
          <w:lang w:val="pt-BR"/>
        </w:rPr>
        <w:t xml:space="preserve">Հայաստանի Հանրապետության 2021 թվականի պետական բյուջեով նախատեսված ՀՀ կառավարության պահուստային ֆոնդից ՀՀ կրթության, գիտության, մշակույթի և սպորտի նախարարությանը հատկացնել </w:t>
      </w:r>
      <w:r w:rsidR="00050586">
        <w:rPr>
          <w:rFonts w:ascii="GHEA Grapalat" w:hAnsi="GHEA Grapalat"/>
          <w:sz w:val="24"/>
          <w:szCs w:val="24"/>
          <w:lang w:val="pt-BR"/>
        </w:rPr>
        <w:t>1</w:t>
      </w:r>
      <w:r w:rsidR="00AE560B">
        <w:rPr>
          <w:rFonts w:ascii="GHEA Grapalat" w:hAnsi="GHEA Grapalat"/>
          <w:sz w:val="24"/>
          <w:szCs w:val="24"/>
          <w:lang w:val="pt-BR"/>
        </w:rPr>
        <w:t>4</w:t>
      </w:r>
      <w:r w:rsidR="00050586">
        <w:rPr>
          <w:rFonts w:ascii="GHEA Grapalat" w:hAnsi="GHEA Grapalat"/>
          <w:sz w:val="24"/>
          <w:szCs w:val="24"/>
          <w:lang w:val="pt-BR"/>
        </w:rPr>
        <w:t>,</w:t>
      </w:r>
      <w:r w:rsidR="00AE560B">
        <w:rPr>
          <w:rFonts w:ascii="GHEA Grapalat" w:hAnsi="GHEA Grapalat"/>
          <w:sz w:val="24"/>
          <w:szCs w:val="24"/>
          <w:lang w:val="pt-BR"/>
        </w:rPr>
        <w:t>897</w:t>
      </w:r>
      <w:r w:rsidR="00050586">
        <w:rPr>
          <w:rFonts w:ascii="GHEA Grapalat" w:hAnsi="GHEA Grapalat"/>
          <w:sz w:val="24"/>
          <w:szCs w:val="24"/>
          <w:lang w:val="pt-BR"/>
        </w:rPr>
        <w:t>.</w:t>
      </w:r>
      <w:r w:rsidR="00AE560B">
        <w:rPr>
          <w:rFonts w:ascii="GHEA Grapalat" w:hAnsi="GHEA Grapalat"/>
          <w:sz w:val="24"/>
          <w:szCs w:val="24"/>
          <w:lang w:val="pt-BR"/>
        </w:rPr>
        <w:t>5</w:t>
      </w:r>
      <w:r w:rsidRPr="005F26D4">
        <w:rPr>
          <w:rFonts w:ascii="GHEA Grapalat" w:hAnsi="GHEA Grapalat"/>
          <w:sz w:val="24"/>
          <w:szCs w:val="24"/>
          <w:lang w:val="pt-BR"/>
        </w:rPr>
        <w:t xml:space="preserve"> հազար դրամ` համաձայն հավելված N </w:t>
      </w:r>
      <w:r w:rsidR="00050586">
        <w:rPr>
          <w:rFonts w:ascii="GHEA Grapalat" w:hAnsi="GHEA Grapalat"/>
          <w:sz w:val="24"/>
          <w:szCs w:val="24"/>
          <w:lang w:val="pt-BR"/>
        </w:rPr>
        <w:t>6</w:t>
      </w:r>
      <w:r w:rsidRPr="005F26D4">
        <w:rPr>
          <w:rFonts w:ascii="GHEA Grapalat" w:hAnsi="GHEA Grapalat"/>
          <w:sz w:val="24"/>
          <w:szCs w:val="24"/>
          <w:lang w:val="pt-BR"/>
        </w:rPr>
        <w:t>-ի:</w:t>
      </w:r>
    </w:p>
    <w:p w:rsidR="00770B3E" w:rsidRPr="00770B3E" w:rsidRDefault="00770B3E" w:rsidP="005F26D4">
      <w:pPr>
        <w:pStyle w:val="ListParagraph"/>
        <w:numPr>
          <w:ilvl w:val="0"/>
          <w:numId w:val="9"/>
        </w:numPr>
        <w:spacing w:line="360" w:lineRule="auto"/>
        <w:ind w:left="0" w:firstLine="720"/>
        <w:jc w:val="both"/>
        <w:rPr>
          <w:rFonts w:ascii="GHEA Grapalat" w:hAnsi="GHEA Grapalat"/>
          <w:sz w:val="24"/>
          <w:szCs w:val="24"/>
          <w:lang w:val="pt-BR"/>
        </w:rPr>
      </w:pPr>
      <w:r>
        <w:rPr>
          <w:rFonts w:ascii="GHEA Grapalat" w:hAnsi="GHEA Grapalat"/>
          <w:sz w:val="24"/>
          <w:szCs w:val="24"/>
          <w:lang w:val="hy-AM"/>
        </w:rPr>
        <w:lastRenderedPageBreak/>
        <w:t xml:space="preserve">Սահմանել, որ սույն որոշման շրջանակում իրականացվող միջոցառման վրա չեն տարածվում Հայաստանի Հանրապետության կառավարության 2020 թվականի հունիսի 18-ի «Հայաստանի Հանրապետության տարածքում պետական բյուջեի միջոցներով կազմակերպվող և անցկացվող մարզական զանգվածային միջոցառումների մասնակիցների գիշերավարձի ու սննդի օրական վճարի, մրցանակակիրների և մրցավարների դրամական պարգևատրման չափերը հաստատելու մասին» </w:t>
      </w:r>
      <w:r w:rsidRPr="00770B3E">
        <w:rPr>
          <w:rFonts w:ascii="GHEA Grapalat" w:hAnsi="GHEA Grapalat"/>
          <w:sz w:val="24"/>
          <w:szCs w:val="24"/>
          <w:lang w:val="pt-BR"/>
        </w:rPr>
        <w:t>N</w:t>
      </w:r>
      <w:r>
        <w:rPr>
          <w:rFonts w:ascii="GHEA Grapalat" w:hAnsi="GHEA Grapalat"/>
          <w:sz w:val="24"/>
          <w:szCs w:val="24"/>
          <w:lang w:val="pt-BR"/>
        </w:rPr>
        <w:t xml:space="preserve"> 984-</w:t>
      </w:r>
      <w:r>
        <w:rPr>
          <w:rFonts w:ascii="GHEA Grapalat" w:hAnsi="GHEA Grapalat"/>
          <w:sz w:val="24"/>
          <w:szCs w:val="24"/>
          <w:lang w:val="hy-AM"/>
        </w:rPr>
        <w:t xml:space="preserve">Ն որոշման </w:t>
      </w:r>
      <w:r w:rsidRPr="00770B3E">
        <w:rPr>
          <w:rFonts w:ascii="GHEA Grapalat" w:hAnsi="GHEA Grapalat"/>
          <w:sz w:val="24"/>
          <w:szCs w:val="24"/>
          <w:lang w:val="pt-BR"/>
        </w:rPr>
        <w:t>N</w:t>
      </w:r>
      <w:r>
        <w:rPr>
          <w:rFonts w:ascii="GHEA Grapalat" w:hAnsi="GHEA Grapalat"/>
          <w:sz w:val="24"/>
          <w:szCs w:val="24"/>
          <w:lang w:val="pt-BR"/>
        </w:rPr>
        <w:t xml:space="preserve"> </w:t>
      </w:r>
      <w:r>
        <w:rPr>
          <w:rFonts w:ascii="GHEA Grapalat" w:hAnsi="GHEA Grapalat"/>
          <w:sz w:val="24"/>
          <w:szCs w:val="24"/>
          <w:lang w:val="hy-AM"/>
        </w:rPr>
        <w:t>2</w:t>
      </w:r>
      <w:r w:rsidR="00833DED">
        <w:rPr>
          <w:rFonts w:ascii="GHEA Grapalat" w:hAnsi="GHEA Grapalat"/>
          <w:sz w:val="24"/>
          <w:szCs w:val="24"/>
          <w:lang w:val="hy-AM"/>
        </w:rPr>
        <w:t xml:space="preserve"> հավելվածի 1-ին կետի պահանջները, այլ կիրառվում են միջոցառման </w:t>
      </w:r>
      <w:r w:rsidR="00CE50C1">
        <w:rPr>
          <w:rFonts w:ascii="GHEA Grapalat" w:hAnsi="GHEA Grapalat"/>
          <w:sz w:val="24"/>
          <w:szCs w:val="24"/>
          <w:lang w:val="hy-AM"/>
        </w:rPr>
        <w:t>կանոնակարգով</w:t>
      </w:r>
      <w:r w:rsidR="00833DED">
        <w:rPr>
          <w:rFonts w:ascii="GHEA Grapalat" w:hAnsi="GHEA Grapalat"/>
          <w:sz w:val="24"/>
          <w:szCs w:val="24"/>
          <w:lang w:val="hy-AM"/>
        </w:rPr>
        <w:t xml:space="preserve"> հաստատված </w:t>
      </w:r>
      <w:r w:rsidR="003F67D2">
        <w:rPr>
          <w:rFonts w:ascii="GHEA Grapalat" w:hAnsi="GHEA Grapalat"/>
          <w:sz w:val="24"/>
          <w:szCs w:val="24"/>
          <w:lang w:val="hy-AM"/>
        </w:rPr>
        <w:t>պարգևատրման չափերը:</w:t>
      </w:r>
    </w:p>
    <w:p w:rsidR="00972CC2" w:rsidRPr="00882CC9" w:rsidRDefault="00972CC2" w:rsidP="00882CC9">
      <w:pPr>
        <w:pStyle w:val="ListParagraph"/>
        <w:numPr>
          <w:ilvl w:val="0"/>
          <w:numId w:val="9"/>
        </w:numPr>
        <w:spacing w:after="160" w:line="360" w:lineRule="auto"/>
        <w:ind w:left="0" w:firstLine="630"/>
        <w:jc w:val="both"/>
        <w:rPr>
          <w:rFonts w:ascii="GHEA Grapalat" w:hAnsi="GHEA Grapalat"/>
          <w:sz w:val="24"/>
          <w:szCs w:val="24"/>
          <w:lang w:val="pt-BR"/>
        </w:rPr>
      </w:pPr>
      <w:r w:rsidRPr="00882CC9">
        <w:rPr>
          <w:rFonts w:ascii="GHEA Grapalat" w:hAnsi="GHEA Grapalat"/>
          <w:sz w:val="24"/>
          <w:szCs w:val="24"/>
          <w:lang w:val="pt-BR"/>
        </w:rPr>
        <w:t xml:space="preserve">Թույլատրել </w:t>
      </w:r>
      <w:r w:rsidR="00F5617A">
        <w:rPr>
          <w:rFonts w:ascii="GHEA Grapalat" w:hAnsi="GHEA Grapalat"/>
          <w:sz w:val="24"/>
          <w:szCs w:val="24"/>
          <w:lang w:val="hy-AM"/>
        </w:rPr>
        <w:t>«Հատիս» սպորտային բարեգործական հիմնադրամին</w:t>
      </w:r>
      <w:r w:rsidRPr="00882CC9">
        <w:rPr>
          <w:rFonts w:ascii="GHEA Grapalat" w:hAnsi="GHEA Grapalat"/>
          <w:sz w:val="24"/>
          <w:szCs w:val="24"/>
          <w:lang w:val="pt-BR"/>
        </w:rPr>
        <w:t xml:space="preserve">՝ սույն որոշմամբ նախատեսված հատկացումների հաշվին գնումների գործընթացը </w:t>
      </w:r>
      <w:r w:rsidRPr="00E9041F">
        <w:rPr>
          <w:rFonts w:ascii="GHEA Grapalat" w:hAnsi="GHEA Grapalat"/>
          <w:sz w:val="24"/>
          <w:szCs w:val="24"/>
          <w:lang w:val="pt-BR"/>
        </w:rPr>
        <w:t xml:space="preserve">Հայաստանի Հանրապետության կառավարության 2017 </w:t>
      </w:r>
      <w:r w:rsidRPr="00882CC9">
        <w:rPr>
          <w:rFonts w:ascii="GHEA Grapalat" w:hAnsi="GHEA Grapalat"/>
          <w:sz w:val="24"/>
          <w:szCs w:val="24"/>
          <w:lang w:val="pt-BR"/>
        </w:rPr>
        <w:t>թվականի մայիսի 4-ի «Գնումների գործընթացի կազմակերպման կարգը հաստատելու և Հայաստանի Հանրապետության կառավարության 2011 թվականի փետրվարի 10-ի N 168-Ն որոշումն ուժը կորցրած ճանաչելու մասին» N 526-Ն որոշմամբ հաստատված կարգի 23-րդ կետի 5-րդ ենթակետի «բ» պարբերության հիման վրա մեկ անձից գնման ձևով ապրանքների ձեռքբերման ընթացակարգերի կազմակերպման եղանակով իրականացնելու դեպքում չկիրառել կարգի 21-րդ կետի 1-ին ենթակետի «դ» պարբերության և 71-րդ կետի 1-ին ենթակետի պահանջները:</w:t>
      </w:r>
    </w:p>
    <w:p w:rsidR="00820EC3" w:rsidRPr="003661E3" w:rsidRDefault="006F317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hy-AM"/>
        </w:rPr>
        <w:t>Ս</w:t>
      </w:r>
      <w:r w:rsidR="00820EC3" w:rsidRPr="003661E3">
        <w:rPr>
          <w:rFonts w:ascii="GHEA Grapalat" w:hAnsi="GHEA Grapalat"/>
          <w:sz w:val="24"/>
          <w:szCs w:val="24"/>
          <w:lang w:val="pt-BR"/>
        </w:rPr>
        <w:t>ույն որոշումն ուժի մեջ է մտնում</w:t>
      </w:r>
      <w:r w:rsidR="005867C8">
        <w:rPr>
          <w:rFonts w:ascii="GHEA Grapalat" w:hAnsi="GHEA Grapalat"/>
          <w:sz w:val="24"/>
          <w:szCs w:val="24"/>
          <w:lang w:val="pt-BR"/>
        </w:rPr>
        <w:t xml:space="preserve"> </w:t>
      </w:r>
      <w:r w:rsidR="005867C8">
        <w:rPr>
          <w:rFonts w:ascii="GHEA Grapalat" w:hAnsi="GHEA Grapalat"/>
          <w:sz w:val="24"/>
          <w:szCs w:val="24"/>
          <w:lang w:val="hy-AM"/>
        </w:rPr>
        <w:t>պաշտոնական</w:t>
      </w:r>
      <w:bookmarkStart w:id="0" w:name="_GoBack"/>
      <w:bookmarkEnd w:id="0"/>
      <w:r w:rsidR="00820EC3" w:rsidRPr="003661E3">
        <w:rPr>
          <w:rFonts w:ascii="GHEA Grapalat" w:hAnsi="GHEA Grapalat"/>
          <w:sz w:val="24"/>
          <w:szCs w:val="24"/>
          <w:lang w:val="pt-BR"/>
        </w:rPr>
        <w:t xml:space="preserve"> </w:t>
      </w:r>
      <w:r w:rsidR="00F97CC3" w:rsidRPr="003661E3">
        <w:rPr>
          <w:rFonts w:ascii="GHEA Grapalat" w:hAnsi="GHEA Grapalat"/>
          <w:sz w:val="24"/>
          <w:szCs w:val="24"/>
          <w:lang w:val="hy-AM"/>
        </w:rPr>
        <w:t>հրապարակ</w:t>
      </w:r>
      <w:r w:rsidR="00446C6A" w:rsidRPr="003661E3">
        <w:rPr>
          <w:rFonts w:ascii="GHEA Grapalat" w:hAnsi="GHEA Grapalat"/>
          <w:sz w:val="24"/>
          <w:szCs w:val="24"/>
          <w:lang w:val="hy-AM"/>
        </w:rPr>
        <w:t>մ</w:t>
      </w:r>
      <w:r w:rsidR="00F97CC3" w:rsidRPr="003661E3">
        <w:rPr>
          <w:rFonts w:ascii="GHEA Grapalat" w:hAnsi="GHEA Grapalat"/>
          <w:sz w:val="24"/>
          <w:szCs w:val="24"/>
          <w:lang w:val="hy-AM"/>
        </w:rPr>
        <w:t>անը հաջորդող օրվան</w:t>
      </w:r>
      <w:r w:rsidR="00446C6A" w:rsidRPr="003661E3">
        <w:rPr>
          <w:rFonts w:ascii="GHEA Grapalat" w:hAnsi="GHEA Grapalat"/>
          <w:sz w:val="24"/>
          <w:szCs w:val="24"/>
          <w:lang w:val="hy-AM"/>
        </w:rPr>
        <w:t>ից</w:t>
      </w:r>
      <w:r w:rsidR="00820EC3" w:rsidRPr="003661E3">
        <w:rPr>
          <w:rFonts w:ascii="GHEA Grapalat" w:hAnsi="GHEA Grapalat"/>
          <w:sz w:val="24"/>
          <w:szCs w:val="24"/>
          <w:lang w:val="pt-BR"/>
        </w:rPr>
        <w:t xml:space="preserve">: </w:t>
      </w:r>
    </w:p>
    <w:p w:rsidR="00EC1C19" w:rsidRPr="003661E3" w:rsidRDefault="00EC1C19" w:rsidP="003661E3">
      <w:pPr>
        <w:spacing w:line="360" w:lineRule="auto"/>
        <w:jc w:val="center"/>
        <w:rPr>
          <w:rFonts w:ascii="GHEA Grapalat" w:hAnsi="GHEA Grapalat"/>
          <w:lang w:val="hy-AM"/>
        </w:rPr>
      </w:pPr>
    </w:p>
    <w:p w:rsidR="00BC70A9" w:rsidRPr="003661E3" w:rsidRDefault="00BC70A9" w:rsidP="003661E3">
      <w:pPr>
        <w:spacing w:line="360" w:lineRule="auto"/>
        <w:rPr>
          <w:rFonts w:ascii="GHEA Grapalat" w:hAnsi="GHEA Grapalat"/>
          <w:lang w:val="hy-AM"/>
        </w:rPr>
      </w:pPr>
    </w:p>
    <w:p w:rsidR="00EC1C19" w:rsidRPr="003661E3" w:rsidRDefault="00EC1C19" w:rsidP="003661E3">
      <w:pPr>
        <w:spacing w:line="360" w:lineRule="auto"/>
        <w:jc w:val="center"/>
        <w:rPr>
          <w:rFonts w:ascii="GHEA Grapalat" w:hAnsi="GHEA Grapalat"/>
          <w:lang w:val="pt-BR"/>
        </w:rPr>
      </w:pPr>
    </w:p>
    <w:p w:rsidR="00AA28A2" w:rsidRPr="003661E3" w:rsidRDefault="00EC1C19" w:rsidP="003661E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0A4718" w:rsidRPr="00F00D3F" w:rsidRDefault="00AA28A2" w:rsidP="00F00D3F">
      <w:pPr>
        <w:tabs>
          <w:tab w:val="left" w:pos="856"/>
        </w:tabs>
        <w:spacing w:line="360" w:lineRule="auto"/>
        <w:rPr>
          <w:rFonts w:ascii="GHEA Grapalat" w:hAnsi="GHEA Grapalat"/>
          <w:lang w:val="hy-AM"/>
        </w:rPr>
        <w:sectPr w:rsidR="000A4718" w:rsidRPr="00F00D3F" w:rsidSect="00220971">
          <w:pgSz w:w="11909" w:h="16834" w:code="9"/>
          <w:pgMar w:top="426" w:right="1277" w:bottom="0" w:left="1152" w:header="720" w:footer="720" w:gutter="0"/>
          <w:cols w:space="720"/>
          <w:docGrid w:linePitch="360"/>
        </w:sect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p w:rsidR="00555992" w:rsidRPr="003661E3" w:rsidRDefault="00555992" w:rsidP="003661E3">
      <w:pPr>
        <w:pStyle w:val="1"/>
        <w:spacing w:line="360" w:lineRule="auto"/>
        <w:rPr>
          <w:rFonts w:ascii="GHEA Grapalat" w:hAnsi="GHEA Grapalat" w:cs="Sylfaen"/>
          <w:b/>
          <w:sz w:val="24"/>
          <w:szCs w:val="24"/>
          <w:lang w:val="hy-AM"/>
        </w:rPr>
      </w:pPr>
    </w:p>
    <w:sectPr w:rsidR="00555992" w:rsidRPr="003661E3" w:rsidSect="00782A37">
      <w:pgSz w:w="16834" w:h="11909" w:orient="landscape" w:code="9"/>
      <w:pgMar w:top="41" w:right="576" w:bottom="1152"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2A2" w:rsidRDefault="002F62A2" w:rsidP="00657515">
      <w:r>
        <w:separator/>
      </w:r>
    </w:p>
  </w:endnote>
  <w:endnote w:type="continuationSeparator" w:id="0">
    <w:p w:rsidR="002F62A2" w:rsidRDefault="002F62A2"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2A2" w:rsidRDefault="002F62A2" w:rsidP="00657515">
      <w:r>
        <w:separator/>
      </w:r>
    </w:p>
  </w:footnote>
  <w:footnote w:type="continuationSeparator" w:id="0">
    <w:p w:rsidR="002F62A2" w:rsidRDefault="002F62A2"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74FB"/>
    <w:rsid w:val="00047785"/>
    <w:rsid w:val="00050586"/>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11EE"/>
    <w:rsid w:val="000F1D7A"/>
    <w:rsid w:val="000F37EF"/>
    <w:rsid w:val="001035F3"/>
    <w:rsid w:val="0010564C"/>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11C1"/>
    <w:rsid w:val="00191A7D"/>
    <w:rsid w:val="00197330"/>
    <w:rsid w:val="001A0537"/>
    <w:rsid w:val="001A138A"/>
    <w:rsid w:val="001A6BF2"/>
    <w:rsid w:val="001A77FA"/>
    <w:rsid w:val="001B0627"/>
    <w:rsid w:val="001B37E6"/>
    <w:rsid w:val="001B4B5E"/>
    <w:rsid w:val="001B72FE"/>
    <w:rsid w:val="001C2FE4"/>
    <w:rsid w:val="001C7BFC"/>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877CF"/>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32A1"/>
    <w:rsid w:val="002C39C2"/>
    <w:rsid w:val="002C3FD3"/>
    <w:rsid w:val="002C4642"/>
    <w:rsid w:val="002C606A"/>
    <w:rsid w:val="002C6AC9"/>
    <w:rsid w:val="002C761A"/>
    <w:rsid w:val="002D0263"/>
    <w:rsid w:val="002D1DBE"/>
    <w:rsid w:val="002D2837"/>
    <w:rsid w:val="002D45F4"/>
    <w:rsid w:val="002D4F79"/>
    <w:rsid w:val="002E178A"/>
    <w:rsid w:val="002E4DDF"/>
    <w:rsid w:val="002E78CA"/>
    <w:rsid w:val="002F068A"/>
    <w:rsid w:val="002F229B"/>
    <w:rsid w:val="002F48D4"/>
    <w:rsid w:val="002F53D5"/>
    <w:rsid w:val="002F62A2"/>
    <w:rsid w:val="002F6C45"/>
    <w:rsid w:val="002F79A1"/>
    <w:rsid w:val="00300515"/>
    <w:rsid w:val="003016B5"/>
    <w:rsid w:val="00302F30"/>
    <w:rsid w:val="0030713C"/>
    <w:rsid w:val="00307FBC"/>
    <w:rsid w:val="00310780"/>
    <w:rsid w:val="00313AC1"/>
    <w:rsid w:val="00313F82"/>
    <w:rsid w:val="003144D4"/>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1521"/>
    <w:rsid w:val="00372833"/>
    <w:rsid w:val="003738DD"/>
    <w:rsid w:val="003762CC"/>
    <w:rsid w:val="00380BFA"/>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9CF"/>
    <w:rsid w:val="003B3FFE"/>
    <w:rsid w:val="003B72E6"/>
    <w:rsid w:val="003C37A5"/>
    <w:rsid w:val="003C5767"/>
    <w:rsid w:val="003C6CAE"/>
    <w:rsid w:val="003C6E83"/>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24E4"/>
    <w:rsid w:val="004B48A1"/>
    <w:rsid w:val="004B4F99"/>
    <w:rsid w:val="004B7232"/>
    <w:rsid w:val="004C5F18"/>
    <w:rsid w:val="004C68E3"/>
    <w:rsid w:val="004D0A97"/>
    <w:rsid w:val="004D0E64"/>
    <w:rsid w:val="004D1D65"/>
    <w:rsid w:val="004D532E"/>
    <w:rsid w:val="004D630A"/>
    <w:rsid w:val="004E1987"/>
    <w:rsid w:val="004E3962"/>
    <w:rsid w:val="004E51A7"/>
    <w:rsid w:val="004E54C4"/>
    <w:rsid w:val="004E7464"/>
    <w:rsid w:val="004F0B2E"/>
    <w:rsid w:val="004F1225"/>
    <w:rsid w:val="004F180E"/>
    <w:rsid w:val="004F2E74"/>
    <w:rsid w:val="004F6381"/>
    <w:rsid w:val="0050022F"/>
    <w:rsid w:val="00500AAE"/>
    <w:rsid w:val="00502185"/>
    <w:rsid w:val="00502277"/>
    <w:rsid w:val="00502EC9"/>
    <w:rsid w:val="005042C3"/>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4936"/>
    <w:rsid w:val="00566494"/>
    <w:rsid w:val="00570A55"/>
    <w:rsid w:val="0057204A"/>
    <w:rsid w:val="00575ACF"/>
    <w:rsid w:val="00577E10"/>
    <w:rsid w:val="00581CC1"/>
    <w:rsid w:val="00583F2B"/>
    <w:rsid w:val="00586171"/>
    <w:rsid w:val="005867C8"/>
    <w:rsid w:val="00590F98"/>
    <w:rsid w:val="0059335B"/>
    <w:rsid w:val="00593CE5"/>
    <w:rsid w:val="00594CD5"/>
    <w:rsid w:val="0059788B"/>
    <w:rsid w:val="005A0917"/>
    <w:rsid w:val="005A0F4B"/>
    <w:rsid w:val="005A69E5"/>
    <w:rsid w:val="005A7361"/>
    <w:rsid w:val="005B10B9"/>
    <w:rsid w:val="005B175F"/>
    <w:rsid w:val="005B2C2C"/>
    <w:rsid w:val="005B4A7B"/>
    <w:rsid w:val="005B64C7"/>
    <w:rsid w:val="005B6B3A"/>
    <w:rsid w:val="005B753D"/>
    <w:rsid w:val="005C0D71"/>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BC8"/>
    <w:rsid w:val="00723FFF"/>
    <w:rsid w:val="0072436E"/>
    <w:rsid w:val="0072479C"/>
    <w:rsid w:val="00726688"/>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5DC5"/>
    <w:rsid w:val="00795FE8"/>
    <w:rsid w:val="007961CE"/>
    <w:rsid w:val="00796233"/>
    <w:rsid w:val="007A020A"/>
    <w:rsid w:val="007A0CAB"/>
    <w:rsid w:val="007A1C01"/>
    <w:rsid w:val="007A1FD4"/>
    <w:rsid w:val="007A7014"/>
    <w:rsid w:val="007B32DF"/>
    <w:rsid w:val="007B783B"/>
    <w:rsid w:val="007C0132"/>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9B4"/>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B24D0"/>
    <w:rsid w:val="009B2D39"/>
    <w:rsid w:val="009B2D9B"/>
    <w:rsid w:val="009B4844"/>
    <w:rsid w:val="009B4C93"/>
    <w:rsid w:val="009C1C57"/>
    <w:rsid w:val="009D0409"/>
    <w:rsid w:val="009D12C2"/>
    <w:rsid w:val="009D71F8"/>
    <w:rsid w:val="009E0ABA"/>
    <w:rsid w:val="009E0EDA"/>
    <w:rsid w:val="009F0182"/>
    <w:rsid w:val="009F036B"/>
    <w:rsid w:val="009F3568"/>
    <w:rsid w:val="00A00457"/>
    <w:rsid w:val="00A01B4C"/>
    <w:rsid w:val="00A045B9"/>
    <w:rsid w:val="00A05BD1"/>
    <w:rsid w:val="00A10808"/>
    <w:rsid w:val="00A112CF"/>
    <w:rsid w:val="00A121E5"/>
    <w:rsid w:val="00A12FF8"/>
    <w:rsid w:val="00A142B0"/>
    <w:rsid w:val="00A152AA"/>
    <w:rsid w:val="00A17989"/>
    <w:rsid w:val="00A20C6C"/>
    <w:rsid w:val="00A21E5C"/>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15B2"/>
    <w:rsid w:val="00A72515"/>
    <w:rsid w:val="00A73045"/>
    <w:rsid w:val="00A74DAE"/>
    <w:rsid w:val="00A76350"/>
    <w:rsid w:val="00A80B1C"/>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C7704"/>
    <w:rsid w:val="00AD0B27"/>
    <w:rsid w:val="00AD1FD3"/>
    <w:rsid w:val="00AD20EB"/>
    <w:rsid w:val="00AD3B9A"/>
    <w:rsid w:val="00AE0DDF"/>
    <w:rsid w:val="00AE54F7"/>
    <w:rsid w:val="00AE560B"/>
    <w:rsid w:val="00AE5EE4"/>
    <w:rsid w:val="00AE611B"/>
    <w:rsid w:val="00AE68B5"/>
    <w:rsid w:val="00AE7D77"/>
    <w:rsid w:val="00AF061D"/>
    <w:rsid w:val="00AF2ECE"/>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76C5"/>
    <w:rsid w:val="00BB070D"/>
    <w:rsid w:val="00BB1CF2"/>
    <w:rsid w:val="00BB38D7"/>
    <w:rsid w:val="00BB5336"/>
    <w:rsid w:val="00BB5913"/>
    <w:rsid w:val="00BB7780"/>
    <w:rsid w:val="00BB7AF2"/>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42D5"/>
    <w:rsid w:val="00CC541A"/>
    <w:rsid w:val="00CC6173"/>
    <w:rsid w:val="00CC6A80"/>
    <w:rsid w:val="00CD02E5"/>
    <w:rsid w:val="00CD1656"/>
    <w:rsid w:val="00CD318A"/>
    <w:rsid w:val="00CE19C3"/>
    <w:rsid w:val="00CE295C"/>
    <w:rsid w:val="00CE32FA"/>
    <w:rsid w:val="00CE3C6C"/>
    <w:rsid w:val="00CE50C1"/>
    <w:rsid w:val="00CF150A"/>
    <w:rsid w:val="00CF1E1D"/>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E77F9"/>
    <w:rsid w:val="00DF2EF6"/>
    <w:rsid w:val="00DF5BAF"/>
    <w:rsid w:val="00E000FC"/>
    <w:rsid w:val="00E022DE"/>
    <w:rsid w:val="00E0326F"/>
    <w:rsid w:val="00E13035"/>
    <w:rsid w:val="00E13561"/>
    <w:rsid w:val="00E14B96"/>
    <w:rsid w:val="00E14BFF"/>
    <w:rsid w:val="00E15052"/>
    <w:rsid w:val="00E15D7B"/>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0D3F"/>
    <w:rsid w:val="00F01088"/>
    <w:rsid w:val="00F02FD9"/>
    <w:rsid w:val="00F0317D"/>
    <w:rsid w:val="00F03A9C"/>
    <w:rsid w:val="00F04B5D"/>
    <w:rsid w:val="00F052E9"/>
    <w:rsid w:val="00F062FC"/>
    <w:rsid w:val="00F07659"/>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C8C"/>
    <w:rsid w:val="00F54231"/>
    <w:rsid w:val="00F5617A"/>
    <w:rsid w:val="00F56D6F"/>
    <w:rsid w:val="00F578CA"/>
    <w:rsid w:val="00F61B13"/>
    <w:rsid w:val="00F627A8"/>
    <w:rsid w:val="00F72112"/>
    <w:rsid w:val="00F73EF4"/>
    <w:rsid w:val="00F7684E"/>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AD58AB"/>
  <w15:docId w15:val="{3612AFF1-F664-4DDA-81F6-D0A50EE3C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A979D-3E6F-4C59-A6FC-43DE30848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432</Words>
  <Characters>2465</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Ani Tadevosyan</cp:lastModifiedBy>
  <cp:revision>44</cp:revision>
  <cp:lastPrinted>2020-12-22T08:26:00Z</cp:lastPrinted>
  <dcterms:created xsi:type="dcterms:W3CDTF">2021-08-13T06:36:00Z</dcterms:created>
  <dcterms:modified xsi:type="dcterms:W3CDTF">2021-08-24T13:58:00Z</dcterms:modified>
  <cp:keywords>https://mul2.gov.am/tasks/483266/oneclick/Naxagic.docx?token=be16119271c8b7de3c97cd786a2dd89b</cp:keywords>
</cp:coreProperties>
</file>