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0C04" w:rsidRDefault="00B50C04" w:rsidP="00B50C04">
      <w:pPr>
        <w:pStyle w:val="Heading4"/>
        <w:spacing w:line="360" w:lineRule="auto"/>
        <w:jc w:val="right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ՆԱԽԱԳԻԾ</w:t>
      </w:r>
    </w:p>
    <w:p w:rsidR="00B50C04" w:rsidRDefault="00B50C04" w:rsidP="00B50C04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B50C04" w:rsidRDefault="00B50C04" w:rsidP="00B50C04">
      <w:pPr>
        <w:spacing w:line="360" w:lineRule="auto"/>
        <w:jc w:val="center"/>
        <w:rPr>
          <w:rFonts w:ascii="GHEA Grapalat" w:hAnsi="GHEA Grapalat" w:cs="Times Armenian"/>
          <w:b/>
          <w:sz w:val="24"/>
          <w:szCs w:val="24"/>
          <w:lang w:val="af-ZA"/>
        </w:rPr>
      </w:pPr>
      <w:r>
        <w:rPr>
          <w:rFonts w:ascii="GHEA Grapalat" w:hAnsi="GHEA Grapalat" w:cs="Sylfaen"/>
          <w:b/>
          <w:sz w:val="24"/>
          <w:szCs w:val="24"/>
          <w:lang w:val="af-ZA"/>
        </w:rPr>
        <w:t>ՀԱՅԱՍՏԱՆԻ ՀԱՆՐԱՊԵՏՈՒԹՅԱՆ ԿԱՌԱՎԱՐՈՒԹՅՈՒՆ</w:t>
      </w:r>
    </w:p>
    <w:p w:rsidR="00B50C04" w:rsidRDefault="00B50C04" w:rsidP="00B50C04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>
        <w:rPr>
          <w:rFonts w:ascii="GHEA Grapalat" w:hAnsi="GHEA Grapalat" w:cs="Sylfaen"/>
          <w:b/>
          <w:sz w:val="24"/>
          <w:szCs w:val="24"/>
          <w:lang w:val="af-ZA"/>
        </w:rPr>
        <w:t>ՈՐՈՇՈՒՄ</w:t>
      </w:r>
    </w:p>
    <w:p w:rsidR="00B50C04" w:rsidRDefault="00B50C04" w:rsidP="00B50C04">
      <w:pPr>
        <w:spacing w:line="360" w:lineRule="auto"/>
        <w:ind w:firstLine="601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«_____» 202</w:t>
      </w:r>
      <w:r>
        <w:rPr>
          <w:rFonts w:ascii="GHEA Grapalat" w:hAnsi="GHEA Grapalat"/>
          <w:b/>
          <w:sz w:val="24"/>
          <w:szCs w:val="24"/>
          <w:lang w:val="af-ZA"/>
        </w:rPr>
        <w:t>1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թվականի  N ____</w:t>
      </w:r>
      <w:r>
        <w:rPr>
          <w:rFonts w:ascii="GHEA Grapalat" w:hAnsi="GHEA Grapalat" w:cs="Sylfaen"/>
          <w:b/>
          <w:sz w:val="24"/>
          <w:szCs w:val="24"/>
          <w:lang w:val="hy-AM"/>
        </w:rPr>
        <w:t>Ն</w:t>
      </w:r>
    </w:p>
    <w:p w:rsidR="00B50C04" w:rsidRDefault="00B50C04" w:rsidP="00B50C04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B50C04" w:rsidRDefault="00B50C04" w:rsidP="00B50C04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>
        <w:rPr>
          <w:rFonts w:ascii="Arial" w:hAnsi="Arial" w:cs="Arial"/>
          <w:b/>
          <w:bCs/>
          <w:sz w:val="24"/>
          <w:szCs w:val="24"/>
          <w:lang w:val="af-ZA"/>
        </w:rPr>
        <w:t> </w:t>
      </w:r>
      <w:r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>
        <w:rPr>
          <w:rFonts w:ascii="GHEA Grapalat" w:hAnsi="GHEA Grapalat"/>
          <w:b/>
          <w:bCs/>
          <w:sz w:val="24"/>
          <w:szCs w:val="24"/>
        </w:rPr>
        <w:t>ՀԱՅԱՍՏԱՆԻ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</w:rPr>
        <w:t>ՀԱՆՐԱՊԵՏՈՒԹՅԱՆ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2021 </w:t>
      </w:r>
      <w:r>
        <w:rPr>
          <w:rFonts w:ascii="GHEA Grapalat" w:hAnsi="GHEA Grapalat"/>
          <w:b/>
          <w:bCs/>
          <w:sz w:val="24"/>
          <w:szCs w:val="24"/>
        </w:rPr>
        <w:t>ԹՎԱԿԱՆԻ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</w:rPr>
        <w:t>ՊԵՏԱԿԱՆ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</w:rPr>
        <w:t>ԲՅՈՒՋԵԻ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</w:rPr>
        <w:t>ՄԱՍԻՆ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</w:rPr>
        <w:t>ՕՐԵՆՔՈՒՄ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</w:rPr>
        <w:t>ՎԵՐԱԲԱՇԽՈՒՄ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>
        <w:rPr>
          <w:rFonts w:ascii="GHEA Grapalat" w:hAnsi="GHEA Grapalat"/>
          <w:b/>
          <w:bCs/>
          <w:sz w:val="24"/>
          <w:szCs w:val="24"/>
        </w:rPr>
        <w:t>ՀԱՅԱՍՏԱՆԻ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</w:rPr>
        <w:t>ՀԱՆՐԱՊԵՏՈՒԹՅԱՆ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</w:rPr>
        <w:t>ԿԱՌԱՎԱՐՈՒԹՅԱՆ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2020 </w:t>
      </w:r>
      <w:r>
        <w:rPr>
          <w:rFonts w:ascii="GHEA Grapalat" w:hAnsi="GHEA Grapalat"/>
          <w:b/>
          <w:bCs/>
          <w:sz w:val="24"/>
          <w:szCs w:val="24"/>
        </w:rPr>
        <w:t>ԹՎԱԿԱՆԻ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</w:rPr>
        <w:t>ԴԵԿՏԵՄԲԵՐԻ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30-</w:t>
      </w:r>
      <w:r>
        <w:rPr>
          <w:rFonts w:ascii="GHEA Grapalat" w:hAnsi="GHEA Grapalat"/>
          <w:b/>
          <w:bCs/>
          <w:sz w:val="24"/>
          <w:szCs w:val="24"/>
        </w:rPr>
        <w:t>Ի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N 2215-</w:t>
      </w:r>
      <w:r>
        <w:rPr>
          <w:rFonts w:ascii="GHEA Grapalat" w:hAnsi="GHEA Grapalat"/>
          <w:b/>
          <w:bCs/>
          <w:sz w:val="24"/>
          <w:szCs w:val="24"/>
        </w:rPr>
        <w:t>Ն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</w:rPr>
        <w:t>ՈՐՈՇՄԱՆ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</w:rPr>
        <w:t>ՄԵՋ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</w:rPr>
        <w:t>ՓՈՓՈԽՈՒԹՅՈՒՆՆԵՐ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</w:rPr>
        <w:t>ԵՎ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</w:rPr>
        <w:t>ԼՐԱՑՈՒՄՆԵՐ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</w:rPr>
        <w:t>ԿԱՏԱՐԵԼՈՒ</w:t>
      </w:r>
      <w:r w:rsidR="009012DF" w:rsidRPr="009012DF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</w:rPr>
        <w:t>ՄԱՍԻՆ</w:t>
      </w:r>
    </w:p>
    <w:p w:rsidR="00B50C04" w:rsidRDefault="00B50C04" w:rsidP="00B50C04">
      <w:pPr>
        <w:spacing w:line="360" w:lineRule="auto"/>
        <w:jc w:val="both"/>
        <w:rPr>
          <w:rFonts w:ascii="GHEA Grapalat" w:hAnsi="GHEA Grapalat"/>
          <w:sz w:val="24"/>
          <w:szCs w:val="24"/>
          <w:lang w:val="af-ZA"/>
        </w:rPr>
      </w:pPr>
    </w:p>
    <w:p w:rsidR="00B50C04" w:rsidRDefault="00B50C04" w:rsidP="00B50C04">
      <w:pPr>
        <w:tabs>
          <w:tab w:val="left" w:pos="720"/>
        </w:tabs>
        <w:spacing w:line="360" w:lineRule="auto"/>
        <w:jc w:val="both"/>
        <w:rPr>
          <w:rFonts w:ascii="GHEA Grapalat" w:hAnsi="GHEA Grapalat"/>
          <w:bCs/>
          <w:i/>
          <w:sz w:val="24"/>
          <w:szCs w:val="24"/>
          <w:shd w:val="clear" w:color="auto" w:fill="FFFFFF"/>
          <w:lang w:val="af-ZA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 w:cs="Sylfaen"/>
          <w:sz w:val="24"/>
          <w:szCs w:val="24"/>
          <w:lang w:val="hy-AM"/>
        </w:rPr>
        <w:t xml:space="preserve">Հիմք ընդունելով </w:t>
      </w:r>
      <w:r>
        <w:rPr>
          <w:rFonts w:ascii="GHEA Grapalat" w:hAnsi="GHEA Grapalat"/>
          <w:sz w:val="24"/>
          <w:szCs w:val="24"/>
          <w:lang w:val="fr-FR"/>
        </w:rPr>
        <w:t>«</w:t>
      </w:r>
      <w:r>
        <w:rPr>
          <w:rFonts w:ascii="GHEA Grapalat" w:hAnsi="GHEA Grapalat"/>
          <w:sz w:val="24"/>
          <w:szCs w:val="24"/>
          <w:lang w:val="hy-AM"/>
        </w:rPr>
        <w:t>Հայաստանի</w:t>
      </w:r>
      <w:r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բյուջետային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համակարգի</w:t>
      </w:r>
      <w:r>
        <w:rPr>
          <w:rFonts w:ascii="GHEA Grapalat" w:hAnsi="GHEA Grapalat"/>
          <w:sz w:val="24"/>
          <w:szCs w:val="24"/>
          <w:lang w:val="fr-FR"/>
        </w:rPr>
        <w:t xml:space="preserve">  </w:t>
      </w:r>
      <w:r>
        <w:rPr>
          <w:rFonts w:ascii="GHEA Grapalat" w:hAnsi="GHEA Grapalat"/>
          <w:sz w:val="24"/>
          <w:szCs w:val="24"/>
          <w:lang w:val="hy-AM"/>
        </w:rPr>
        <w:t>մասին</w:t>
      </w:r>
      <w:r>
        <w:rPr>
          <w:rFonts w:ascii="GHEA Grapalat" w:hAnsi="GHEA Grapalat" w:cs="Arial"/>
          <w:sz w:val="24"/>
          <w:szCs w:val="24"/>
          <w:lang w:val="fr-FR"/>
        </w:rPr>
        <w:t>»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Times Armenian"/>
          <w:sz w:val="24"/>
          <w:szCs w:val="24"/>
          <w:lang w:val="fr-FR"/>
        </w:rPr>
        <w:t>օրենքի</w:t>
      </w:r>
      <w:proofErr w:type="spellEnd"/>
      <w:r>
        <w:rPr>
          <w:rFonts w:ascii="GHEA Grapalat" w:hAnsi="GHEA Grapalat" w:cs="Times Armenian"/>
          <w:sz w:val="24"/>
          <w:szCs w:val="24"/>
          <w:lang w:val="fr-FR"/>
        </w:rPr>
        <w:t xml:space="preserve"> 19-</w:t>
      </w:r>
      <w:proofErr w:type="spellStart"/>
      <w:r>
        <w:rPr>
          <w:rFonts w:ascii="GHEA Grapalat" w:hAnsi="GHEA Grapalat" w:cs="Times Armenian"/>
          <w:sz w:val="24"/>
          <w:szCs w:val="24"/>
          <w:lang w:val="fr-FR"/>
        </w:rPr>
        <w:t>րդ</w:t>
      </w:r>
      <w:proofErr w:type="spellEnd"/>
      <w:r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>
        <w:rPr>
          <w:rFonts w:ascii="GHEA Grapalat" w:hAnsi="GHEA Grapalat" w:cs="Times Armenian"/>
          <w:sz w:val="24"/>
          <w:szCs w:val="24"/>
          <w:lang w:val="hy-AM"/>
        </w:rPr>
        <w:t>հոդվածի և</w:t>
      </w:r>
      <w:r>
        <w:rPr>
          <w:rFonts w:ascii="GHEA Grapalat" w:hAnsi="GHEA Grapalat" w:cs="Times Armenian"/>
          <w:sz w:val="24"/>
          <w:szCs w:val="24"/>
          <w:lang w:val="af-ZA"/>
        </w:rPr>
        <w:t xml:space="preserve"> 23</w:t>
      </w:r>
      <w:r>
        <w:rPr>
          <w:rFonts w:ascii="GHEA Grapalat" w:hAnsi="GHEA Grapalat" w:cs="Times Armenian"/>
          <w:sz w:val="24"/>
          <w:szCs w:val="24"/>
          <w:lang w:val="fr-FR"/>
        </w:rPr>
        <w:t>-</w:t>
      </w:r>
      <w:proofErr w:type="spellStart"/>
      <w:r>
        <w:rPr>
          <w:rFonts w:ascii="GHEA Grapalat" w:hAnsi="GHEA Grapalat" w:cs="Times Armenian"/>
          <w:sz w:val="24"/>
          <w:szCs w:val="24"/>
          <w:lang w:val="fr-FR"/>
        </w:rPr>
        <w:t>րդ</w:t>
      </w:r>
      <w:proofErr w:type="spellEnd"/>
      <w:r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="00712276">
        <w:rPr>
          <w:rFonts w:ascii="GHEA Grapalat" w:hAnsi="GHEA Grapalat" w:cs="Times Armenian"/>
          <w:sz w:val="24"/>
          <w:szCs w:val="24"/>
          <w:lang w:val="hy-AM"/>
        </w:rPr>
        <w:t>հոդվածի</w:t>
      </w:r>
      <w:r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>
        <w:rPr>
          <w:rFonts w:ascii="GHEA Grapalat" w:hAnsi="GHEA Grapalat" w:cs="Times Armenian"/>
          <w:sz w:val="24"/>
          <w:szCs w:val="24"/>
          <w:lang w:val="hy-AM"/>
        </w:rPr>
        <w:t xml:space="preserve">3-րդ </w:t>
      </w:r>
      <w:r w:rsidR="00712276">
        <w:rPr>
          <w:rFonts w:ascii="GHEA Grapalat" w:hAnsi="GHEA Grapalat" w:cs="Times Armenian"/>
          <w:sz w:val="24"/>
          <w:szCs w:val="24"/>
          <w:lang w:val="hy-AM"/>
        </w:rPr>
        <w:t>մասերը</w:t>
      </w:r>
      <w:r>
        <w:rPr>
          <w:rFonts w:ascii="GHEA Grapalat" w:hAnsi="GHEA Grapalat" w:cs="Times Armenian"/>
          <w:sz w:val="24"/>
          <w:szCs w:val="24"/>
          <w:lang w:val="hy-AM"/>
        </w:rPr>
        <w:t>՝</w:t>
      </w:r>
      <w:r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կառավարությունը </w:t>
      </w:r>
      <w:r>
        <w:rPr>
          <w:rFonts w:ascii="GHEA Grapalat" w:hAnsi="GHEA Grapalat"/>
          <w:b/>
          <w:bCs/>
          <w:i/>
          <w:sz w:val="24"/>
          <w:szCs w:val="24"/>
          <w:shd w:val="clear" w:color="auto" w:fill="FFFFFF"/>
          <w:lang w:val="hy-AM"/>
        </w:rPr>
        <w:t>որոշում է</w:t>
      </w:r>
      <w:r>
        <w:rPr>
          <w:rFonts w:ascii="GHEA Grapalat" w:hAnsi="GHEA Grapalat"/>
          <w:bCs/>
          <w:i/>
          <w:sz w:val="24"/>
          <w:szCs w:val="24"/>
          <w:shd w:val="clear" w:color="auto" w:fill="FFFFFF"/>
          <w:lang w:val="hy-AM"/>
        </w:rPr>
        <w:t>.</w:t>
      </w:r>
    </w:p>
    <w:p w:rsidR="00B50C04" w:rsidRDefault="00B50C04" w:rsidP="00B50C04">
      <w:pPr>
        <w:tabs>
          <w:tab w:val="left" w:pos="90"/>
        </w:tabs>
        <w:spacing w:line="360" w:lineRule="auto"/>
        <w:jc w:val="both"/>
        <w:rPr>
          <w:rFonts w:ascii="GHEA Grapalat" w:hAnsi="GHEA Grapalat"/>
          <w:bCs/>
          <w:i/>
          <w:color w:val="FF0000"/>
          <w:sz w:val="24"/>
          <w:szCs w:val="24"/>
          <w:shd w:val="clear" w:color="auto" w:fill="FFFFFF"/>
          <w:lang w:val="af-ZA"/>
        </w:rPr>
      </w:pPr>
    </w:p>
    <w:p w:rsidR="00B50C04" w:rsidRDefault="00B50C04" w:rsidP="00B50C04">
      <w:pPr>
        <w:tabs>
          <w:tab w:val="left" w:pos="90"/>
        </w:tabs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ab/>
      </w:r>
      <w:r>
        <w:rPr>
          <w:rFonts w:ascii="GHEA Grapalat" w:hAnsi="GHEA Grapalat" w:cs="Sylfaen"/>
          <w:sz w:val="24"/>
          <w:szCs w:val="24"/>
          <w:lang w:val="hy-AM"/>
        </w:rPr>
        <w:tab/>
        <w:t xml:space="preserve">1. «Հայաստանի Հանրապետության 2021 թվականի պետական բյուջեի մասին» 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Հայաստանի</w:t>
      </w:r>
      <w:r>
        <w:rPr>
          <w:rFonts w:ascii="GHEA Grapalat" w:hAnsi="GHEA Grapalat" w:cs="Times Armenian"/>
          <w:color w:val="000000" w:themeColor="text1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Հանրապետության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Pr="009012DF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օրենք</w:t>
      </w:r>
      <w:r w:rsidR="006E4BBC" w:rsidRPr="009012DF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 N 1 հավելվածի N 2 աղյուսակ</w:t>
      </w:r>
      <w:r w:rsidRPr="009012DF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ում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կատարել վերաբաշխում և Հայաստանի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Հանրապետության կառավարության 2020 թվականի դեկտեմբերի 30-ի «Հայաստանի Հանրապետության 2021 թվականի պետական բյուջեի կատարումն ապահովող միջոցառումների մասին» N 2215-Ն որոշման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NN</w:t>
      </w:r>
      <w:r>
        <w:rPr>
          <w:rFonts w:ascii="GHEA Grapalat" w:hAnsi="GHEA Grapalat" w:cs="Sylfaen"/>
          <w:sz w:val="24"/>
          <w:szCs w:val="24"/>
          <w:lang w:val="hy-AM"/>
        </w:rPr>
        <w:t xml:space="preserve"> 3, 4, 5, 9 և 9.1 հավելվածներում կատարել փոփոխություններ և լրացումներ` համաձայն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NN</w:t>
      </w:r>
      <w:r>
        <w:rPr>
          <w:rFonts w:ascii="GHEA Grapalat" w:hAnsi="GHEA Grapalat" w:cs="Sylfaen"/>
          <w:sz w:val="24"/>
          <w:szCs w:val="24"/>
          <w:lang w:val="hy-AM"/>
        </w:rPr>
        <w:t xml:space="preserve"> 1, 2, 3, 4, 5, 6 հավելվածների:</w:t>
      </w:r>
    </w:p>
    <w:p w:rsidR="00B50C04" w:rsidRDefault="00B50C04" w:rsidP="00B50C04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ab/>
        <w:t>2. Հայաստանի Հանրապետության կրթության, գիտության, մշակույթի և սպորտի նախարարին` սույն որոշմամբ հատկացված գումարը դրամաշնորհի</w:t>
      </w:r>
      <w:r>
        <w:rPr>
          <w:rFonts w:ascii="GHEA Grapalat" w:hAnsi="GHEA Grapalat"/>
          <w:color w:val="FF000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af-ZA"/>
        </w:rPr>
        <w:t>պայմանագրեր</w:t>
      </w:r>
      <w:r>
        <w:rPr>
          <w:rFonts w:ascii="GHEA Grapalat" w:hAnsi="GHEA Grapalat"/>
          <w:sz w:val="24"/>
          <w:szCs w:val="24"/>
          <w:lang w:val="hy-AM"/>
        </w:rPr>
        <w:t>ի</w:t>
      </w:r>
      <w:r>
        <w:rPr>
          <w:rFonts w:ascii="GHEA Grapalat" w:hAnsi="GHEA Grapalat"/>
          <w:sz w:val="24"/>
          <w:szCs w:val="24"/>
          <w:lang w:val="af-ZA"/>
        </w:rPr>
        <w:t xml:space="preserve"> հիման վրա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տրամադրել N 3 հավելվածում նշված կազմակերպություններին</w:t>
      </w:r>
      <w:r>
        <w:rPr>
          <w:rFonts w:ascii="GHEA Grapalat" w:hAnsi="GHEA Grapalat"/>
          <w:sz w:val="24"/>
          <w:szCs w:val="24"/>
          <w:lang w:val="af-ZA"/>
        </w:rPr>
        <w:t>:</w:t>
      </w:r>
    </w:p>
    <w:p w:rsidR="00B50C04" w:rsidRPr="00E07DB6" w:rsidRDefault="00B50C04" w:rsidP="00D41D9A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ab/>
      </w:r>
      <w:r w:rsidR="00D41D9A" w:rsidRPr="00D41D9A">
        <w:rPr>
          <w:rFonts w:ascii="GHEA Grapalat" w:hAnsi="GHEA Grapalat" w:cs="Sylfaen"/>
          <w:sz w:val="24"/>
          <w:szCs w:val="24"/>
          <w:lang w:val="hy-AM"/>
        </w:rPr>
        <w:t>3</w:t>
      </w:r>
      <w:r>
        <w:rPr>
          <w:rFonts w:ascii="GHEA Grapalat" w:hAnsi="GHEA Grapalat" w:cs="Sylfaen"/>
          <w:sz w:val="24"/>
          <w:szCs w:val="24"/>
          <w:lang w:val="hy-AM"/>
        </w:rPr>
        <w:t xml:space="preserve">. Սույն որոշումն ուժի մեջ է մտնում պաշտոնական հրապարակմանը հաջորդող օրվանից: </w:t>
      </w:r>
    </w:p>
    <w:p w:rsidR="009012DF" w:rsidRPr="00E07DB6" w:rsidRDefault="009012DF" w:rsidP="00D41D9A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B50C04" w:rsidRDefault="00B50C04" w:rsidP="00B50C04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>
        <w:rPr>
          <w:rFonts w:ascii="GHEA Grapalat" w:hAnsi="GHEA Grapalat"/>
          <w:sz w:val="24"/>
          <w:szCs w:val="24"/>
          <w:lang w:val="hy-AM" w:eastAsia="hy-AM"/>
        </w:rPr>
        <w:t xml:space="preserve">       ՀԱՅԱՍՏԱՆԻ ՀԱՆՐԱՊԵՏՈՒԹՅԱՆ</w:t>
      </w:r>
    </w:p>
    <w:p w:rsidR="00B50C04" w:rsidRDefault="00B50C04" w:rsidP="00D41D9A">
      <w:pPr>
        <w:spacing w:line="360" w:lineRule="auto"/>
        <w:rPr>
          <w:rFonts w:ascii="GHEA Grapalat" w:eastAsia="Calibri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 w:eastAsia="hy-AM"/>
        </w:rPr>
        <w:t xml:space="preserve">        ՎԱՐՉԱՊԵՏ՝</w:t>
      </w:r>
      <w:r>
        <w:rPr>
          <w:rFonts w:ascii="GHEA Grapalat" w:hAnsi="GHEA Grapalat"/>
          <w:sz w:val="24"/>
          <w:szCs w:val="24"/>
          <w:lang w:val="hy-AM" w:eastAsia="hy-AM"/>
        </w:rPr>
        <w:tab/>
      </w:r>
      <w:r w:rsidR="00D41D9A" w:rsidRPr="00AA7C6D">
        <w:rPr>
          <w:rFonts w:ascii="GHEA Grapalat" w:hAnsi="GHEA Grapalat"/>
          <w:sz w:val="24"/>
          <w:szCs w:val="24"/>
          <w:lang w:val="hy-AM" w:eastAsia="hy-AM"/>
        </w:rPr>
        <w:t xml:space="preserve">                                          </w:t>
      </w:r>
      <w:r>
        <w:rPr>
          <w:rFonts w:ascii="GHEA Grapalat" w:hAnsi="GHEA Grapalat"/>
          <w:sz w:val="24"/>
          <w:szCs w:val="24"/>
          <w:lang w:val="hy-AM" w:eastAsia="hy-AM"/>
        </w:rPr>
        <w:tab/>
      </w:r>
      <w:r>
        <w:rPr>
          <w:rFonts w:ascii="GHEA Grapalat" w:hAnsi="GHEA Grapalat"/>
          <w:sz w:val="24"/>
          <w:szCs w:val="24"/>
          <w:lang w:val="hy-AM" w:eastAsia="hy-AM"/>
        </w:rPr>
        <w:tab/>
      </w:r>
      <w:r>
        <w:rPr>
          <w:rFonts w:ascii="GHEA Grapalat" w:hAnsi="GHEA Grapalat"/>
          <w:sz w:val="24"/>
          <w:szCs w:val="24"/>
          <w:lang w:val="hy-AM" w:eastAsia="hy-AM"/>
        </w:rPr>
        <w:tab/>
        <w:t xml:space="preserve"> Ն. ՓԱՇԻՆՅԱՆ</w:t>
      </w:r>
    </w:p>
    <w:p w:rsidR="00B50C04" w:rsidRDefault="00B50C04" w:rsidP="00B50C04">
      <w:pPr>
        <w:spacing w:line="276" w:lineRule="auto"/>
        <w:jc w:val="center"/>
        <w:rPr>
          <w:rFonts w:ascii="GHEA Grapalat" w:eastAsia="Calibri" w:hAnsi="GHEA Grapalat"/>
          <w:b/>
          <w:sz w:val="24"/>
          <w:szCs w:val="24"/>
          <w:lang w:val="hy-AM"/>
        </w:rPr>
      </w:pPr>
    </w:p>
    <w:p w:rsidR="00E07DB6" w:rsidRDefault="00E07DB6" w:rsidP="00B50C04">
      <w:pPr>
        <w:spacing w:line="276" w:lineRule="auto"/>
        <w:jc w:val="center"/>
        <w:rPr>
          <w:rFonts w:ascii="GHEA Grapalat" w:eastAsia="Calibri" w:hAnsi="GHEA Grapalat"/>
          <w:b/>
          <w:sz w:val="24"/>
          <w:szCs w:val="24"/>
          <w:lang w:val="en-US"/>
        </w:rPr>
      </w:pPr>
    </w:p>
    <w:p w:rsidR="00B50C04" w:rsidRDefault="00B50C04" w:rsidP="00B50C04">
      <w:pPr>
        <w:spacing w:line="276" w:lineRule="auto"/>
        <w:jc w:val="center"/>
        <w:rPr>
          <w:rFonts w:ascii="GHEA Grapalat" w:eastAsia="Calibri" w:hAnsi="GHEA Grapalat"/>
          <w:b/>
          <w:sz w:val="24"/>
          <w:szCs w:val="24"/>
          <w:lang w:val="hy-AM"/>
        </w:rPr>
      </w:pPr>
      <w:r>
        <w:rPr>
          <w:rFonts w:ascii="GHEA Grapalat" w:eastAsia="Calibri" w:hAnsi="GHEA Grapalat"/>
          <w:b/>
          <w:sz w:val="24"/>
          <w:szCs w:val="24"/>
          <w:lang w:val="hy-AM"/>
        </w:rPr>
        <w:t>ՀԻՄՆԱՎՈՐՈՒՄ</w:t>
      </w:r>
    </w:p>
    <w:p w:rsidR="00B50C04" w:rsidRDefault="00B50C04" w:rsidP="00B50C04">
      <w:pPr>
        <w:spacing w:line="276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2021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ՊԵՏԱԿԱՆ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ԲՅՈՒՋԵԻ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ՕՐԵՆՔՈՒՄ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ՎԵՐԱԲԱՇԽՈՒՄ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2020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ԴԵԿՏԵՄԲԵՐԻ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30-</w:t>
      </w:r>
      <w:r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N 2215-</w:t>
      </w:r>
      <w:r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ՓՈՓՈԽՈՒԹՅՈՒՆՆԵՐ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ԼՐԱՑՈՒՄՆԵՐ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ԿԱՏԱՐԵԼՈՒ</w:t>
      </w:r>
      <w:r w:rsidR="00E07DB6" w:rsidRPr="00E07DB6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>
        <w:rPr>
          <w:rFonts w:ascii="GHEA Grapalat" w:hAnsi="GHEA Grapalat"/>
          <w:b/>
          <w:noProof/>
          <w:sz w:val="24"/>
          <w:szCs w:val="24"/>
          <w:lang w:val="hy-AM"/>
        </w:rPr>
        <w:t>»</w:t>
      </w:r>
      <w:r>
        <w:rPr>
          <w:rFonts w:ascii="GHEA Grapalat" w:eastAsia="Calibri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color w:val="000000"/>
          <w:sz w:val="24"/>
          <w:szCs w:val="24"/>
          <w:lang w:val="hy-AM"/>
        </w:rPr>
        <w:t>ՀԱՅԱՍՏԱՆԻ ՀԱՆՐԱՊԵՏՈՒԹՅԱՆ ԿԱՌԱՎԱՐՈՒԹՅԱՆ ՈՐՈՇՄԱՆ ՆԱԽԱԳԾԻ ՎԵՐԱԲԵՐՅԱԼ</w:t>
      </w:r>
    </w:p>
    <w:p w:rsidR="00B50C04" w:rsidRDefault="00B50C04" w:rsidP="00B50C04">
      <w:pPr>
        <w:pStyle w:val="mechtex"/>
        <w:spacing w:line="276" w:lineRule="auto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</w:pPr>
    </w:p>
    <w:p w:rsidR="00B50C04" w:rsidRDefault="00B50C04" w:rsidP="00B50C04">
      <w:pPr>
        <w:pStyle w:val="NormalWeb"/>
        <w:numPr>
          <w:ilvl w:val="0"/>
          <w:numId w:val="12"/>
        </w:numPr>
        <w:spacing w:before="0" w:beforeAutospacing="0" w:after="240" w:afterAutospacing="0" w:line="276" w:lineRule="auto"/>
        <w:contextualSpacing/>
        <w:jc w:val="both"/>
        <w:rPr>
          <w:rFonts w:ascii="GHEA Grapalat" w:hAnsi="GHEA Grapalat" w:cs="Times Armenian"/>
          <w:b/>
          <w:lang w:val="af-ZA"/>
        </w:rPr>
      </w:pPr>
      <w:r>
        <w:rPr>
          <w:rFonts w:ascii="GHEA Grapalat" w:hAnsi="GHEA Grapalat" w:cs="Sylfaen"/>
          <w:b/>
          <w:lang w:val="af-ZA"/>
        </w:rPr>
        <w:t>Իրավական ակտի</w:t>
      </w:r>
      <w:r>
        <w:rPr>
          <w:rFonts w:ascii="GHEA Grapalat" w:hAnsi="GHEA Grapalat" w:cs="Sylfaen"/>
          <w:b/>
          <w:lang w:val="hy-AM"/>
        </w:rPr>
        <w:t xml:space="preserve"> ընդունման </w:t>
      </w:r>
      <w:r>
        <w:rPr>
          <w:rFonts w:ascii="GHEA Grapalat" w:hAnsi="GHEA Grapalat" w:cs="Sylfaen"/>
          <w:b/>
          <w:lang w:val="af-ZA"/>
        </w:rPr>
        <w:t>անհրաժեշտությունը</w:t>
      </w:r>
      <w:r>
        <w:rPr>
          <w:rFonts w:ascii="GHEA Grapalat" w:hAnsi="GHEA Grapalat" w:cs="Times Armenian"/>
          <w:b/>
          <w:lang w:val="af-ZA"/>
        </w:rPr>
        <w:t xml:space="preserve"> </w:t>
      </w:r>
    </w:p>
    <w:p w:rsidR="00B50C04" w:rsidRDefault="00B50C04" w:rsidP="00AA7C6D">
      <w:pPr>
        <w:pStyle w:val="NormalWeb"/>
        <w:spacing w:line="276" w:lineRule="auto"/>
        <w:ind w:left="720"/>
        <w:jc w:val="both"/>
        <w:rPr>
          <w:rFonts w:ascii="GHEA Grapalat" w:hAnsi="GHEA Grapalat" w:cs="Sylfaen"/>
          <w:lang w:val="af-ZA"/>
        </w:rPr>
      </w:pPr>
      <w:r>
        <w:rPr>
          <w:rFonts w:ascii="GHEA Grapalat" w:hAnsi="GHEA Grapalat" w:cs="GHEA Grapalat"/>
          <w:iCs/>
          <w:lang w:val="hy-AM"/>
        </w:rPr>
        <w:t>Սույն որոշման նախագծի ընդունումը պայմանավորված է</w:t>
      </w:r>
      <w:r>
        <w:rPr>
          <w:rFonts w:ascii="GHEA Grapalat" w:hAnsi="GHEA Grapalat" w:cs="Sylfaen"/>
          <w:lang w:val="af-ZA"/>
        </w:rPr>
        <w:t xml:space="preserve"> նրանով, որ Երևանի Կամերային պետական թատրոնի հիմնական, փակ դահլիճն ունի օդափոխության խնդիր: Դահլիճում պատշաճ որակի օդափոխման համակարգի բացակայության հանգամանքը «Երևանի կամերային պետական թատրոն» պետական ոչ առևտրային կազմակերպության համար անհրաժեշություն է առաջացրել ամառվա ժամանակահատվածում գործարկել բացօթյա հարթակում ներկայացումների անցկացման ձևաչափը, ինչը թույլ կտա պահպանել հակահամաճարակային կանոնները՝ սոցիալական հեռավորությունը և մաքուր օդի հաշվին օդափոխությունը: Վերոնշյալ թատերական բացօթյա հարթակի համար լուսաձայնային սարքավորումների և գույքի ձեռքբերումը խիստ անհրաժեշտ է:</w:t>
      </w:r>
    </w:p>
    <w:p w:rsidR="00B50C04" w:rsidRDefault="00B50C04" w:rsidP="00AA7C6D">
      <w:pPr>
        <w:pStyle w:val="NormalWeb"/>
        <w:tabs>
          <w:tab w:val="left" w:pos="990"/>
        </w:tabs>
        <w:spacing w:line="276" w:lineRule="auto"/>
        <w:ind w:left="810"/>
        <w:jc w:val="both"/>
        <w:rPr>
          <w:rFonts w:ascii="GHEA Grapalat" w:hAnsi="GHEA Grapalat" w:cs="GHEA Grapalat"/>
          <w:lang w:val="af-ZA"/>
        </w:rPr>
      </w:pPr>
      <w:r>
        <w:rPr>
          <w:rFonts w:ascii="GHEA Grapalat" w:hAnsi="GHEA Grapalat" w:cs="GHEA Grapalat"/>
          <w:lang w:val="af-ZA"/>
        </w:rPr>
        <w:t>«</w:t>
      </w:r>
      <w:r>
        <w:rPr>
          <w:rFonts w:ascii="GHEA Grapalat" w:hAnsi="GHEA Grapalat" w:cs="GHEA Grapalat"/>
          <w:lang w:val="hy-AM"/>
        </w:rPr>
        <w:t>Հ. Պարոնյանի անվան երաժշտական կոմեդիայի պետական թատրոն</w:t>
      </w:r>
      <w:r>
        <w:rPr>
          <w:rFonts w:ascii="GHEA Grapalat" w:hAnsi="GHEA Grapalat" w:cs="GHEA Grapalat"/>
          <w:lang w:val="af-ZA"/>
        </w:rPr>
        <w:t xml:space="preserve">» </w:t>
      </w:r>
      <w:r>
        <w:rPr>
          <w:rFonts w:ascii="GHEA Grapalat" w:hAnsi="GHEA Grapalat" w:cs="Sylfaen"/>
          <w:lang w:val="af-ZA"/>
        </w:rPr>
        <w:t>պետական ոչ առևտրային կազմակերպութունն ո</w:t>
      </w:r>
      <w:r>
        <w:rPr>
          <w:rFonts w:ascii="GHEA Grapalat" w:hAnsi="GHEA Grapalat" w:cs="GHEA Grapalat"/>
          <w:lang w:val="af-ZA"/>
        </w:rPr>
        <w:t xml:space="preserve">ւնի </w:t>
      </w:r>
      <w:r>
        <w:rPr>
          <w:rFonts w:ascii="GHEA Grapalat" w:hAnsi="GHEA Grapalat" w:cs="GHEA Grapalat"/>
          <w:lang w:val="hy-AM"/>
        </w:rPr>
        <w:t>երաժշտական գործիքների</w:t>
      </w:r>
      <w:r>
        <w:rPr>
          <w:rFonts w:ascii="GHEA Grapalat" w:hAnsi="GHEA Grapalat" w:cs="GHEA Grapalat"/>
          <w:lang w:val="af-ZA"/>
        </w:rPr>
        <w:t xml:space="preserve"> </w:t>
      </w:r>
      <w:proofErr w:type="spellStart"/>
      <w:r>
        <w:rPr>
          <w:rFonts w:ascii="GHEA Grapalat" w:hAnsi="GHEA Grapalat" w:cs="GHEA Grapalat"/>
        </w:rPr>
        <w:t>խիստ</w:t>
      </w:r>
      <w:proofErr w:type="spellEnd"/>
      <w:r>
        <w:rPr>
          <w:rFonts w:ascii="GHEA Grapalat" w:hAnsi="GHEA Grapalat" w:cs="GHEA Grapalat"/>
          <w:lang w:val="af-ZA"/>
        </w:rPr>
        <w:t xml:space="preserve"> </w:t>
      </w:r>
      <w:proofErr w:type="spellStart"/>
      <w:r>
        <w:rPr>
          <w:rFonts w:ascii="GHEA Grapalat" w:hAnsi="GHEA Grapalat" w:cs="GHEA Grapalat"/>
        </w:rPr>
        <w:t>պահանջ</w:t>
      </w:r>
      <w:proofErr w:type="spellEnd"/>
      <w:r>
        <w:rPr>
          <w:rFonts w:ascii="GHEA Grapalat" w:hAnsi="GHEA Grapalat" w:cs="GHEA Grapalat"/>
          <w:lang w:val="af-ZA"/>
        </w:rPr>
        <w:t xml:space="preserve">, առանց որոնց հնարավոր չէ ապահովել կատարողական և  մասնագիտական լավ որակ, ուստի առաջացել է գործիքի ձեռքբերման անհրաժեշտություն: </w:t>
      </w:r>
    </w:p>
    <w:p w:rsidR="005A2BC2" w:rsidRPr="009012DF" w:rsidRDefault="006E4BBC" w:rsidP="00AA7C6D">
      <w:pPr>
        <w:pStyle w:val="NormalWeb"/>
        <w:tabs>
          <w:tab w:val="left" w:pos="990"/>
        </w:tabs>
        <w:spacing w:line="276" w:lineRule="auto"/>
        <w:ind w:left="810"/>
        <w:jc w:val="both"/>
        <w:rPr>
          <w:rFonts w:ascii="GHEA Grapalat" w:hAnsi="GHEA Grapalat" w:cs="GHEA Grapalat"/>
          <w:iCs/>
          <w:color w:val="000000" w:themeColor="text1"/>
          <w:lang w:val="af-ZA"/>
        </w:rPr>
      </w:pPr>
      <w:r w:rsidRPr="009012DF">
        <w:rPr>
          <w:rFonts w:ascii="GHEA Grapalat" w:hAnsi="GHEA Grapalat" w:cs="GHEA Grapalat"/>
          <w:color w:val="000000" w:themeColor="text1"/>
          <w:lang w:val="af-ZA"/>
        </w:rPr>
        <w:t>Որո</w:t>
      </w:r>
      <w:r w:rsidRPr="009012DF">
        <w:rPr>
          <w:rFonts w:ascii="GHEA Grapalat" w:hAnsi="GHEA Grapalat" w:cs="GHEA Grapalat"/>
          <w:iCs/>
          <w:color w:val="000000" w:themeColor="text1"/>
          <w:lang w:val="hy-AM"/>
        </w:rPr>
        <w:t>շման նախագծ</w:t>
      </w:r>
      <w:proofErr w:type="spellStart"/>
      <w:r w:rsidRPr="009012DF">
        <w:rPr>
          <w:rFonts w:ascii="GHEA Grapalat" w:hAnsi="GHEA Grapalat" w:cs="GHEA Grapalat"/>
          <w:iCs/>
          <w:color w:val="000000" w:themeColor="text1"/>
        </w:rPr>
        <w:t>ով</w:t>
      </w:r>
      <w:proofErr w:type="spellEnd"/>
      <w:r w:rsidRPr="009012DF">
        <w:rPr>
          <w:rFonts w:ascii="GHEA Grapalat" w:hAnsi="GHEA Grapalat" w:cs="GHEA Grapalat"/>
          <w:iCs/>
          <w:color w:val="000000" w:themeColor="text1"/>
          <w:lang w:val="af-ZA"/>
        </w:rPr>
        <w:t xml:space="preserve"> </w:t>
      </w:r>
      <w:proofErr w:type="spellStart"/>
      <w:r w:rsidRPr="009012DF">
        <w:rPr>
          <w:rFonts w:ascii="GHEA Grapalat" w:hAnsi="GHEA Grapalat" w:cs="GHEA Grapalat"/>
          <w:iCs/>
          <w:color w:val="000000" w:themeColor="text1"/>
        </w:rPr>
        <w:t>նախատեսվում</w:t>
      </w:r>
      <w:proofErr w:type="spellEnd"/>
      <w:r w:rsidRPr="009012DF">
        <w:rPr>
          <w:rFonts w:ascii="GHEA Grapalat" w:hAnsi="GHEA Grapalat" w:cs="GHEA Grapalat"/>
          <w:iCs/>
          <w:color w:val="000000" w:themeColor="text1"/>
          <w:lang w:val="af-ZA"/>
        </w:rPr>
        <w:t xml:space="preserve"> </w:t>
      </w:r>
      <w:r w:rsidRPr="009012DF">
        <w:rPr>
          <w:rFonts w:ascii="GHEA Grapalat" w:hAnsi="GHEA Grapalat" w:cs="GHEA Grapalat"/>
          <w:iCs/>
          <w:color w:val="000000" w:themeColor="text1"/>
        </w:rPr>
        <w:t>է</w:t>
      </w:r>
      <w:r w:rsidRPr="009012DF">
        <w:rPr>
          <w:rFonts w:ascii="GHEA Grapalat" w:hAnsi="GHEA Grapalat" w:cs="GHEA Grapalat"/>
          <w:iCs/>
          <w:color w:val="000000" w:themeColor="text1"/>
          <w:lang w:val="af-ZA"/>
        </w:rPr>
        <w:t xml:space="preserve"> </w:t>
      </w:r>
      <w:r w:rsidR="00FC4BD5" w:rsidRPr="009012DF">
        <w:rPr>
          <w:rFonts w:ascii="GHEA Grapalat" w:hAnsi="GHEA Grapalat" w:cs="GHEA Grapalat"/>
          <w:iCs/>
          <w:color w:val="000000" w:themeColor="text1"/>
          <w:lang w:val="af-ZA"/>
        </w:rPr>
        <w:t xml:space="preserve">ՀՀ Կրթության, գիտության, մշակույթի և սպորտի նախարարության «1168. Արվեստների ծրագրի» </w:t>
      </w:r>
      <w:r w:rsidR="005A2BC2" w:rsidRPr="009012DF">
        <w:rPr>
          <w:rFonts w:ascii="GHEA Grapalat" w:hAnsi="GHEA Grapalat" w:cs="GHEA Grapalat"/>
          <w:iCs/>
          <w:color w:val="000000" w:themeColor="text1"/>
          <w:lang w:val="af-ZA"/>
        </w:rPr>
        <w:t>«11005.</w:t>
      </w:r>
      <w:r w:rsidR="005A2BC2" w:rsidRPr="009012DF">
        <w:rPr>
          <w:color w:val="000000" w:themeColor="text1"/>
          <w:lang w:val="af-ZA"/>
        </w:rPr>
        <w:t xml:space="preserve"> </w:t>
      </w:r>
      <w:r w:rsidR="005A2BC2" w:rsidRPr="009012DF">
        <w:rPr>
          <w:rFonts w:ascii="GHEA Grapalat" w:hAnsi="GHEA Grapalat" w:cs="GHEA Grapalat"/>
          <w:iCs/>
          <w:color w:val="000000" w:themeColor="text1"/>
          <w:lang w:val="af-ZA"/>
        </w:rPr>
        <w:t>Մշակութային միջոցառումների իրականացում» միջոցառման հատկացումներից</w:t>
      </w:r>
      <w:r w:rsidR="00FC4BD5" w:rsidRPr="009012DF">
        <w:rPr>
          <w:rFonts w:ascii="GHEA Grapalat" w:hAnsi="GHEA Grapalat" w:cs="GHEA Grapalat"/>
          <w:iCs/>
          <w:color w:val="000000" w:themeColor="text1"/>
          <w:lang w:val="af-ZA"/>
        </w:rPr>
        <w:t xml:space="preserve"> </w:t>
      </w:r>
      <w:proofErr w:type="spellStart"/>
      <w:r w:rsidRPr="009012DF">
        <w:rPr>
          <w:rFonts w:ascii="GHEA Grapalat" w:hAnsi="GHEA Grapalat" w:cs="GHEA Grapalat"/>
          <w:iCs/>
          <w:color w:val="000000" w:themeColor="text1"/>
        </w:rPr>
        <w:t>կատարել</w:t>
      </w:r>
      <w:proofErr w:type="spellEnd"/>
      <w:r w:rsidRPr="009012DF">
        <w:rPr>
          <w:rFonts w:ascii="GHEA Grapalat" w:hAnsi="GHEA Grapalat" w:cs="GHEA Grapalat"/>
          <w:iCs/>
          <w:color w:val="000000" w:themeColor="text1"/>
          <w:lang w:val="af-ZA"/>
        </w:rPr>
        <w:t xml:space="preserve"> </w:t>
      </w:r>
      <w:r w:rsidR="00FC4BD5" w:rsidRPr="009012DF">
        <w:rPr>
          <w:rFonts w:ascii="GHEA Grapalat" w:hAnsi="GHEA Grapalat" w:cs="GHEA Grapalat"/>
          <w:iCs/>
          <w:color w:val="000000" w:themeColor="text1"/>
          <w:lang w:val="af-ZA"/>
        </w:rPr>
        <w:t>7231.9 հազ. դրամի վերաբաշխում</w:t>
      </w:r>
      <w:r w:rsidR="005A2BC2" w:rsidRPr="009012DF">
        <w:rPr>
          <w:rFonts w:ascii="GHEA Grapalat" w:hAnsi="GHEA Grapalat" w:cs="GHEA Grapalat"/>
          <w:iCs/>
          <w:color w:val="000000" w:themeColor="text1"/>
          <w:lang w:val="af-ZA"/>
        </w:rPr>
        <w:t xml:space="preserve">, </w:t>
      </w:r>
      <w:proofErr w:type="spellStart"/>
      <w:r w:rsidR="005A2BC2" w:rsidRPr="009012DF">
        <w:rPr>
          <w:rFonts w:ascii="GHEA Grapalat" w:hAnsi="GHEA Grapalat" w:cs="GHEA Grapalat"/>
          <w:iCs/>
          <w:color w:val="000000" w:themeColor="text1"/>
        </w:rPr>
        <w:t>որից</w:t>
      </w:r>
      <w:proofErr w:type="spellEnd"/>
      <w:r w:rsidR="005A2BC2" w:rsidRPr="009012DF">
        <w:rPr>
          <w:rFonts w:ascii="GHEA Grapalat" w:hAnsi="GHEA Grapalat" w:cs="GHEA Grapalat"/>
          <w:iCs/>
          <w:color w:val="000000" w:themeColor="text1"/>
        </w:rPr>
        <w:t>՝</w:t>
      </w:r>
    </w:p>
    <w:p w:rsidR="006E4BBC" w:rsidRPr="009012DF" w:rsidRDefault="005A2BC2" w:rsidP="005A2BC2">
      <w:pPr>
        <w:pStyle w:val="NormalWeb"/>
        <w:numPr>
          <w:ilvl w:val="0"/>
          <w:numId w:val="17"/>
        </w:numPr>
        <w:tabs>
          <w:tab w:val="left" w:pos="990"/>
        </w:tabs>
        <w:spacing w:line="276" w:lineRule="auto"/>
        <w:jc w:val="both"/>
        <w:rPr>
          <w:rFonts w:ascii="GHEA Grapalat" w:hAnsi="GHEA Grapalat" w:cs="GHEA Grapalat"/>
          <w:color w:val="000000" w:themeColor="text1"/>
          <w:lang w:val="af-ZA"/>
        </w:rPr>
      </w:pPr>
      <w:r w:rsidRPr="009012DF">
        <w:rPr>
          <w:rFonts w:ascii="GHEA Grapalat" w:hAnsi="GHEA Grapalat" w:cs="GHEA Grapalat"/>
          <w:iCs/>
          <w:color w:val="000000" w:themeColor="text1"/>
          <w:lang w:val="af-ZA"/>
        </w:rPr>
        <w:t xml:space="preserve">6265.8 հազ. դրամը կուղղվի «1168. Արվեստների ծրագրի» «32007. Թատերահամերգային կազմակերպությունների նյութատեխնիկական բազայի  համալրում» միջոցառմանը (1500.0 հազ. դրամ` </w:t>
      </w:r>
      <w:proofErr w:type="spellStart"/>
      <w:r w:rsidRPr="009012DF">
        <w:rPr>
          <w:rFonts w:ascii="GHEA Grapalat" w:hAnsi="GHEA Grapalat" w:cs="GHEA Grapalat"/>
          <w:iCs/>
          <w:color w:val="000000" w:themeColor="text1"/>
        </w:rPr>
        <w:t>ֆլեյտայի</w:t>
      </w:r>
      <w:proofErr w:type="spellEnd"/>
      <w:r w:rsidRPr="009012DF">
        <w:rPr>
          <w:rFonts w:ascii="GHEA Grapalat" w:hAnsi="GHEA Grapalat" w:cs="GHEA Grapalat"/>
          <w:iCs/>
          <w:color w:val="000000" w:themeColor="text1"/>
          <w:lang w:val="af-ZA"/>
        </w:rPr>
        <w:t xml:space="preserve"> </w:t>
      </w:r>
      <w:proofErr w:type="spellStart"/>
      <w:r w:rsidRPr="009012DF">
        <w:rPr>
          <w:rFonts w:ascii="GHEA Grapalat" w:hAnsi="GHEA Grapalat" w:cs="GHEA Grapalat"/>
          <w:iCs/>
          <w:color w:val="000000" w:themeColor="text1"/>
        </w:rPr>
        <w:t>ձեռքբերում</w:t>
      </w:r>
      <w:proofErr w:type="spellEnd"/>
      <w:r w:rsidRPr="009012DF">
        <w:rPr>
          <w:rFonts w:ascii="GHEA Grapalat" w:hAnsi="GHEA Grapalat" w:cs="GHEA Grapalat"/>
          <w:iCs/>
          <w:color w:val="000000" w:themeColor="text1"/>
          <w:lang w:val="af-ZA"/>
        </w:rPr>
        <w:t xml:space="preserve">, 4765.8 հազ. դրամ՝ </w:t>
      </w:r>
      <w:r w:rsidRPr="009012DF">
        <w:rPr>
          <w:rFonts w:ascii="GHEA Grapalat" w:hAnsi="GHEA Grapalat" w:cs="Sylfaen"/>
          <w:color w:val="000000" w:themeColor="text1"/>
          <w:lang w:val="af-ZA"/>
        </w:rPr>
        <w:t>լուսաձայնային սարքավորումների և գույքի ձեռքբերում</w:t>
      </w:r>
      <w:r w:rsidRPr="009012DF">
        <w:rPr>
          <w:rFonts w:ascii="GHEA Grapalat" w:hAnsi="GHEA Grapalat" w:cs="GHEA Grapalat"/>
          <w:iCs/>
          <w:color w:val="000000" w:themeColor="text1"/>
          <w:lang w:val="af-ZA"/>
        </w:rPr>
        <w:t>)</w:t>
      </w:r>
    </w:p>
    <w:p w:rsidR="005A2BC2" w:rsidRPr="009012DF" w:rsidRDefault="005A2BC2" w:rsidP="005A2BC2">
      <w:pPr>
        <w:pStyle w:val="NormalWeb"/>
        <w:numPr>
          <w:ilvl w:val="0"/>
          <w:numId w:val="17"/>
        </w:numPr>
        <w:tabs>
          <w:tab w:val="left" w:pos="990"/>
        </w:tabs>
        <w:spacing w:line="276" w:lineRule="auto"/>
        <w:jc w:val="both"/>
        <w:rPr>
          <w:rFonts w:ascii="GHEA Grapalat" w:hAnsi="GHEA Grapalat" w:cs="GHEA Grapalat"/>
          <w:color w:val="000000" w:themeColor="text1"/>
          <w:lang w:val="af-ZA"/>
        </w:rPr>
      </w:pPr>
      <w:r w:rsidRPr="009012DF">
        <w:rPr>
          <w:rFonts w:ascii="GHEA Grapalat" w:hAnsi="GHEA Grapalat" w:cs="GHEA Grapalat"/>
          <w:iCs/>
          <w:color w:val="000000" w:themeColor="text1"/>
          <w:lang w:val="af-ZA"/>
        </w:rPr>
        <w:t>973.3 հազ. դրամը կուղղվի «1168. Արվեստների ծրագրի» «11021. Թատրոնների շենքերի ընթացիկ նորոգում» միջոցառմանը (մետաղական կոնստրուկցիաների պատրաստում):</w:t>
      </w:r>
    </w:p>
    <w:p w:rsidR="00F56485" w:rsidRPr="009012DF" w:rsidRDefault="00F56485" w:rsidP="00AA7C6D">
      <w:pPr>
        <w:pStyle w:val="NormalWeb"/>
        <w:tabs>
          <w:tab w:val="left" w:pos="990"/>
        </w:tabs>
        <w:spacing w:line="276" w:lineRule="auto"/>
        <w:ind w:left="810"/>
        <w:jc w:val="both"/>
        <w:rPr>
          <w:rFonts w:ascii="GHEA Grapalat" w:hAnsi="GHEA Grapalat" w:cs="GHEA Grapalat"/>
          <w:color w:val="000000" w:themeColor="text1"/>
          <w:lang w:val="af-ZA"/>
        </w:rPr>
      </w:pPr>
    </w:p>
    <w:p w:rsidR="00F56485" w:rsidRPr="009012DF" w:rsidRDefault="005A2BC2" w:rsidP="00AA7C6D">
      <w:pPr>
        <w:pStyle w:val="NormalWeb"/>
        <w:tabs>
          <w:tab w:val="left" w:pos="990"/>
        </w:tabs>
        <w:spacing w:line="276" w:lineRule="auto"/>
        <w:ind w:left="810"/>
        <w:jc w:val="both"/>
        <w:rPr>
          <w:rFonts w:ascii="GHEA Grapalat" w:hAnsi="GHEA Grapalat" w:cs="GHEA Grapalat"/>
          <w:color w:val="000000" w:themeColor="text1"/>
          <w:lang w:val="hy-AM"/>
        </w:rPr>
      </w:pPr>
      <w:r w:rsidRPr="009012DF">
        <w:rPr>
          <w:rFonts w:ascii="GHEA Grapalat" w:hAnsi="GHEA Grapalat" w:cs="GHEA Grapalat"/>
          <w:color w:val="000000" w:themeColor="text1"/>
          <w:lang w:val="af-ZA"/>
        </w:rPr>
        <w:lastRenderedPageBreak/>
        <w:t>Որո</w:t>
      </w:r>
      <w:r w:rsidRPr="009012DF">
        <w:rPr>
          <w:rFonts w:ascii="GHEA Grapalat" w:hAnsi="GHEA Grapalat" w:cs="GHEA Grapalat"/>
          <w:iCs/>
          <w:color w:val="000000" w:themeColor="text1"/>
          <w:lang w:val="hy-AM"/>
        </w:rPr>
        <w:t>շման նախագծ</w:t>
      </w:r>
      <w:proofErr w:type="spellStart"/>
      <w:r w:rsidRPr="009012DF">
        <w:rPr>
          <w:rFonts w:ascii="GHEA Grapalat" w:hAnsi="GHEA Grapalat" w:cs="GHEA Grapalat"/>
          <w:iCs/>
          <w:color w:val="000000" w:themeColor="text1"/>
        </w:rPr>
        <w:t>ով</w:t>
      </w:r>
      <w:proofErr w:type="spellEnd"/>
      <w:r w:rsidRPr="009012DF">
        <w:rPr>
          <w:rFonts w:ascii="GHEA Grapalat" w:hAnsi="GHEA Grapalat" w:cs="GHEA Grapalat"/>
          <w:iCs/>
          <w:color w:val="000000" w:themeColor="text1"/>
          <w:lang w:val="af-ZA"/>
        </w:rPr>
        <w:t xml:space="preserve"> </w:t>
      </w:r>
      <w:proofErr w:type="spellStart"/>
      <w:r w:rsidRPr="009012DF">
        <w:rPr>
          <w:rFonts w:ascii="GHEA Grapalat" w:hAnsi="GHEA Grapalat" w:cs="GHEA Grapalat"/>
          <w:iCs/>
          <w:color w:val="000000" w:themeColor="text1"/>
        </w:rPr>
        <w:t>նախատեսված</w:t>
      </w:r>
      <w:proofErr w:type="spellEnd"/>
      <w:r w:rsidRPr="009012DF">
        <w:rPr>
          <w:rFonts w:ascii="GHEA Grapalat" w:hAnsi="GHEA Grapalat" w:cs="GHEA Grapalat"/>
          <w:iCs/>
          <w:color w:val="000000" w:themeColor="text1"/>
          <w:lang w:val="af-ZA"/>
        </w:rPr>
        <w:t xml:space="preserve"> </w:t>
      </w:r>
      <w:r w:rsidR="00941B1B" w:rsidRPr="009012DF">
        <w:rPr>
          <w:rFonts w:ascii="GHEA Grapalat" w:hAnsi="GHEA Grapalat" w:cs="GHEA Grapalat"/>
          <w:iCs/>
          <w:color w:val="000000" w:themeColor="text1"/>
          <w:lang w:val="af-ZA"/>
        </w:rPr>
        <w:t>«1168. Արվեստների ծրագրի» «11005.</w:t>
      </w:r>
      <w:r w:rsidR="00941B1B" w:rsidRPr="009012DF">
        <w:rPr>
          <w:color w:val="000000" w:themeColor="text1"/>
          <w:lang w:val="af-ZA"/>
        </w:rPr>
        <w:t xml:space="preserve"> </w:t>
      </w:r>
      <w:r w:rsidR="00941B1B" w:rsidRPr="009012DF">
        <w:rPr>
          <w:rFonts w:ascii="GHEA Grapalat" w:hAnsi="GHEA Grapalat" w:cs="GHEA Grapalat"/>
          <w:iCs/>
          <w:color w:val="000000" w:themeColor="text1"/>
          <w:lang w:val="af-ZA"/>
        </w:rPr>
        <w:t xml:space="preserve">Մշակութային միջոցառումների իրականացում» միջոցառման </w:t>
      </w:r>
      <w:proofErr w:type="spellStart"/>
      <w:r w:rsidRPr="009012DF">
        <w:rPr>
          <w:rFonts w:ascii="GHEA Grapalat" w:hAnsi="GHEA Grapalat" w:cs="GHEA Grapalat"/>
          <w:iCs/>
          <w:color w:val="000000" w:themeColor="text1"/>
        </w:rPr>
        <w:t>վերաբաշխման</w:t>
      </w:r>
      <w:proofErr w:type="spellEnd"/>
      <w:r w:rsidRPr="009012DF">
        <w:rPr>
          <w:rFonts w:ascii="GHEA Grapalat" w:hAnsi="GHEA Grapalat" w:cs="GHEA Grapalat"/>
          <w:iCs/>
          <w:color w:val="000000" w:themeColor="text1"/>
          <w:lang w:val="af-ZA"/>
        </w:rPr>
        <w:t xml:space="preserve"> </w:t>
      </w:r>
      <w:proofErr w:type="spellStart"/>
      <w:r w:rsidRPr="009012DF">
        <w:rPr>
          <w:rFonts w:ascii="GHEA Grapalat" w:hAnsi="GHEA Grapalat" w:cs="GHEA Grapalat"/>
          <w:iCs/>
          <w:color w:val="000000" w:themeColor="text1"/>
        </w:rPr>
        <w:t>արդյունքում</w:t>
      </w:r>
      <w:proofErr w:type="spellEnd"/>
      <w:r w:rsidRPr="009012DF">
        <w:rPr>
          <w:rFonts w:ascii="GHEA Grapalat" w:hAnsi="GHEA Grapalat" w:cs="GHEA Grapalat"/>
          <w:iCs/>
          <w:color w:val="000000" w:themeColor="text1"/>
          <w:lang w:val="af-ZA"/>
        </w:rPr>
        <w:t xml:space="preserve"> </w:t>
      </w:r>
      <w:r w:rsidR="00F56485" w:rsidRPr="009012DF">
        <w:rPr>
          <w:rFonts w:ascii="GHEA Grapalat" w:hAnsi="GHEA Grapalat" w:cs="GHEA Grapalat"/>
          <w:iCs/>
          <w:color w:val="000000" w:themeColor="text1"/>
          <w:lang w:val="af-ZA"/>
        </w:rPr>
        <w:t>հետագայում ՀՀ պետական բյուջեի հաշվին նշված գումարի չափով ֆինանսական միջոցների վերականգնման անհրաժեշտությ</w:t>
      </w:r>
      <w:r w:rsidR="00941B1B" w:rsidRPr="009012DF">
        <w:rPr>
          <w:rFonts w:ascii="GHEA Grapalat" w:hAnsi="GHEA Grapalat" w:cs="GHEA Grapalat"/>
          <w:iCs/>
          <w:color w:val="000000" w:themeColor="text1"/>
          <w:lang w:val="af-ZA"/>
        </w:rPr>
        <w:t xml:space="preserve">ուն չկա: </w:t>
      </w:r>
    </w:p>
    <w:p w:rsidR="00B50C04" w:rsidRDefault="00B50C04" w:rsidP="00AA7C6D">
      <w:pPr>
        <w:pStyle w:val="NormalWeb"/>
        <w:spacing w:line="276" w:lineRule="auto"/>
        <w:ind w:left="720"/>
        <w:jc w:val="both"/>
        <w:rPr>
          <w:rFonts w:ascii="GHEA Grapalat" w:hAnsi="GHEA Grapalat" w:cs="GHEA Grapalat"/>
          <w:lang w:val="af-ZA"/>
        </w:rPr>
      </w:pPr>
      <w:r>
        <w:rPr>
          <w:rFonts w:ascii="GHEA Grapalat" w:hAnsi="GHEA Grapalat" w:cs="Sylfaen"/>
          <w:b/>
          <w:lang w:val="af-ZA"/>
        </w:rPr>
        <w:t xml:space="preserve">2. </w:t>
      </w:r>
      <w:r>
        <w:rPr>
          <w:rFonts w:ascii="GHEA Grapalat" w:hAnsi="GHEA Grapalat" w:cs="Sylfaen"/>
          <w:b/>
          <w:lang w:val="hy-AM"/>
        </w:rPr>
        <w:t>Ընթացիկ իրավիճակը և խնդիրները</w:t>
      </w:r>
    </w:p>
    <w:p w:rsidR="00B50C04" w:rsidRDefault="00B50C04" w:rsidP="00AA7C6D">
      <w:pPr>
        <w:pStyle w:val="NormalWeb"/>
        <w:spacing w:line="276" w:lineRule="auto"/>
        <w:ind w:left="720" w:firstLine="90"/>
        <w:jc w:val="both"/>
        <w:rPr>
          <w:rFonts w:ascii="GHEA Grapalat" w:hAnsi="GHEA Grapalat" w:cs="Sylfaen"/>
          <w:lang w:val="af-ZA"/>
        </w:rPr>
      </w:pPr>
      <w:r>
        <w:rPr>
          <w:rFonts w:ascii="GHEA Grapalat" w:hAnsi="GHEA Grapalat" w:cs="Sylfaen"/>
          <w:lang w:val="af-ZA"/>
        </w:rPr>
        <w:t>Երևանի Կամերային պետական թատրոնում փակ դահլիճի առկա գույքը սակավ է, իսկ լուսաձայնային սարքավորումների տեխնիկական հնարավորությունները չեն համապատասխանում բացօթյա պայմաններում պատշաճ շահագործման համար: Բացօթյա հարթակը թույլ կտա լիովին պահպանել ՀՀ առողջապահության նախարարության կողմից սահմանած սոցիալական հեռավորությունը և համավարակի կանխարգելման այլ կանոնները:</w:t>
      </w:r>
    </w:p>
    <w:p w:rsidR="00B50C04" w:rsidRDefault="00B50C04" w:rsidP="00AA7C6D">
      <w:pPr>
        <w:pStyle w:val="NormalWeb"/>
        <w:spacing w:line="276" w:lineRule="auto"/>
        <w:ind w:left="720"/>
        <w:jc w:val="both"/>
        <w:rPr>
          <w:rFonts w:ascii="GHEA Grapalat" w:hAnsi="GHEA Grapalat" w:cs="Sylfaen"/>
          <w:lang w:val="af-ZA"/>
        </w:rPr>
      </w:pPr>
      <w:r>
        <w:rPr>
          <w:rFonts w:ascii="GHEA Grapalat" w:hAnsi="GHEA Grapalat" w:cs="GHEA Grapalat"/>
          <w:lang w:val="hy-AM"/>
        </w:rPr>
        <w:t>Հ. Պարոնյանի անվան երաժշտական կոմեդիայի պետական թատրոն</w:t>
      </w:r>
      <w:r>
        <w:rPr>
          <w:rFonts w:ascii="GHEA Grapalat" w:hAnsi="GHEA Grapalat" w:cs="GHEA Grapalat"/>
          <w:lang w:val="af-ZA"/>
        </w:rPr>
        <w:t>ի</w:t>
      </w:r>
      <w:r>
        <w:rPr>
          <w:rFonts w:ascii="GHEA Grapalat" w:hAnsi="GHEA Grapalat" w:cs="GHEA Grapalat"/>
          <w:lang w:val="hy-AM"/>
        </w:rPr>
        <w:t xml:space="preserve"> երաժշտական գործունեությունը խաթարվում է </w:t>
      </w:r>
      <w:proofErr w:type="spellStart"/>
      <w:r>
        <w:rPr>
          <w:rFonts w:ascii="GHEA Grapalat" w:hAnsi="GHEA Grapalat" w:cs="GHEA Grapalat"/>
        </w:rPr>
        <w:t>երաժշտական</w:t>
      </w:r>
      <w:proofErr w:type="spellEnd"/>
      <w:r>
        <w:rPr>
          <w:rFonts w:ascii="GHEA Grapalat" w:hAnsi="GHEA Grapalat" w:cs="GHEA Grapalat"/>
          <w:lang w:val="af-ZA"/>
        </w:rPr>
        <w:t xml:space="preserve"> </w:t>
      </w:r>
      <w:proofErr w:type="spellStart"/>
      <w:r>
        <w:rPr>
          <w:rFonts w:ascii="GHEA Grapalat" w:hAnsi="GHEA Grapalat" w:cs="GHEA Grapalat"/>
        </w:rPr>
        <w:t>գործիքների</w:t>
      </w:r>
      <w:proofErr w:type="spellEnd"/>
      <w:r>
        <w:rPr>
          <w:rFonts w:ascii="GHEA Grapalat" w:hAnsi="GHEA Grapalat" w:cs="GHEA Grapalat"/>
          <w:lang w:val="af-ZA"/>
        </w:rPr>
        <w:t xml:space="preserve"> </w:t>
      </w:r>
      <w:r>
        <w:rPr>
          <w:rFonts w:ascii="GHEA Grapalat" w:hAnsi="GHEA Grapalat" w:cs="GHEA Grapalat"/>
          <w:lang w:val="hy-AM"/>
        </w:rPr>
        <w:t>պակասորդի հետևանքով, մասնավորաբար՝ այժմ առկա է ֆլեյտայի խիստ</w:t>
      </w:r>
      <w:r>
        <w:rPr>
          <w:rFonts w:ascii="GHEA Grapalat" w:hAnsi="GHEA Grapalat" w:cs="GHEA Grapalat"/>
          <w:lang w:val="af-ZA"/>
        </w:rPr>
        <w:t xml:space="preserve"> </w:t>
      </w:r>
      <w:proofErr w:type="spellStart"/>
      <w:r>
        <w:rPr>
          <w:rFonts w:ascii="GHEA Grapalat" w:hAnsi="GHEA Grapalat" w:cs="GHEA Grapalat"/>
        </w:rPr>
        <w:t>պահանջ</w:t>
      </w:r>
      <w:proofErr w:type="spellEnd"/>
      <w:r>
        <w:rPr>
          <w:rFonts w:ascii="GHEA Grapalat" w:hAnsi="GHEA Grapalat" w:cs="GHEA Grapalat"/>
          <w:lang w:val="af-ZA"/>
        </w:rPr>
        <w:t>: Գույքի ձեռքբերումը հնարավորություն կտա նվագախմբին ավելի որակյալ արդյունք ունենալու համար:</w:t>
      </w:r>
    </w:p>
    <w:p w:rsidR="00B50C04" w:rsidRDefault="00B50C04" w:rsidP="00AA7C6D">
      <w:pPr>
        <w:pStyle w:val="NormalWeb"/>
        <w:spacing w:line="276" w:lineRule="auto"/>
        <w:ind w:left="720"/>
        <w:jc w:val="both"/>
        <w:rPr>
          <w:rFonts w:ascii="GHEA Grapalat" w:hAnsi="GHEA Grapalat" w:cs="Sylfaen"/>
          <w:lang w:val="af-ZA"/>
        </w:rPr>
      </w:pPr>
      <w:r w:rsidRPr="00AA7C6D">
        <w:rPr>
          <w:rFonts w:ascii="GHEA Grapalat" w:hAnsi="GHEA Grapalat" w:cs="Sylfaen"/>
          <w:b/>
          <w:lang w:val="af-ZA"/>
        </w:rPr>
        <w:t>3</w:t>
      </w:r>
      <w:r>
        <w:rPr>
          <w:rFonts w:ascii="GHEA Grapalat" w:hAnsi="GHEA Grapalat" w:cs="Sylfaen"/>
          <w:lang w:val="af-ZA"/>
        </w:rPr>
        <w:t xml:space="preserve">. </w:t>
      </w:r>
      <w:r>
        <w:rPr>
          <w:rFonts w:ascii="GHEA Grapalat" w:hAnsi="GHEA Grapalat" w:cs="Sylfaen"/>
          <w:b/>
          <w:lang w:val="hy-AM"/>
        </w:rPr>
        <w:t>Կարգա</w:t>
      </w:r>
      <w:proofErr w:type="spellStart"/>
      <w:r>
        <w:rPr>
          <w:rFonts w:ascii="GHEA Grapalat" w:hAnsi="GHEA Grapalat" w:cs="Sylfaen"/>
          <w:b/>
          <w:lang w:val="fr-FR"/>
        </w:rPr>
        <w:t>վորման</w:t>
      </w:r>
      <w:proofErr w:type="spellEnd"/>
      <w:r>
        <w:rPr>
          <w:rFonts w:ascii="GHEA Grapalat" w:hAnsi="GHEA Grapalat"/>
          <w:b/>
          <w:lang w:val="fr-FR"/>
        </w:rPr>
        <w:t xml:space="preserve"> </w:t>
      </w:r>
      <w:proofErr w:type="spellStart"/>
      <w:r>
        <w:rPr>
          <w:rFonts w:ascii="GHEA Grapalat" w:hAnsi="GHEA Grapalat"/>
          <w:b/>
          <w:lang w:val="fr-FR"/>
        </w:rPr>
        <w:t>նպատակը</w:t>
      </w:r>
      <w:proofErr w:type="spellEnd"/>
      <w:r>
        <w:rPr>
          <w:rFonts w:ascii="GHEA Grapalat" w:hAnsi="GHEA Grapalat"/>
          <w:b/>
          <w:lang w:val="hy-AM"/>
        </w:rPr>
        <w:t xml:space="preserve"> և</w:t>
      </w:r>
      <w:r>
        <w:rPr>
          <w:rFonts w:ascii="GHEA Grapalat" w:hAnsi="GHEA Grapalat"/>
          <w:b/>
          <w:lang w:val="fr-FR"/>
        </w:rPr>
        <w:t xml:space="preserve"> </w:t>
      </w:r>
      <w:proofErr w:type="spellStart"/>
      <w:r>
        <w:rPr>
          <w:rFonts w:ascii="GHEA Grapalat" w:hAnsi="GHEA Grapalat"/>
          <w:b/>
          <w:lang w:val="fr-FR"/>
        </w:rPr>
        <w:t>բնույթը</w:t>
      </w:r>
      <w:proofErr w:type="spellEnd"/>
    </w:p>
    <w:p w:rsidR="00B50C04" w:rsidRPr="007B031F" w:rsidRDefault="00B50C04" w:rsidP="00B50C04">
      <w:pPr>
        <w:pStyle w:val="NormalWeb"/>
        <w:spacing w:before="240" w:line="276" w:lineRule="auto"/>
        <w:ind w:left="630"/>
        <w:jc w:val="both"/>
        <w:rPr>
          <w:rFonts w:ascii="GHEA Grapalat" w:hAnsi="GHEA Grapalat" w:cs="GHEA Grapalat"/>
          <w:lang w:val="hy-AM"/>
        </w:rPr>
      </w:pPr>
      <w:r>
        <w:rPr>
          <w:rFonts w:ascii="GHEA Grapalat" w:hAnsi="GHEA Grapalat" w:cs="GHEA Grapalat"/>
          <w:lang w:val="hy-AM"/>
        </w:rPr>
        <w:t>Երևանի Կամերային պետական թատրոն</w:t>
      </w:r>
      <w:r>
        <w:rPr>
          <w:rFonts w:ascii="GHEA Grapalat" w:hAnsi="GHEA Grapalat" w:cs="GHEA Grapalat"/>
        </w:rPr>
        <w:t>ի</w:t>
      </w:r>
      <w:r>
        <w:rPr>
          <w:rFonts w:ascii="GHEA Grapalat" w:hAnsi="GHEA Grapalat" w:cs="GHEA Grapalat"/>
          <w:lang w:val="hy-AM"/>
        </w:rPr>
        <w:t xml:space="preserve"> անխափան աշխատանքն </w:t>
      </w:r>
      <w:r w:rsidRPr="007B031F">
        <w:rPr>
          <w:rFonts w:ascii="GHEA Grapalat" w:hAnsi="GHEA Grapalat" w:cs="GHEA Grapalat"/>
          <w:color w:val="000000" w:themeColor="text1"/>
          <w:lang w:val="hy-AM"/>
        </w:rPr>
        <w:t xml:space="preserve">իրականացնելու, ինչպես նաև Հ. Պարոնյանի անվան երաժշտական կոմեդիայի պետական թատրոնին որակյալ աշխատանք ապահովելու նպատակով առաջարկվում է </w:t>
      </w:r>
      <w:r w:rsidR="007B031F" w:rsidRPr="007B031F">
        <w:rPr>
          <w:rFonts w:ascii="GHEA Grapalat" w:hAnsi="GHEA Grapalat" w:cs="GHEA Grapalat"/>
          <w:color w:val="000000" w:themeColor="text1"/>
          <w:lang w:val="hy-AM"/>
        </w:rPr>
        <w:t xml:space="preserve">կատարել </w:t>
      </w:r>
      <w:r w:rsidR="007B031F" w:rsidRPr="007B031F">
        <w:rPr>
          <w:rFonts w:ascii="GHEA Grapalat" w:hAnsi="GHEA Grapalat"/>
          <w:bCs/>
          <w:color w:val="000000" w:themeColor="text1"/>
          <w:lang w:val="hy-AM"/>
        </w:rPr>
        <w:t>վերաբաշխում</w:t>
      </w:r>
      <w:r w:rsidR="007B031F" w:rsidRPr="007B031F">
        <w:rPr>
          <w:rFonts w:ascii="GHEA Grapalat" w:hAnsi="GHEA Grapalat"/>
          <w:bCs/>
          <w:color w:val="000000" w:themeColor="text1"/>
          <w:lang w:val="af-ZA"/>
        </w:rPr>
        <w:t xml:space="preserve"> «</w:t>
      </w:r>
      <w:r w:rsidR="007B031F" w:rsidRPr="007B031F">
        <w:rPr>
          <w:rFonts w:ascii="GHEA Grapalat" w:hAnsi="GHEA Grapalat"/>
          <w:bCs/>
          <w:color w:val="000000" w:themeColor="text1"/>
          <w:lang w:val="hy-AM"/>
        </w:rPr>
        <w:t>Հայաստանի</w:t>
      </w:r>
      <w:r w:rsidR="007B031F" w:rsidRPr="007B031F">
        <w:rPr>
          <w:rFonts w:ascii="GHEA Grapalat" w:hAnsi="GHEA Grapalat"/>
          <w:bCs/>
          <w:color w:val="000000" w:themeColor="text1"/>
          <w:lang w:val="af-ZA"/>
        </w:rPr>
        <w:t xml:space="preserve"> </w:t>
      </w:r>
      <w:r w:rsidR="007B031F" w:rsidRPr="007B031F">
        <w:rPr>
          <w:rFonts w:ascii="GHEA Grapalat" w:hAnsi="GHEA Grapalat"/>
          <w:bCs/>
          <w:color w:val="000000" w:themeColor="text1"/>
          <w:lang w:val="hy-AM"/>
        </w:rPr>
        <w:t>Հանրապետության</w:t>
      </w:r>
      <w:r w:rsidR="007B031F" w:rsidRPr="007B031F">
        <w:rPr>
          <w:rFonts w:ascii="GHEA Grapalat" w:hAnsi="GHEA Grapalat"/>
          <w:bCs/>
          <w:color w:val="000000" w:themeColor="text1"/>
          <w:lang w:val="af-ZA"/>
        </w:rPr>
        <w:t xml:space="preserve"> 2021 </w:t>
      </w:r>
      <w:r w:rsidR="007B031F" w:rsidRPr="007B031F">
        <w:rPr>
          <w:rFonts w:ascii="GHEA Grapalat" w:hAnsi="GHEA Grapalat"/>
          <w:bCs/>
          <w:color w:val="000000" w:themeColor="text1"/>
          <w:lang w:val="hy-AM"/>
        </w:rPr>
        <w:t>թվականի</w:t>
      </w:r>
      <w:r w:rsidR="007B031F" w:rsidRPr="007B031F">
        <w:rPr>
          <w:rFonts w:ascii="GHEA Grapalat" w:hAnsi="GHEA Grapalat"/>
          <w:bCs/>
          <w:color w:val="000000" w:themeColor="text1"/>
          <w:lang w:val="af-ZA"/>
        </w:rPr>
        <w:t xml:space="preserve"> </w:t>
      </w:r>
      <w:r w:rsidR="007B031F" w:rsidRPr="007B031F">
        <w:rPr>
          <w:rFonts w:ascii="GHEA Grapalat" w:hAnsi="GHEA Grapalat"/>
          <w:bCs/>
          <w:color w:val="000000" w:themeColor="text1"/>
          <w:lang w:val="hy-AM"/>
        </w:rPr>
        <w:t>պետական</w:t>
      </w:r>
      <w:r w:rsidR="007B031F" w:rsidRPr="007B031F">
        <w:rPr>
          <w:rFonts w:ascii="GHEA Grapalat" w:hAnsi="GHEA Grapalat"/>
          <w:bCs/>
          <w:color w:val="000000" w:themeColor="text1"/>
          <w:lang w:val="af-ZA"/>
        </w:rPr>
        <w:t xml:space="preserve"> </w:t>
      </w:r>
      <w:r w:rsidR="007B031F" w:rsidRPr="007B031F">
        <w:rPr>
          <w:rFonts w:ascii="GHEA Grapalat" w:hAnsi="GHEA Grapalat"/>
          <w:bCs/>
          <w:color w:val="000000" w:themeColor="text1"/>
          <w:lang w:val="hy-AM"/>
        </w:rPr>
        <w:t>բյուջեի</w:t>
      </w:r>
      <w:r w:rsidR="007B031F" w:rsidRPr="007B031F">
        <w:rPr>
          <w:rFonts w:ascii="GHEA Grapalat" w:hAnsi="GHEA Grapalat"/>
          <w:bCs/>
          <w:color w:val="000000" w:themeColor="text1"/>
          <w:lang w:val="af-ZA"/>
        </w:rPr>
        <w:t xml:space="preserve"> </w:t>
      </w:r>
      <w:r w:rsidR="007B031F" w:rsidRPr="007B031F">
        <w:rPr>
          <w:rFonts w:ascii="GHEA Grapalat" w:hAnsi="GHEA Grapalat"/>
          <w:bCs/>
          <w:color w:val="000000" w:themeColor="text1"/>
          <w:lang w:val="hy-AM"/>
        </w:rPr>
        <w:t>մասին</w:t>
      </w:r>
      <w:r w:rsidR="007B031F" w:rsidRPr="007B031F">
        <w:rPr>
          <w:rFonts w:ascii="GHEA Grapalat" w:hAnsi="GHEA Grapalat"/>
          <w:bCs/>
          <w:color w:val="000000" w:themeColor="text1"/>
          <w:lang w:val="af-ZA"/>
        </w:rPr>
        <w:t xml:space="preserve">» </w:t>
      </w:r>
      <w:r w:rsidR="007B031F" w:rsidRPr="007B031F">
        <w:rPr>
          <w:rFonts w:ascii="GHEA Grapalat" w:hAnsi="GHEA Grapalat"/>
          <w:bCs/>
          <w:color w:val="000000" w:themeColor="text1"/>
          <w:lang w:val="hy-AM"/>
        </w:rPr>
        <w:t>ՀՀ</w:t>
      </w:r>
      <w:r w:rsidR="007B031F" w:rsidRPr="007B031F">
        <w:rPr>
          <w:rFonts w:ascii="GHEA Grapalat" w:hAnsi="GHEA Grapalat"/>
          <w:bCs/>
          <w:color w:val="000000" w:themeColor="text1"/>
          <w:lang w:val="af-ZA"/>
        </w:rPr>
        <w:t xml:space="preserve"> </w:t>
      </w:r>
      <w:r w:rsidR="007B031F" w:rsidRPr="007B031F">
        <w:rPr>
          <w:rFonts w:ascii="GHEA Grapalat" w:hAnsi="GHEA Grapalat"/>
          <w:bCs/>
          <w:color w:val="000000" w:themeColor="text1"/>
          <w:lang w:val="hy-AM"/>
        </w:rPr>
        <w:t xml:space="preserve">օրենքում, </w:t>
      </w:r>
      <w:proofErr w:type="spellStart"/>
      <w:r w:rsidR="007B031F" w:rsidRPr="007B031F">
        <w:rPr>
          <w:rFonts w:ascii="GHEA Grapalat" w:hAnsi="GHEA Grapalat"/>
          <w:bCs/>
          <w:color w:val="000000" w:themeColor="text1"/>
        </w:rPr>
        <w:t>փոփոխություններ</w:t>
      </w:r>
      <w:proofErr w:type="spellEnd"/>
      <w:r w:rsidR="007B031F" w:rsidRPr="007B031F">
        <w:rPr>
          <w:rFonts w:ascii="GHEA Grapalat" w:hAnsi="GHEA Grapalat"/>
          <w:bCs/>
          <w:color w:val="000000" w:themeColor="text1"/>
          <w:lang w:val="af-ZA"/>
        </w:rPr>
        <w:t xml:space="preserve"> </w:t>
      </w:r>
      <w:r w:rsidR="007B031F" w:rsidRPr="007B031F">
        <w:rPr>
          <w:rFonts w:ascii="GHEA Grapalat" w:hAnsi="GHEA Grapalat"/>
          <w:bCs/>
          <w:color w:val="000000" w:themeColor="text1"/>
          <w:lang w:val="hy-AM"/>
        </w:rPr>
        <w:t>և</w:t>
      </w:r>
      <w:r w:rsidR="007B031F" w:rsidRPr="007B031F">
        <w:rPr>
          <w:rFonts w:ascii="GHEA Grapalat" w:hAnsi="GHEA Grapalat"/>
          <w:bCs/>
          <w:color w:val="000000" w:themeColor="text1"/>
          <w:lang w:val="af-ZA"/>
        </w:rPr>
        <w:t xml:space="preserve"> </w:t>
      </w:r>
      <w:proofErr w:type="spellStart"/>
      <w:r w:rsidR="007B031F" w:rsidRPr="007B031F">
        <w:rPr>
          <w:rFonts w:ascii="GHEA Grapalat" w:hAnsi="GHEA Grapalat"/>
          <w:bCs/>
          <w:color w:val="000000" w:themeColor="text1"/>
        </w:rPr>
        <w:t>լրացումներ</w:t>
      </w:r>
      <w:proofErr w:type="spellEnd"/>
      <w:r w:rsidR="007B031F" w:rsidRPr="007B031F">
        <w:rPr>
          <w:rFonts w:ascii="GHEA Grapalat" w:hAnsi="GHEA Grapalat"/>
          <w:bCs/>
          <w:color w:val="000000" w:themeColor="text1"/>
          <w:lang w:val="af-ZA"/>
        </w:rPr>
        <w:t xml:space="preserve"> </w:t>
      </w:r>
      <w:r w:rsidR="007B031F" w:rsidRPr="007B031F">
        <w:rPr>
          <w:rFonts w:ascii="GHEA Grapalat" w:hAnsi="GHEA Grapalat"/>
          <w:bCs/>
          <w:color w:val="000000" w:themeColor="text1"/>
        </w:rPr>
        <w:t>ՀՀ</w:t>
      </w:r>
      <w:r w:rsidR="007B031F" w:rsidRPr="007B031F">
        <w:rPr>
          <w:rFonts w:ascii="GHEA Grapalat" w:hAnsi="GHEA Grapalat"/>
          <w:bCs/>
          <w:color w:val="000000" w:themeColor="text1"/>
          <w:lang w:val="af-ZA"/>
        </w:rPr>
        <w:t xml:space="preserve"> </w:t>
      </w:r>
      <w:proofErr w:type="spellStart"/>
      <w:r w:rsidR="007B031F" w:rsidRPr="007B031F">
        <w:rPr>
          <w:rFonts w:ascii="GHEA Grapalat" w:hAnsi="GHEA Grapalat"/>
          <w:bCs/>
          <w:color w:val="000000" w:themeColor="text1"/>
        </w:rPr>
        <w:t>կառավարության</w:t>
      </w:r>
      <w:proofErr w:type="spellEnd"/>
      <w:r w:rsidR="007B031F" w:rsidRPr="007B031F">
        <w:rPr>
          <w:rFonts w:ascii="GHEA Grapalat" w:hAnsi="GHEA Grapalat"/>
          <w:bCs/>
          <w:color w:val="000000" w:themeColor="text1"/>
          <w:lang w:val="af-ZA"/>
        </w:rPr>
        <w:t xml:space="preserve"> 2020 </w:t>
      </w:r>
      <w:proofErr w:type="spellStart"/>
      <w:r w:rsidR="007B031F" w:rsidRPr="007B031F">
        <w:rPr>
          <w:rFonts w:ascii="GHEA Grapalat" w:hAnsi="GHEA Grapalat"/>
          <w:bCs/>
          <w:color w:val="000000" w:themeColor="text1"/>
        </w:rPr>
        <w:t>թվականի</w:t>
      </w:r>
      <w:proofErr w:type="spellEnd"/>
      <w:r w:rsidR="007B031F" w:rsidRPr="007B031F">
        <w:rPr>
          <w:rFonts w:ascii="GHEA Grapalat" w:hAnsi="GHEA Grapalat"/>
          <w:bCs/>
          <w:color w:val="000000" w:themeColor="text1"/>
          <w:lang w:val="af-ZA"/>
        </w:rPr>
        <w:t xml:space="preserve"> </w:t>
      </w:r>
      <w:proofErr w:type="spellStart"/>
      <w:r w:rsidR="007B031F" w:rsidRPr="007B031F">
        <w:rPr>
          <w:rFonts w:ascii="GHEA Grapalat" w:hAnsi="GHEA Grapalat"/>
          <w:bCs/>
          <w:color w:val="000000" w:themeColor="text1"/>
        </w:rPr>
        <w:t>դեկտեմբերի</w:t>
      </w:r>
      <w:proofErr w:type="spellEnd"/>
      <w:r w:rsidR="007B031F" w:rsidRPr="007B031F">
        <w:rPr>
          <w:rFonts w:ascii="GHEA Grapalat" w:hAnsi="GHEA Grapalat"/>
          <w:bCs/>
          <w:color w:val="000000" w:themeColor="text1"/>
          <w:lang w:val="hy-AM"/>
        </w:rPr>
        <w:t xml:space="preserve"> </w:t>
      </w:r>
      <w:r w:rsidR="007B031F" w:rsidRPr="007B031F">
        <w:rPr>
          <w:rFonts w:ascii="GHEA Grapalat" w:hAnsi="GHEA Grapalat"/>
          <w:bCs/>
          <w:color w:val="000000" w:themeColor="text1"/>
          <w:lang w:val="af-ZA"/>
        </w:rPr>
        <w:t>30-</w:t>
      </w:r>
      <w:r w:rsidR="007B031F" w:rsidRPr="007B031F">
        <w:rPr>
          <w:rFonts w:ascii="GHEA Grapalat" w:hAnsi="GHEA Grapalat"/>
          <w:bCs/>
          <w:color w:val="000000" w:themeColor="text1"/>
        </w:rPr>
        <w:t>ի</w:t>
      </w:r>
      <w:r w:rsidR="007B031F" w:rsidRPr="007B031F">
        <w:rPr>
          <w:rFonts w:ascii="GHEA Grapalat" w:hAnsi="GHEA Grapalat"/>
          <w:bCs/>
          <w:color w:val="000000" w:themeColor="text1"/>
          <w:lang w:val="af-ZA"/>
        </w:rPr>
        <w:t xml:space="preserve"> N 2215-</w:t>
      </w:r>
      <w:r w:rsidR="007B031F" w:rsidRPr="007B031F">
        <w:rPr>
          <w:rFonts w:ascii="GHEA Grapalat" w:hAnsi="GHEA Grapalat"/>
          <w:bCs/>
          <w:color w:val="000000" w:themeColor="text1"/>
        </w:rPr>
        <w:t>ն</w:t>
      </w:r>
      <w:r w:rsidR="007B031F" w:rsidRPr="007B031F">
        <w:rPr>
          <w:rFonts w:ascii="GHEA Grapalat" w:hAnsi="GHEA Grapalat"/>
          <w:bCs/>
          <w:color w:val="000000" w:themeColor="text1"/>
          <w:lang w:val="af-ZA"/>
        </w:rPr>
        <w:t xml:space="preserve"> </w:t>
      </w:r>
      <w:proofErr w:type="spellStart"/>
      <w:r w:rsidR="007B031F" w:rsidRPr="007B031F">
        <w:rPr>
          <w:rFonts w:ascii="GHEA Grapalat" w:hAnsi="GHEA Grapalat"/>
          <w:bCs/>
          <w:color w:val="000000" w:themeColor="text1"/>
        </w:rPr>
        <w:t>որոշման</w:t>
      </w:r>
      <w:proofErr w:type="spellEnd"/>
      <w:r w:rsidR="007B031F" w:rsidRPr="007B031F">
        <w:rPr>
          <w:rFonts w:ascii="GHEA Grapalat" w:hAnsi="GHEA Grapalat"/>
          <w:bCs/>
          <w:color w:val="000000" w:themeColor="text1"/>
          <w:lang w:val="af-ZA"/>
        </w:rPr>
        <w:t xml:space="preserve"> </w:t>
      </w:r>
      <w:proofErr w:type="spellStart"/>
      <w:r w:rsidR="007B031F" w:rsidRPr="007B031F">
        <w:rPr>
          <w:rFonts w:ascii="GHEA Grapalat" w:hAnsi="GHEA Grapalat"/>
          <w:bCs/>
          <w:color w:val="000000" w:themeColor="text1"/>
        </w:rPr>
        <w:t>մեջ</w:t>
      </w:r>
      <w:proofErr w:type="spellEnd"/>
      <w:r w:rsidR="007B031F" w:rsidRPr="007B031F">
        <w:rPr>
          <w:rFonts w:ascii="GHEA Grapalat" w:hAnsi="GHEA Grapalat" w:cs="GHEA Grapalat"/>
          <w:color w:val="000000" w:themeColor="text1"/>
          <w:lang w:val="hy-AM"/>
        </w:rPr>
        <w:t>:</w:t>
      </w:r>
      <w:r w:rsidR="007B031F" w:rsidRPr="007B031F">
        <w:rPr>
          <w:rFonts w:ascii="GHEA Grapalat" w:hAnsi="GHEA Grapalat"/>
          <w:b/>
          <w:bCs/>
          <w:lang w:val="af-ZA"/>
        </w:rPr>
        <w:t xml:space="preserve"> </w:t>
      </w:r>
      <w:r w:rsidR="007B031F">
        <w:rPr>
          <w:rFonts w:ascii="GHEA Grapalat" w:hAnsi="GHEA Grapalat"/>
          <w:b/>
          <w:bCs/>
          <w:lang w:val="hy-AM"/>
        </w:rPr>
        <w:t xml:space="preserve"> </w:t>
      </w:r>
    </w:p>
    <w:p w:rsidR="00AA7C6D" w:rsidRDefault="00B50C04" w:rsidP="00AA7C6D">
      <w:pPr>
        <w:pStyle w:val="NormalWeb"/>
        <w:spacing w:line="276" w:lineRule="auto"/>
        <w:ind w:left="1080" w:hanging="360"/>
        <w:jc w:val="both"/>
        <w:rPr>
          <w:rFonts w:ascii="GHEA Grapalat" w:hAnsi="GHEA Grapalat"/>
          <w:b/>
          <w:lang w:val="hy-AM"/>
        </w:rPr>
      </w:pPr>
      <w:r w:rsidRPr="00AA7C6D">
        <w:rPr>
          <w:rFonts w:ascii="GHEA Grapalat" w:hAnsi="GHEA Grapalat" w:cs="Sylfaen"/>
          <w:b/>
          <w:lang w:val="af-ZA"/>
        </w:rPr>
        <w:t>4.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/>
          <w:b/>
          <w:lang w:val="hy-AM"/>
        </w:rPr>
        <w:t>Նախագծի մշակման գործընթացում ներգրավված ինստիտուտները և անձինք</w:t>
      </w:r>
      <w:r>
        <w:rPr>
          <w:rFonts w:ascii="GHEA Grapalat" w:hAnsi="GHEA Grapalat"/>
          <w:b/>
          <w:lang w:val="af-ZA"/>
        </w:rPr>
        <w:t>.</w:t>
      </w:r>
    </w:p>
    <w:p w:rsidR="00B50C04" w:rsidRDefault="00B50C04" w:rsidP="00AA7C6D">
      <w:pPr>
        <w:pStyle w:val="NormalWeb"/>
        <w:spacing w:line="276" w:lineRule="auto"/>
        <w:ind w:left="1080" w:hanging="360"/>
        <w:jc w:val="both"/>
        <w:rPr>
          <w:rFonts w:ascii="GHEA Grapalat" w:hAnsi="GHEA Grapalat"/>
          <w:lang w:val="hy-AM" w:eastAsia="ru-RU"/>
        </w:rPr>
      </w:pPr>
      <w:r>
        <w:rPr>
          <w:rFonts w:ascii="GHEA Grapalat" w:hAnsi="GHEA Grapalat"/>
          <w:lang w:val="hy-AM" w:eastAsia="ru-RU"/>
        </w:rPr>
        <w:t>Իրավական ակտի նախագիծը մշակվել է Հայաստանի Հանրա</w:t>
      </w:r>
      <w:r>
        <w:rPr>
          <w:rFonts w:ascii="GHEA Grapalat" w:hAnsi="GHEA Grapalat"/>
          <w:lang w:val="hy-AM" w:eastAsia="ru-RU"/>
        </w:rPr>
        <w:softHyphen/>
        <w:t>պե</w:t>
      </w:r>
      <w:r>
        <w:rPr>
          <w:rFonts w:ascii="GHEA Grapalat" w:hAnsi="GHEA Grapalat"/>
          <w:lang w:val="hy-AM" w:eastAsia="ru-RU"/>
        </w:rPr>
        <w:softHyphen/>
        <w:t>տության կրթության, գիտության, մշակույթի և սպորտի նախարարության մասնագետների կողմից:</w:t>
      </w:r>
    </w:p>
    <w:p w:rsidR="00B50C04" w:rsidRDefault="00B50C04" w:rsidP="00AA7C6D">
      <w:pPr>
        <w:pStyle w:val="NormalWeb"/>
        <w:spacing w:line="276" w:lineRule="auto"/>
        <w:ind w:left="630"/>
        <w:jc w:val="both"/>
        <w:rPr>
          <w:rFonts w:ascii="GHEA Grapalat" w:hAnsi="GHEA Grapalat" w:cs="Sylfaen"/>
          <w:b/>
          <w:lang w:val="fr-FR"/>
        </w:rPr>
      </w:pPr>
      <w:r w:rsidRPr="00AA7C6D">
        <w:rPr>
          <w:rFonts w:ascii="GHEA Grapalat" w:hAnsi="GHEA Grapalat" w:cs="Sylfaen"/>
          <w:b/>
          <w:lang w:val="hy-AM" w:eastAsia="ru-RU"/>
        </w:rPr>
        <w:t>5</w:t>
      </w:r>
      <w:r>
        <w:rPr>
          <w:rFonts w:ascii="GHEA Grapalat" w:hAnsi="GHEA Grapalat" w:cs="Sylfaen"/>
          <w:lang w:val="hy-AM" w:eastAsia="ru-RU"/>
        </w:rPr>
        <w:t>. «</w:t>
      </w:r>
      <w:r>
        <w:rPr>
          <w:rFonts w:ascii="GHEA Grapalat" w:hAnsi="GHEA Grapalat" w:cs="Sylfaen"/>
          <w:b/>
          <w:lang w:val="hy-AM"/>
        </w:rPr>
        <w:t>Իրավական ակտի կիրարկման դեպքում ակնկալվող արդյունքը</w:t>
      </w:r>
    </w:p>
    <w:p w:rsidR="00B50C04" w:rsidRPr="005F6714" w:rsidRDefault="00B50C04" w:rsidP="00AA7C6D">
      <w:pPr>
        <w:pStyle w:val="NormalWeb"/>
        <w:spacing w:line="276" w:lineRule="auto"/>
        <w:ind w:left="720"/>
        <w:jc w:val="both"/>
        <w:rPr>
          <w:rFonts w:ascii="GHEA Grapalat" w:hAnsi="GHEA Grapalat" w:cs="Sylfaen"/>
          <w:color w:val="000000" w:themeColor="text1"/>
          <w:lang w:val="af-ZA"/>
        </w:rPr>
      </w:pPr>
      <w:r>
        <w:rPr>
          <w:rFonts w:ascii="GHEA Grapalat" w:hAnsi="GHEA Grapalat" w:cs="GHEA Grapalat"/>
          <w:lang w:val="hy-AM"/>
        </w:rPr>
        <w:t xml:space="preserve">Երևանի Կամերային պետական թատրոնը </w:t>
      </w:r>
      <w:r>
        <w:rPr>
          <w:rFonts w:ascii="GHEA Grapalat" w:hAnsi="GHEA Grapalat" w:cs="Sylfaen"/>
          <w:lang w:val="af-ZA"/>
        </w:rPr>
        <w:t>2021 թվականի</w:t>
      </w:r>
      <w:r w:rsidRPr="00BF5109">
        <w:rPr>
          <w:rFonts w:ascii="GHEA Grapalat" w:hAnsi="GHEA Grapalat" w:cs="Sylfaen"/>
          <w:color w:val="FF0000"/>
          <w:lang w:val="af-ZA"/>
        </w:rPr>
        <w:t xml:space="preserve"> </w:t>
      </w:r>
      <w:r w:rsidRPr="005F6714">
        <w:rPr>
          <w:rFonts w:ascii="GHEA Grapalat" w:hAnsi="GHEA Grapalat" w:cs="Sylfaen"/>
          <w:color w:val="000000" w:themeColor="text1"/>
          <w:lang w:val="af-ZA"/>
        </w:rPr>
        <w:t>օգոստոս</w:t>
      </w:r>
      <w:r w:rsidR="005F6714" w:rsidRPr="005F6714">
        <w:rPr>
          <w:rFonts w:ascii="GHEA Grapalat" w:hAnsi="GHEA Grapalat" w:cs="Sylfaen"/>
          <w:color w:val="000000" w:themeColor="text1"/>
          <w:lang w:val="af-ZA"/>
        </w:rPr>
        <w:t xml:space="preserve">, </w:t>
      </w:r>
      <w:r w:rsidR="005F6714" w:rsidRPr="005F6714">
        <w:rPr>
          <w:rFonts w:ascii="GHEA Grapalat" w:hAnsi="GHEA Grapalat" w:cs="Sylfaen"/>
          <w:color w:val="000000" w:themeColor="text1"/>
          <w:lang w:val="hy-AM"/>
        </w:rPr>
        <w:t>սեպտեմբեր</w:t>
      </w:r>
      <w:r w:rsidRPr="005F6714">
        <w:rPr>
          <w:rFonts w:ascii="GHEA Grapalat" w:hAnsi="GHEA Grapalat" w:cs="Sylfaen"/>
          <w:color w:val="000000" w:themeColor="text1"/>
          <w:lang w:val="af-ZA"/>
        </w:rPr>
        <w:t xml:space="preserve"> ամիսներին կարող է իրականացնել բացօթյա ներկայացումներ: Բացօթյա թատերական հրապարակը կդառնա երևանցիների ու մայրաքաղաքի </w:t>
      </w:r>
      <w:r w:rsidRPr="005F6714">
        <w:rPr>
          <w:rFonts w:ascii="GHEA Grapalat" w:hAnsi="GHEA Grapalat" w:cs="Sylfaen"/>
          <w:color w:val="000000" w:themeColor="text1"/>
          <w:lang w:val="af-ZA"/>
        </w:rPr>
        <w:lastRenderedPageBreak/>
        <w:t>հյուրերի սիրելի և նախընտրելի վայրերից մեկը և հետագայում կձևավորի բարի ավանդույթ:</w:t>
      </w:r>
    </w:p>
    <w:p w:rsidR="00B50C04" w:rsidRDefault="00B50C04" w:rsidP="00AA7C6D">
      <w:pPr>
        <w:pStyle w:val="NormalWeb"/>
        <w:spacing w:line="276" w:lineRule="auto"/>
        <w:ind w:left="630"/>
        <w:jc w:val="both"/>
        <w:rPr>
          <w:rFonts w:ascii="GHEA Grapalat" w:hAnsi="GHEA Grapalat" w:cs="Sylfaen"/>
          <w:lang w:val="af-ZA"/>
        </w:rPr>
      </w:pPr>
      <w:proofErr w:type="spellStart"/>
      <w:r>
        <w:rPr>
          <w:rFonts w:ascii="GHEA Grapalat" w:hAnsi="GHEA Grapalat" w:cs="GHEA Grapalat"/>
        </w:rPr>
        <w:t>Ֆլեյտայի</w:t>
      </w:r>
      <w:proofErr w:type="spellEnd"/>
      <w:r>
        <w:rPr>
          <w:rFonts w:ascii="GHEA Grapalat" w:hAnsi="GHEA Grapalat" w:cs="GHEA Grapalat"/>
          <w:lang w:val="af-ZA"/>
        </w:rPr>
        <w:t xml:space="preserve"> </w:t>
      </w:r>
      <w:proofErr w:type="spellStart"/>
      <w:proofErr w:type="gramStart"/>
      <w:r>
        <w:rPr>
          <w:rFonts w:ascii="GHEA Grapalat" w:hAnsi="GHEA Grapalat" w:cs="GHEA Grapalat"/>
        </w:rPr>
        <w:t>ձեռքբերման</w:t>
      </w:r>
      <w:proofErr w:type="spellEnd"/>
      <w:r>
        <w:rPr>
          <w:rFonts w:ascii="GHEA Grapalat" w:hAnsi="GHEA Grapalat" w:cs="GHEA Grapalat"/>
          <w:lang w:val="af-ZA"/>
        </w:rPr>
        <w:t xml:space="preserve">  </w:t>
      </w:r>
      <w:proofErr w:type="spellStart"/>
      <w:r>
        <w:rPr>
          <w:rFonts w:ascii="GHEA Grapalat" w:hAnsi="GHEA Grapalat" w:cs="GHEA Grapalat"/>
        </w:rPr>
        <w:t>պարագայում</w:t>
      </w:r>
      <w:proofErr w:type="spellEnd"/>
      <w:proofErr w:type="gramEnd"/>
      <w:r>
        <w:rPr>
          <w:rFonts w:ascii="GHEA Grapalat" w:hAnsi="GHEA Grapalat" w:cs="GHEA Grapalat"/>
          <w:lang w:val="af-ZA"/>
        </w:rPr>
        <w:t xml:space="preserve">  </w:t>
      </w:r>
      <w:r>
        <w:rPr>
          <w:rFonts w:ascii="GHEA Grapalat" w:hAnsi="GHEA Grapalat" w:cs="GHEA Grapalat"/>
          <w:lang w:val="hy-AM"/>
        </w:rPr>
        <w:t>Հ. Պարոնյանի անվան երաժշտական կոմեդիայի պետական թատրոն</w:t>
      </w:r>
      <w:r>
        <w:rPr>
          <w:rFonts w:ascii="GHEA Grapalat" w:hAnsi="GHEA Grapalat" w:cs="GHEA Grapalat"/>
          <w:lang w:val="af-ZA"/>
        </w:rPr>
        <w:t>ի նվագախումբը հնարավորություն կունենա  մասնագիտական և կատարողական որակի բարձրացման:</w:t>
      </w:r>
    </w:p>
    <w:p w:rsidR="00B50C04" w:rsidRDefault="00B50C04" w:rsidP="00AA7C6D">
      <w:pPr>
        <w:pStyle w:val="NormalWeb"/>
        <w:numPr>
          <w:ilvl w:val="0"/>
          <w:numId w:val="14"/>
        </w:numPr>
        <w:spacing w:line="276" w:lineRule="auto"/>
        <w:ind w:left="900" w:hanging="90"/>
        <w:contextualSpacing/>
        <w:jc w:val="both"/>
        <w:rPr>
          <w:rFonts w:ascii="GHEA Grapalat" w:hAnsi="GHEA Grapalat" w:cs="Sylfaen"/>
          <w:b/>
          <w:lang w:val="hy-AM" w:eastAsia="ru-RU"/>
        </w:rPr>
      </w:pPr>
      <w:r>
        <w:rPr>
          <w:rFonts w:ascii="GHEA Grapalat" w:hAnsi="GHEA Grapalat" w:cs="Sylfaen"/>
          <w:b/>
          <w:lang w:val="hy-AM"/>
        </w:rPr>
        <w:t>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</w:t>
      </w:r>
    </w:p>
    <w:p w:rsidR="00B50C04" w:rsidRDefault="00B50C04" w:rsidP="00AA7C6D">
      <w:pPr>
        <w:pStyle w:val="NormalWeb"/>
        <w:spacing w:line="276" w:lineRule="auto"/>
        <w:ind w:left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af-ZA"/>
        </w:rPr>
        <w:t>Ի</w:t>
      </w:r>
      <w:r>
        <w:rPr>
          <w:rFonts w:ascii="GHEA Grapalat" w:hAnsi="GHEA Grapalat" w:cs="Sylfaen"/>
          <w:lang w:val="hy-AM"/>
        </w:rPr>
        <w:t xml:space="preserve">րավական ակտերի ընդունման կապակցությամբ պետական և տեղական ինքնակառավարման մարմնի բյուջեում եկամուտների և ծախսերի ավելացման կամ նվազեցման </w:t>
      </w:r>
      <w:r w:rsidRPr="00AA7C6D">
        <w:rPr>
          <w:rFonts w:ascii="GHEA Grapalat" w:hAnsi="GHEA Grapalat" w:cs="Sylfaen"/>
          <w:lang w:val="hy-AM"/>
        </w:rPr>
        <w:t>ա</w:t>
      </w:r>
      <w:r>
        <w:rPr>
          <w:rFonts w:ascii="GHEA Grapalat" w:hAnsi="GHEA Grapalat" w:cs="Sylfaen"/>
          <w:lang w:val="hy-AM"/>
        </w:rPr>
        <w:t xml:space="preserve">նհրաժեշտություն չի </w:t>
      </w:r>
      <w:r w:rsidRPr="00AA7C6D">
        <w:rPr>
          <w:rFonts w:ascii="GHEA Grapalat" w:hAnsi="GHEA Grapalat" w:cs="Sylfaen"/>
          <w:lang w:val="hy-AM"/>
        </w:rPr>
        <w:t>առաջանում</w:t>
      </w:r>
      <w:r>
        <w:rPr>
          <w:rFonts w:ascii="GHEA Grapalat" w:hAnsi="GHEA Grapalat" w:cs="Sylfaen"/>
          <w:lang w:val="hy-AM"/>
        </w:rPr>
        <w:t>։</w:t>
      </w:r>
    </w:p>
    <w:p w:rsidR="00B50C04" w:rsidRDefault="00B50C04" w:rsidP="00AA7C6D">
      <w:pPr>
        <w:pStyle w:val="NormalWeb"/>
        <w:numPr>
          <w:ilvl w:val="0"/>
          <w:numId w:val="14"/>
        </w:numPr>
        <w:spacing w:line="276" w:lineRule="auto"/>
        <w:contextualSpacing/>
        <w:jc w:val="both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Իրավական ակտի ընդունման կապակցությամբ այլ նորմատիվ իրավական ակտերի ընդունման անհրաժեշտություն</w:t>
      </w:r>
    </w:p>
    <w:p w:rsidR="00B50C04" w:rsidRDefault="00B50C04" w:rsidP="00B50C04">
      <w:pPr>
        <w:pStyle w:val="NormalWeb"/>
        <w:spacing w:line="276" w:lineRule="auto"/>
        <w:ind w:left="1080"/>
        <w:contextualSpacing/>
        <w:jc w:val="both"/>
        <w:rPr>
          <w:rFonts w:ascii="GHEA Grapalat" w:hAnsi="GHEA Grapalat" w:cs="Sylfaen"/>
          <w:b/>
          <w:lang w:val="hy-AM"/>
        </w:rPr>
      </w:pPr>
    </w:p>
    <w:p w:rsidR="00B50C04" w:rsidRDefault="00B50C04" w:rsidP="00AA7C6D">
      <w:pPr>
        <w:pStyle w:val="NormalWeb"/>
        <w:spacing w:line="276" w:lineRule="auto"/>
        <w:ind w:left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Իրավական ակտի ընդունման կապակցությամբ այլ նորմատիվ իրավական ակտի ընդունման անհրաժեշտություն չի առաջանում: </w:t>
      </w:r>
    </w:p>
    <w:p w:rsidR="00CC5601" w:rsidRPr="00B50C04" w:rsidRDefault="00B50C04" w:rsidP="00AA7C6D">
      <w:pPr>
        <w:tabs>
          <w:tab w:val="left" w:pos="-284"/>
        </w:tabs>
        <w:spacing w:after="240" w:line="276" w:lineRule="auto"/>
        <w:ind w:right="175" w:firstLine="720"/>
        <w:jc w:val="both"/>
        <w:rPr>
          <w:szCs w:val="24"/>
        </w:rPr>
      </w:pPr>
      <w:r>
        <w:rPr>
          <w:rFonts w:ascii="GHEA Grapalat" w:hAnsi="GHEA Grapalat" w:cs="Sylfaen"/>
          <w:b/>
          <w:sz w:val="24"/>
          <w:szCs w:val="24"/>
          <w:lang w:val="en-US"/>
        </w:rPr>
        <w:t>8</w:t>
      </w:r>
      <w:r>
        <w:rPr>
          <w:rFonts w:ascii="GHEA Grapalat" w:hAnsi="GHEA Grapalat" w:cs="Sylfaen"/>
          <w:b/>
          <w:sz w:val="24"/>
          <w:szCs w:val="24"/>
          <w:lang w:val="hy-AM"/>
        </w:rPr>
        <w:t>. Այլ տեղեկություններ.</w:t>
      </w:r>
      <w:bookmarkStart w:id="0" w:name="_GoBack"/>
      <w:bookmarkEnd w:id="0"/>
    </w:p>
    <w:sectPr w:rsidR="00CC5601" w:rsidRPr="00B50C04" w:rsidSect="00D41D9A">
      <w:headerReference w:type="even" r:id="rId8"/>
      <w:footerReference w:type="default" r:id="rId9"/>
      <w:pgSz w:w="11907" w:h="16840" w:code="9"/>
      <w:pgMar w:top="270" w:right="1107" w:bottom="540" w:left="1138" w:header="450" w:footer="407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140F" w:rsidRDefault="00D6140F" w:rsidP="009D58F6">
      <w:r>
        <w:separator/>
      </w:r>
    </w:p>
  </w:endnote>
  <w:endnote w:type="continuationSeparator" w:id="0">
    <w:p w:rsidR="00D6140F" w:rsidRDefault="00D6140F" w:rsidP="009D58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 Math">
    <w:panose1 w:val="02040503050406030204"/>
    <w:charset w:val="01"/>
    <w:family w:val="roman"/>
    <w:notTrueType/>
    <w:pitch w:val="variable"/>
    <w:sig w:usb0="00000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392E" w:rsidRDefault="00D6140F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D6140F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D6140F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140F" w:rsidRDefault="00D6140F" w:rsidP="009D58F6">
      <w:r>
        <w:separator/>
      </w:r>
    </w:p>
  </w:footnote>
  <w:footnote w:type="continuationSeparator" w:id="0">
    <w:p w:rsidR="00D6140F" w:rsidRDefault="00D6140F" w:rsidP="009D58F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0902" w:rsidRDefault="00C631A7">
    <w:r>
      <w:cr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706120"/>
    <w:multiLevelType w:val="hybridMultilevel"/>
    <w:tmpl w:val="57105D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A00A94"/>
    <w:multiLevelType w:val="hybridMultilevel"/>
    <w:tmpl w:val="F20C6F8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>
    <w:nsid w:val="17CC1EF3"/>
    <w:multiLevelType w:val="hybridMultilevel"/>
    <w:tmpl w:val="832A8A42"/>
    <w:lvl w:ilvl="0" w:tplc="E58E0816">
      <w:start w:val="1"/>
      <w:numFmt w:val="decimal"/>
      <w:lvlText w:val="%1)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8E24C0F"/>
    <w:multiLevelType w:val="hybridMultilevel"/>
    <w:tmpl w:val="9CB8B5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3D593DA7"/>
    <w:multiLevelType w:val="hybridMultilevel"/>
    <w:tmpl w:val="EF3A10FE"/>
    <w:lvl w:ilvl="0" w:tplc="2200BA26">
      <w:start w:val="1"/>
      <w:numFmt w:val="decimal"/>
      <w:lvlText w:val="%1."/>
      <w:lvlJc w:val="left"/>
      <w:pPr>
        <w:ind w:left="108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FA8469D"/>
    <w:multiLevelType w:val="hybridMultilevel"/>
    <w:tmpl w:val="20A24588"/>
    <w:lvl w:ilvl="0" w:tplc="8C309784">
      <w:start w:val="6"/>
      <w:numFmt w:val="decimal"/>
      <w:lvlText w:val="%1.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7">
    <w:nsid w:val="41AD46BC"/>
    <w:multiLevelType w:val="hybridMultilevel"/>
    <w:tmpl w:val="BB4273E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4B6E0518"/>
    <w:multiLevelType w:val="hybridMultilevel"/>
    <w:tmpl w:val="BDF286FE"/>
    <w:lvl w:ilvl="0" w:tplc="89060BDE">
      <w:start w:val="6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B4062CC"/>
    <w:multiLevelType w:val="hybridMultilevel"/>
    <w:tmpl w:val="AD60DD40"/>
    <w:lvl w:ilvl="0" w:tplc="9AB6C408">
      <w:start w:val="1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0">
    <w:nsid w:val="601F3E0E"/>
    <w:multiLevelType w:val="hybridMultilevel"/>
    <w:tmpl w:val="E222F1A0"/>
    <w:lvl w:ilvl="0" w:tplc="04090001">
      <w:start w:val="1"/>
      <w:numFmt w:val="bullet"/>
      <w:lvlText w:val=""/>
      <w:lvlJc w:val="left"/>
      <w:pPr>
        <w:ind w:left="183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5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7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9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1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3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5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7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94" w:hanging="360"/>
      </w:pPr>
      <w:rPr>
        <w:rFonts w:ascii="Wingdings" w:hAnsi="Wingdings" w:hint="default"/>
      </w:rPr>
    </w:lvl>
  </w:abstractNum>
  <w:abstractNum w:abstractNumId="11">
    <w:nsid w:val="6F1E2609"/>
    <w:multiLevelType w:val="multilevel"/>
    <w:tmpl w:val="4390569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2">
    <w:nsid w:val="77DD367C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7A4A45E6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4770" w:hanging="360"/>
      </w:pPr>
    </w:lvl>
    <w:lvl w:ilvl="1" w:tplc="04190019" w:tentative="1">
      <w:start w:val="1"/>
      <w:numFmt w:val="lowerLetter"/>
      <w:lvlText w:val="%2."/>
      <w:lvlJc w:val="left"/>
      <w:pPr>
        <w:ind w:left="5490" w:hanging="360"/>
      </w:pPr>
    </w:lvl>
    <w:lvl w:ilvl="2" w:tplc="0419001B" w:tentative="1">
      <w:start w:val="1"/>
      <w:numFmt w:val="lowerRoman"/>
      <w:lvlText w:val="%3."/>
      <w:lvlJc w:val="right"/>
      <w:pPr>
        <w:ind w:left="6210" w:hanging="180"/>
      </w:pPr>
    </w:lvl>
    <w:lvl w:ilvl="3" w:tplc="0419000F" w:tentative="1">
      <w:start w:val="1"/>
      <w:numFmt w:val="decimal"/>
      <w:lvlText w:val="%4."/>
      <w:lvlJc w:val="left"/>
      <w:pPr>
        <w:ind w:left="6930" w:hanging="360"/>
      </w:pPr>
    </w:lvl>
    <w:lvl w:ilvl="4" w:tplc="04190019" w:tentative="1">
      <w:start w:val="1"/>
      <w:numFmt w:val="lowerLetter"/>
      <w:lvlText w:val="%5."/>
      <w:lvlJc w:val="left"/>
      <w:pPr>
        <w:ind w:left="7650" w:hanging="360"/>
      </w:pPr>
    </w:lvl>
    <w:lvl w:ilvl="5" w:tplc="0419001B" w:tentative="1">
      <w:start w:val="1"/>
      <w:numFmt w:val="lowerRoman"/>
      <w:lvlText w:val="%6."/>
      <w:lvlJc w:val="right"/>
      <w:pPr>
        <w:ind w:left="8370" w:hanging="180"/>
      </w:pPr>
    </w:lvl>
    <w:lvl w:ilvl="6" w:tplc="0419000F" w:tentative="1">
      <w:start w:val="1"/>
      <w:numFmt w:val="decimal"/>
      <w:lvlText w:val="%7."/>
      <w:lvlJc w:val="left"/>
      <w:pPr>
        <w:ind w:left="9090" w:hanging="360"/>
      </w:pPr>
    </w:lvl>
    <w:lvl w:ilvl="7" w:tplc="04190019" w:tentative="1">
      <w:start w:val="1"/>
      <w:numFmt w:val="lowerLetter"/>
      <w:lvlText w:val="%8."/>
      <w:lvlJc w:val="left"/>
      <w:pPr>
        <w:ind w:left="9810" w:hanging="360"/>
      </w:pPr>
    </w:lvl>
    <w:lvl w:ilvl="8" w:tplc="0419001B" w:tentative="1">
      <w:start w:val="1"/>
      <w:numFmt w:val="lowerRoman"/>
      <w:lvlText w:val="%9."/>
      <w:lvlJc w:val="right"/>
      <w:pPr>
        <w:ind w:left="1053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2"/>
  </w:num>
  <w:num w:numId="6">
    <w:abstractNumId w:val="4"/>
  </w:num>
  <w:num w:numId="7">
    <w:abstractNumId w:val="1"/>
  </w:num>
  <w:num w:numId="8">
    <w:abstractNumId w:val="13"/>
  </w:num>
  <w:num w:numId="9">
    <w:abstractNumId w:val="12"/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8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11"/>
  </w:num>
  <w:num w:numId="16">
    <w:abstractNumId w:val="3"/>
  </w:num>
  <w:num w:numId="17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631A7"/>
    <w:rsid w:val="00000624"/>
    <w:rsid w:val="00011F28"/>
    <w:rsid w:val="00013D61"/>
    <w:rsid w:val="00015372"/>
    <w:rsid w:val="00015C07"/>
    <w:rsid w:val="0002210E"/>
    <w:rsid w:val="000306DA"/>
    <w:rsid w:val="000309C4"/>
    <w:rsid w:val="0004717E"/>
    <w:rsid w:val="00051185"/>
    <w:rsid w:val="00054058"/>
    <w:rsid w:val="000571B3"/>
    <w:rsid w:val="00062059"/>
    <w:rsid w:val="00062579"/>
    <w:rsid w:val="0006796F"/>
    <w:rsid w:val="000836ED"/>
    <w:rsid w:val="00085B87"/>
    <w:rsid w:val="0008673A"/>
    <w:rsid w:val="00096089"/>
    <w:rsid w:val="000A0217"/>
    <w:rsid w:val="000A42B3"/>
    <w:rsid w:val="000A70ED"/>
    <w:rsid w:val="000D173F"/>
    <w:rsid w:val="000D34EC"/>
    <w:rsid w:val="000D3681"/>
    <w:rsid w:val="000D5A79"/>
    <w:rsid w:val="000E3B29"/>
    <w:rsid w:val="000F0E13"/>
    <w:rsid w:val="000F1634"/>
    <w:rsid w:val="001032CA"/>
    <w:rsid w:val="00105DF5"/>
    <w:rsid w:val="00110FC1"/>
    <w:rsid w:val="00115686"/>
    <w:rsid w:val="00123606"/>
    <w:rsid w:val="0012379E"/>
    <w:rsid w:val="00123BDD"/>
    <w:rsid w:val="00132E04"/>
    <w:rsid w:val="00141E73"/>
    <w:rsid w:val="0015123B"/>
    <w:rsid w:val="00151B7D"/>
    <w:rsid w:val="0015420F"/>
    <w:rsid w:val="00160D07"/>
    <w:rsid w:val="00162A7F"/>
    <w:rsid w:val="001664E1"/>
    <w:rsid w:val="0017635A"/>
    <w:rsid w:val="001819D7"/>
    <w:rsid w:val="001832F3"/>
    <w:rsid w:val="00186AAA"/>
    <w:rsid w:val="00196682"/>
    <w:rsid w:val="001A3DEA"/>
    <w:rsid w:val="001A608F"/>
    <w:rsid w:val="001A73C5"/>
    <w:rsid w:val="001B29AF"/>
    <w:rsid w:val="001B30A2"/>
    <w:rsid w:val="001B64EE"/>
    <w:rsid w:val="001C0443"/>
    <w:rsid w:val="001C33A7"/>
    <w:rsid w:val="001D2C1E"/>
    <w:rsid w:val="001D667C"/>
    <w:rsid w:val="001D6B53"/>
    <w:rsid w:val="001E3418"/>
    <w:rsid w:val="001E4562"/>
    <w:rsid w:val="001E6140"/>
    <w:rsid w:val="001E6A70"/>
    <w:rsid w:val="001F760B"/>
    <w:rsid w:val="00201F92"/>
    <w:rsid w:val="002077E4"/>
    <w:rsid w:val="002237EA"/>
    <w:rsid w:val="00223FD4"/>
    <w:rsid w:val="00224B43"/>
    <w:rsid w:val="002252B0"/>
    <w:rsid w:val="00245980"/>
    <w:rsid w:val="0027664E"/>
    <w:rsid w:val="00280274"/>
    <w:rsid w:val="00282368"/>
    <w:rsid w:val="00294B15"/>
    <w:rsid w:val="0029574D"/>
    <w:rsid w:val="002A5A4E"/>
    <w:rsid w:val="002C03B1"/>
    <w:rsid w:val="002C0945"/>
    <w:rsid w:val="002C6519"/>
    <w:rsid w:val="002C780C"/>
    <w:rsid w:val="002D13FD"/>
    <w:rsid w:val="002D34DA"/>
    <w:rsid w:val="002E0656"/>
    <w:rsid w:val="002E62DA"/>
    <w:rsid w:val="002F1B4C"/>
    <w:rsid w:val="002F34FE"/>
    <w:rsid w:val="002F3940"/>
    <w:rsid w:val="002F4DED"/>
    <w:rsid w:val="00303907"/>
    <w:rsid w:val="00305BDB"/>
    <w:rsid w:val="00310528"/>
    <w:rsid w:val="00316C50"/>
    <w:rsid w:val="00327265"/>
    <w:rsid w:val="00330396"/>
    <w:rsid w:val="00333A97"/>
    <w:rsid w:val="003343AB"/>
    <w:rsid w:val="00335E99"/>
    <w:rsid w:val="00345F09"/>
    <w:rsid w:val="00346677"/>
    <w:rsid w:val="00346778"/>
    <w:rsid w:val="00361B49"/>
    <w:rsid w:val="00366AF2"/>
    <w:rsid w:val="00377403"/>
    <w:rsid w:val="00377640"/>
    <w:rsid w:val="00385AB2"/>
    <w:rsid w:val="00390B2D"/>
    <w:rsid w:val="0039625B"/>
    <w:rsid w:val="003963C5"/>
    <w:rsid w:val="003A1E69"/>
    <w:rsid w:val="003B1E6D"/>
    <w:rsid w:val="003B42FC"/>
    <w:rsid w:val="003B4D01"/>
    <w:rsid w:val="003C0DF9"/>
    <w:rsid w:val="003C7E70"/>
    <w:rsid w:val="003D4A39"/>
    <w:rsid w:val="003E05F2"/>
    <w:rsid w:val="003E38E9"/>
    <w:rsid w:val="003F4726"/>
    <w:rsid w:val="003F6419"/>
    <w:rsid w:val="0041310F"/>
    <w:rsid w:val="00425B40"/>
    <w:rsid w:val="004307F9"/>
    <w:rsid w:val="00434A5C"/>
    <w:rsid w:val="00437DCB"/>
    <w:rsid w:val="00437E41"/>
    <w:rsid w:val="004403C4"/>
    <w:rsid w:val="004449CF"/>
    <w:rsid w:val="00453550"/>
    <w:rsid w:val="004571FD"/>
    <w:rsid w:val="004573BF"/>
    <w:rsid w:val="0045780B"/>
    <w:rsid w:val="0046673B"/>
    <w:rsid w:val="00474DEA"/>
    <w:rsid w:val="004831A1"/>
    <w:rsid w:val="0048553B"/>
    <w:rsid w:val="00493A1D"/>
    <w:rsid w:val="00495F6C"/>
    <w:rsid w:val="004A507E"/>
    <w:rsid w:val="004C12E8"/>
    <w:rsid w:val="004C1E48"/>
    <w:rsid w:val="004C71EA"/>
    <w:rsid w:val="004D4C28"/>
    <w:rsid w:val="004D7DBF"/>
    <w:rsid w:val="004E06F9"/>
    <w:rsid w:val="004E45E6"/>
    <w:rsid w:val="004E7F45"/>
    <w:rsid w:val="004F5391"/>
    <w:rsid w:val="004F7E8A"/>
    <w:rsid w:val="005048CE"/>
    <w:rsid w:val="00505B0C"/>
    <w:rsid w:val="00512136"/>
    <w:rsid w:val="00515D57"/>
    <w:rsid w:val="00521C39"/>
    <w:rsid w:val="00521CB1"/>
    <w:rsid w:val="00522621"/>
    <w:rsid w:val="0052344E"/>
    <w:rsid w:val="00534F50"/>
    <w:rsid w:val="0054650D"/>
    <w:rsid w:val="005465B4"/>
    <w:rsid w:val="005475DD"/>
    <w:rsid w:val="0055142C"/>
    <w:rsid w:val="0055506F"/>
    <w:rsid w:val="00566EE3"/>
    <w:rsid w:val="00570E4A"/>
    <w:rsid w:val="005744A3"/>
    <w:rsid w:val="005745C3"/>
    <w:rsid w:val="005749A2"/>
    <w:rsid w:val="00574C93"/>
    <w:rsid w:val="005906ED"/>
    <w:rsid w:val="00590E53"/>
    <w:rsid w:val="005A2BC2"/>
    <w:rsid w:val="005A38A5"/>
    <w:rsid w:val="005A3946"/>
    <w:rsid w:val="005A7A2F"/>
    <w:rsid w:val="005A7C7F"/>
    <w:rsid w:val="005B0027"/>
    <w:rsid w:val="005B4534"/>
    <w:rsid w:val="005D68FF"/>
    <w:rsid w:val="005E00BD"/>
    <w:rsid w:val="005E17E2"/>
    <w:rsid w:val="005F6714"/>
    <w:rsid w:val="005F74E1"/>
    <w:rsid w:val="0060353B"/>
    <w:rsid w:val="00614A08"/>
    <w:rsid w:val="0063044E"/>
    <w:rsid w:val="006351A2"/>
    <w:rsid w:val="00647B46"/>
    <w:rsid w:val="006509A7"/>
    <w:rsid w:val="006539B3"/>
    <w:rsid w:val="00656D57"/>
    <w:rsid w:val="006679DC"/>
    <w:rsid w:val="006776A6"/>
    <w:rsid w:val="006811B2"/>
    <w:rsid w:val="006813A2"/>
    <w:rsid w:val="00683B53"/>
    <w:rsid w:val="006846FB"/>
    <w:rsid w:val="0069215F"/>
    <w:rsid w:val="00697EBE"/>
    <w:rsid w:val="006A63B5"/>
    <w:rsid w:val="006B2FE3"/>
    <w:rsid w:val="006C493C"/>
    <w:rsid w:val="006D0B62"/>
    <w:rsid w:val="006D1239"/>
    <w:rsid w:val="006D41CA"/>
    <w:rsid w:val="006D4A04"/>
    <w:rsid w:val="006D67A9"/>
    <w:rsid w:val="006E4BBC"/>
    <w:rsid w:val="006E7E40"/>
    <w:rsid w:val="006F489A"/>
    <w:rsid w:val="00712276"/>
    <w:rsid w:val="00713E44"/>
    <w:rsid w:val="007142A4"/>
    <w:rsid w:val="0071602D"/>
    <w:rsid w:val="00722809"/>
    <w:rsid w:val="0072522B"/>
    <w:rsid w:val="0073051A"/>
    <w:rsid w:val="00732144"/>
    <w:rsid w:val="00732EC3"/>
    <w:rsid w:val="007476A3"/>
    <w:rsid w:val="0076653E"/>
    <w:rsid w:val="00775D26"/>
    <w:rsid w:val="007917B7"/>
    <w:rsid w:val="007A4F47"/>
    <w:rsid w:val="007A6196"/>
    <w:rsid w:val="007B031F"/>
    <w:rsid w:val="007B19F1"/>
    <w:rsid w:val="007B305D"/>
    <w:rsid w:val="007D0663"/>
    <w:rsid w:val="007D3C71"/>
    <w:rsid w:val="007E1CB9"/>
    <w:rsid w:val="007E43EE"/>
    <w:rsid w:val="007E61D9"/>
    <w:rsid w:val="007F6566"/>
    <w:rsid w:val="00800F58"/>
    <w:rsid w:val="0080505A"/>
    <w:rsid w:val="00806F95"/>
    <w:rsid w:val="00810027"/>
    <w:rsid w:val="008138E4"/>
    <w:rsid w:val="008176F7"/>
    <w:rsid w:val="00821F5A"/>
    <w:rsid w:val="008275B1"/>
    <w:rsid w:val="00827B4D"/>
    <w:rsid w:val="00827DD4"/>
    <w:rsid w:val="00836F07"/>
    <w:rsid w:val="00847EF9"/>
    <w:rsid w:val="00854C25"/>
    <w:rsid w:val="00861D00"/>
    <w:rsid w:val="00870254"/>
    <w:rsid w:val="008A0408"/>
    <w:rsid w:val="008A7B8F"/>
    <w:rsid w:val="008B12E9"/>
    <w:rsid w:val="008B236D"/>
    <w:rsid w:val="008B2706"/>
    <w:rsid w:val="008C0006"/>
    <w:rsid w:val="008D1E78"/>
    <w:rsid w:val="008E4592"/>
    <w:rsid w:val="008E5D7D"/>
    <w:rsid w:val="008F2E22"/>
    <w:rsid w:val="009012DF"/>
    <w:rsid w:val="00910C48"/>
    <w:rsid w:val="00912200"/>
    <w:rsid w:val="00912833"/>
    <w:rsid w:val="00914499"/>
    <w:rsid w:val="00915FD1"/>
    <w:rsid w:val="00916A8E"/>
    <w:rsid w:val="009232AC"/>
    <w:rsid w:val="00923EAD"/>
    <w:rsid w:val="00941B1B"/>
    <w:rsid w:val="009627AE"/>
    <w:rsid w:val="009637A6"/>
    <w:rsid w:val="00965186"/>
    <w:rsid w:val="009659E4"/>
    <w:rsid w:val="00975710"/>
    <w:rsid w:val="0097773D"/>
    <w:rsid w:val="00977ED8"/>
    <w:rsid w:val="00993913"/>
    <w:rsid w:val="009A7EFE"/>
    <w:rsid w:val="009B3645"/>
    <w:rsid w:val="009C5A86"/>
    <w:rsid w:val="009D2317"/>
    <w:rsid w:val="009D3897"/>
    <w:rsid w:val="009D4BB9"/>
    <w:rsid w:val="009D58F6"/>
    <w:rsid w:val="009E0160"/>
    <w:rsid w:val="009E7558"/>
    <w:rsid w:val="009F0233"/>
    <w:rsid w:val="00A066A3"/>
    <w:rsid w:val="00A07164"/>
    <w:rsid w:val="00A20370"/>
    <w:rsid w:val="00A2136E"/>
    <w:rsid w:val="00A23EAD"/>
    <w:rsid w:val="00A24A5F"/>
    <w:rsid w:val="00A339FE"/>
    <w:rsid w:val="00A4017B"/>
    <w:rsid w:val="00A41702"/>
    <w:rsid w:val="00A549F6"/>
    <w:rsid w:val="00A701CC"/>
    <w:rsid w:val="00A716BF"/>
    <w:rsid w:val="00A732DD"/>
    <w:rsid w:val="00A749E3"/>
    <w:rsid w:val="00A75247"/>
    <w:rsid w:val="00A838C3"/>
    <w:rsid w:val="00A90CFE"/>
    <w:rsid w:val="00A92148"/>
    <w:rsid w:val="00A930ED"/>
    <w:rsid w:val="00A934D1"/>
    <w:rsid w:val="00A944A2"/>
    <w:rsid w:val="00A94785"/>
    <w:rsid w:val="00A95FFC"/>
    <w:rsid w:val="00AA0B27"/>
    <w:rsid w:val="00AA4BE9"/>
    <w:rsid w:val="00AA699C"/>
    <w:rsid w:val="00AA7C6D"/>
    <w:rsid w:val="00AB4FCC"/>
    <w:rsid w:val="00AC42B0"/>
    <w:rsid w:val="00AC51EB"/>
    <w:rsid w:val="00AD6113"/>
    <w:rsid w:val="00AE698C"/>
    <w:rsid w:val="00B0515A"/>
    <w:rsid w:val="00B05654"/>
    <w:rsid w:val="00B11387"/>
    <w:rsid w:val="00B163FA"/>
    <w:rsid w:val="00B40A39"/>
    <w:rsid w:val="00B460FA"/>
    <w:rsid w:val="00B47996"/>
    <w:rsid w:val="00B50C04"/>
    <w:rsid w:val="00B50DAA"/>
    <w:rsid w:val="00B511CE"/>
    <w:rsid w:val="00B529AF"/>
    <w:rsid w:val="00B618C5"/>
    <w:rsid w:val="00B921AB"/>
    <w:rsid w:val="00B93791"/>
    <w:rsid w:val="00B96CCC"/>
    <w:rsid w:val="00BB5230"/>
    <w:rsid w:val="00BB7DFF"/>
    <w:rsid w:val="00BC6328"/>
    <w:rsid w:val="00BD08DD"/>
    <w:rsid w:val="00BF5109"/>
    <w:rsid w:val="00C00EA5"/>
    <w:rsid w:val="00C010F9"/>
    <w:rsid w:val="00C175D0"/>
    <w:rsid w:val="00C17CA1"/>
    <w:rsid w:val="00C21FEC"/>
    <w:rsid w:val="00C36365"/>
    <w:rsid w:val="00C3683C"/>
    <w:rsid w:val="00C47652"/>
    <w:rsid w:val="00C631A7"/>
    <w:rsid w:val="00C6433C"/>
    <w:rsid w:val="00C65C82"/>
    <w:rsid w:val="00C7521E"/>
    <w:rsid w:val="00C92246"/>
    <w:rsid w:val="00CA3AE9"/>
    <w:rsid w:val="00CA4D1E"/>
    <w:rsid w:val="00CA5A12"/>
    <w:rsid w:val="00CB5C82"/>
    <w:rsid w:val="00CC5601"/>
    <w:rsid w:val="00CD7E7F"/>
    <w:rsid w:val="00CE1854"/>
    <w:rsid w:val="00CE6389"/>
    <w:rsid w:val="00CF19FA"/>
    <w:rsid w:val="00CF2F33"/>
    <w:rsid w:val="00D037F4"/>
    <w:rsid w:val="00D0434B"/>
    <w:rsid w:val="00D108DF"/>
    <w:rsid w:val="00D14D09"/>
    <w:rsid w:val="00D411FB"/>
    <w:rsid w:val="00D41D9A"/>
    <w:rsid w:val="00D42D31"/>
    <w:rsid w:val="00D471A1"/>
    <w:rsid w:val="00D52152"/>
    <w:rsid w:val="00D547A7"/>
    <w:rsid w:val="00D576A4"/>
    <w:rsid w:val="00D6140F"/>
    <w:rsid w:val="00D61DFA"/>
    <w:rsid w:val="00D655D9"/>
    <w:rsid w:val="00D77AB5"/>
    <w:rsid w:val="00D82FB2"/>
    <w:rsid w:val="00D82FC7"/>
    <w:rsid w:val="00D848F3"/>
    <w:rsid w:val="00D953D0"/>
    <w:rsid w:val="00D9638F"/>
    <w:rsid w:val="00D97C5A"/>
    <w:rsid w:val="00DB2AE9"/>
    <w:rsid w:val="00DC7C54"/>
    <w:rsid w:val="00DE3450"/>
    <w:rsid w:val="00DE4E40"/>
    <w:rsid w:val="00DE64E8"/>
    <w:rsid w:val="00DF0289"/>
    <w:rsid w:val="00DF407D"/>
    <w:rsid w:val="00E031E5"/>
    <w:rsid w:val="00E07BFC"/>
    <w:rsid w:val="00E07DB6"/>
    <w:rsid w:val="00E107EB"/>
    <w:rsid w:val="00E12E05"/>
    <w:rsid w:val="00E163C5"/>
    <w:rsid w:val="00E16FBE"/>
    <w:rsid w:val="00E22641"/>
    <w:rsid w:val="00E246E2"/>
    <w:rsid w:val="00E248D7"/>
    <w:rsid w:val="00E4054A"/>
    <w:rsid w:val="00E43D95"/>
    <w:rsid w:val="00E5691B"/>
    <w:rsid w:val="00E609B4"/>
    <w:rsid w:val="00E65E75"/>
    <w:rsid w:val="00E74720"/>
    <w:rsid w:val="00E776E0"/>
    <w:rsid w:val="00E83248"/>
    <w:rsid w:val="00E8361F"/>
    <w:rsid w:val="00E90409"/>
    <w:rsid w:val="00E973D4"/>
    <w:rsid w:val="00EA1E9F"/>
    <w:rsid w:val="00EC4065"/>
    <w:rsid w:val="00ED1068"/>
    <w:rsid w:val="00ED546F"/>
    <w:rsid w:val="00EF2F7A"/>
    <w:rsid w:val="00F04205"/>
    <w:rsid w:val="00F0443A"/>
    <w:rsid w:val="00F12446"/>
    <w:rsid w:val="00F13BE1"/>
    <w:rsid w:val="00F14B4D"/>
    <w:rsid w:val="00F21438"/>
    <w:rsid w:val="00F36384"/>
    <w:rsid w:val="00F3650F"/>
    <w:rsid w:val="00F370F7"/>
    <w:rsid w:val="00F371F9"/>
    <w:rsid w:val="00F44F7F"/>
    <w:rsid w:val="00F451FD"/>
    <w:rsid w:val="00F459C0"/>
    <w:rsid w:val="00F54260"/>
    <w:rsid w:val="00F54A1B"/>
    <w:rsid w:val="00F56485"/>
    <w:rsid w:val="00F650F5"/>
    <w:rsid w:val="00F842B6"/>
    <w:rsid w:val="00F92320"/>
    <w:rsid w:val="00F94946"/>
    <w:rsid w:val="00FA3F1E"/>
    <w:rsid w:val="00FA6D46"/>
    <w:rsid w:val="00FC1D5D"/>
    <w:rsid w:val="00FC429D"/>
    <w:rsid w:val="00FC4BD5"/>
    <w:rsid w:val="00FD229A"/>
    <w:rsid w:val="00FD2352"/>
    <w:rsid w:val="00FE0D08"/>
    <w:rsid w:val="00FE2D20"/>
    <w:rsid w:val="00FE3A41"/>
    <w:rsid w:val="00FE6BF8"/>
    <w:rsid w:val="00FF0F29"/>
    <w:rsid w:val="00FF3DFD"/>
    <w:rsid w:val="00FF61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1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31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4650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qFormat/>
    <w:rsid w:val="00C631A7"/>
    <w:pPr>
      <w:keepNext/>
      <w:jc w:val="center"/>
      <w:outlineLvl w:val="3"/>
    </w:pPr>
    <w:rPr>
      <w:rFonts w:ascii="Arial Armenian" w:hAnsi="Arial Armenian"/>
      <w:b/>
      <w:sz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C631A7"/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rsid w:val="00C631A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631A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C631A7"/>
    <w:pPr>
      <w:ind w:left="720"/>
    </w:pPr>
    <w:rPr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9C5A86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9C5A86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51E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51EB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Heading1Char">
    <w:name w:val="Heading 1 Char"/>
    <w:basedOn w:val="DefaultParagraphFont"/>
    <w:link w:val="Heading1"/>
    <w:uiPriority w:val="99"/>
    <w:rsid w:val="0054650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 w:eastAsia="ru-RU"/>
    </w:rPr>
  </w:style>
  <w:style w:type="paragraph" w:styleId="Revision">
    <w:name w:val="Revision"/>
    <w:hidden/>
    <w:uiPriority w:val="99"/>
    <w:semiHidden/>
    <w:rsid w:val="009651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mechtexChar">
    <w:name w:val="mechtex Char"/>
    <w:link w:val="mechtex"/>
    <w:locked/>
    <w:rsid w:val="00CC5601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qFormat/>
    <w:rsid w:val="00CC5601"/>
    <w:pPr>
      <w:jc w:val="center"/>
    </w:pPr>
    <w:rPr>
      <w:rFonts w:ascii="Arial Armenian" w:eastAsiaTheme="minorHAnsi" w:hAnsi="Arial Armenian" w:cstheme="minorBidi"/>
      <w:sz w:val="22"/>
      <w:szCs w:val="22"/>
      <w:lang w:val="en-US" w:eastAsia="en-US"/>
    </w:rPr>
  </w:style>
  <w:style w:type="character" w:styleId="Strong">
    <w:name w:val="Strong"/>
    <w:basedOn w:val="DefaultParagraphFont"/>
    <w:qFormat/>
    <w:rsid w:val="00CC560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2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6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5796147-B312-4815-8DD7-3CDBD41D78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2665</TotalTime>
  <Pages>4</Pages>
  <Words>868</Words>
  <Characters>4952</Characters>
  <Application>Microsoft Office Word</Application>
  <DocSecurity>0</DocSecurity>
  <Lines>41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5809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https://mul2.gov.am/tasks/481017/oneclick/62cf35e5819762c5f6abca2ae09cc7952ecafd4534f6c53f0be6686bb9cfc0e2.docx?token=1a4fbb9c444331d47d43a15e1aac2934</cp:keywords>
  <cp:lastModifiedBy>Philips</cp:lastModifiedBy>
  <cp:revision>219</cp:revision>
  <cp:lastPrinted>2021-03-12T06:40:00Z</cp:lastPrinted>
  <dcterms:created xsi:type="dcterms:W3CDTF">2020-03-18T15:11:00Z</dcterms:created>
  <dcterms:modified xsi:type="dcterms:W3CDTF">2021-08-23T12:30:00Z</dcterms:modified>
</cp:coreProperties>
</file>