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FE9191" w14:textId="77777777" w:rsidR="00BE07A5" w:rsidRPr="00927ADF" w:rsidRDefault="00BE07A5" w:rsidP="00BE07A5">
      <w:pPr>
        <w:ind w:left="144" w:right="144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422370F2" w14:textId="77777777" w:rsidR="00BE07A5" w:rsidRPr="00927ADF" w:rsidRDefault="00BE07A5" w:rsidP="00BE07A5">
      <w:pPr>
        <w:ind w:left="144" w:right="144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</w:p>
    <w:p w14:paraId="64B0C4C3" w14:textId="77777777" w:rsidR="00BE07A5" w:rsidRPr="00927ADF" w:rsidRDefault="00BE07A5" w:rsidP="00BE07A5">
      <w:pPr>
        <w:ind w:left="144"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ՀԱՅԱՍՏԱՆԻ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 xml:space="preserve"> 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ՀԱՆՐԱՊԵՏՈւԹՅԱՆ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 xml:space="preserve"> 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ԿԱՌԱՎԱՐՈւԹՅՈւՆ</w:t>
      </w:r>
    </w:p>
    <w:p w14:paraId="6C79464D" w14:textId="77777777" w:rsidR="00BE07A5" w:rsidRPr="00927ADF" w:rsidRDefault="00BE07A5" w:rsidP="00BE07A5">
      <w:pPr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ՈՐՈՇՈւՄ</w:t>
      </w:r>
    </w:p>
    <w:p w14:paraId="038AF389" w14:textId="62B4CA47" w:rsidR="00BE07A5" w:rsidRPr="00927ADF" w:rsidRDefault="00B533B3" w:rsidP="00BE07A5">
      <w:pPr>
        <w:ind w:left="144"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«</w:t>
      </w:r>
      <w:r w:rsidR="00BE07A5" w:rsidRPr="00927ADF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__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»</w:t>
      </w:r>
      <w:r w:rsidR="00BE07A5" w:rsidRPr="00927ADF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 xml:space="preserve">_____________2021 </w:t>
      </w:r>
      <w:r w:rsidR="00BE07A5"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թ</w:t>
      </w:r>
      <w:r w:rsidR="00BE07A5" w:rsidRPr="00927ADF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. N ____-</w:t>
      </w:r>
      <w:r w:rsidR="00BE07A5"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Ա</w:t>
      </w:r>
    </w:p>
    <w:p w14:paraId="04AD701E" w14:textId="77777777" w:rsidR="00BE07A5" w:rsidRPr="00927ADF" w:rsidRDefault="00BE07A5" w:rsidP="00BE07A5">
      <w:pPr>
        <w:spacing w:line="240" w:lineRule="auto"/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ԱՆՀԱՏՈՒՅՑ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ՕԳՏԱԳՈՐԾՄԱՆ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ԻՐԱՎՈՒՆՔՈՎ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</w:p>
    <w:p w14:paraId="0CB2DBDC" w14:textId="77777777" w:rsidR="00BE07A5" w:rsidRPr="00927ADF" w:rsidRDefault="00BE07A5" w:rsidP="00BE07A5">
      <w:pPr>
        <w:spacing w:line="240" w:lineRule="auto"/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ԱՆՇԱՐԺ ԳՈՒՅՔ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Հ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Ա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ՆՁ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ՆԵԼՈՒ ՄԱՍԻՆ</w:t>
      </w:r>
    </w:p>
    <w:p w14:paraId="44A939CC" w14:textId="25FB6746" w:rsidR="00BE07A5" w:rsidRPr="00927ADF" w:rsidRDefault="00BE07A5" w:rsidP="00BE07A5">
      <w:pPr>
        <w:spacing w:line="360" w:lineRule="auto"/>
        <w:jc w:val="both"/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</w:pPr>
      <w:r w:rsidRPr="00927ADF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          </w:t>
      </w:r>
      <w:r w:rsidRPr="008A050E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Հիմք ընդունել</w:t>
      </w:r>
      <w:r w:rsidRPr="006D3685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ով Հայաստանի Հանրապետության քաղաքացիական օրենսգրքի </w:t>
      </w:r>
      <w:r w:rsidRPr="006D3685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685, 688-</w:t>
      </w:r>
      <w:r w:rsidRPr="006D3685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րդ հոդվածները, Հայաստանի Հանրապետության կառավարության 2011 թվականի փետրվարի 17-ի N 304-Ն որոշմամբ հաստատված կարգի 3</w:t>
      </w:r>
      <w:r w:rsidR="00E363C5" w:rsidRPr="00E363C5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.</w:t>
      </w:r>
      <w:r w:rsidRPr="006D3685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կետի</w:t>
      </w:r>
      <w:r w:rsidR="00E363C5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3</w:t>
      </w:r>
      <w:r w:rsidR="00E363C5" w:rsidRPr="00E363C5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)</w:t>
      </w:r>
      <w:r w:rsidRPr="006D3685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ենթակետը</w:t>
      </w:r>
      <w:r w:rsidR="00E363C5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 w:rsidR="00E363C5" w:rsidRPr="00E363C5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և </w:t>
      </w:r>
      <w:r w:rsidRPr="006D3685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5</w:t>
      </w:r>
      <w:r w:rsidR="00E363C5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.</w:t>
      </w:r>
      <w:r w:rsidRPr="006D3685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 w:rsidR="00E363C5" w:rsidRPr="00E363C5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կետ</w:t>
      </w:r>
      <w:r w:rsidRPr="00E363C5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ը` Հայաստանի Հանրապետության կառավարությունը որոշում է.</w:t>
      </w:r>
      <w:r w:rsidRPr="00927ADF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</w:p>
    <w:p w14:paraId="49D48569" w14:textId="70A052E3" w:rsidR="000434C6" w:rsidRDefault="00BE07A5" w:rsidP="000434C6">
      <w:pPr>
        <w:pStyle w:val="ListParagraph"/>
        <w:numPr>
          <w:ilvl w:val="0"/>
          <w:numId w:val="2"/>
        </w:numPr>
        <w:spacing w:after="0" w:line="360" w:lineRule="auto"/>
        <w:ind w:left="142" w:right="144" w:firstLine="709"/>
        <w:jc w:val="both"/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</w:pP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Հայաստանի Հանրապետության սեփականություն հանդիսացող</w:t>
      </w:r>
      <w:r w:rsidR="0097676B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՝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Հայաստանի Հանրապետության </w:t>
      </w:r>
      <w:r w:rsidR="00B501CB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գիտությունների ազգային ակադեմիայի </w:t>
      </w:r>
      <w:r w:rsidR="008110A0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«</w:t>
      </w:r>
      <w:r w:rsidR="00B501CB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Ինֆորմատիկայի և ավտոմատացման պրոբլեմների ինստիտուտին</w:t>
      </w:r>
      <w:r w:rsidR="008110A0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» </w:t>
      </w:r>
      <w:r w:rsidR="008110A0" w:rsidRPr="008110A0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(</w:t>
      </w:r>
      <w:r w:rsidR="008110A0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այսուհետ՝ ՊՈԱԿ</w:t>
      </w:r>
      <w:r w:rsidR="008110A0" w:rsidRPr="008110A0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)</w:t>
      </w:r>
      <w:r w:rsidR="00B501CB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անհատույց օգտագործման իրավունքով 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ամրացված քաղաք Երևան</w:t>
      </w:r>
      <w:r w:rsidR="00B501CB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,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 w:rsidR="00B501CB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Պարույր Սևակի 1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հասցեում գտնվող</w:t>
      </w:r>
      <w:r w:rsidR="00B501CB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շինության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 w:rsidR="009E50A3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2-րդ հարկի</w:t>
      </w:r>
      <w:r w:rsidR="008110A0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="009E50A3" w:rsidRPr="00B6351C">
        <w:rPr>
          <w:rFonts w:ascii="GHEA Grapalat" w:hAnsi="GHEA Grapalat" w:cs="Courier New"/>
          <w:i w:val="0"/>
          <w:color w:val="000000" w:themeColor="text1"/>
          <w:sz w:val="24"/>
          <w:szCs w:val="24"/>
          <w:lang w:val="hy-AM"/>
        </w:rPr>
        <w:t>38, 39 և 40 սենյակները</w:t>
      </w:r>
      <w:r w:rsidR="009E50A3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="00B501CB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6</w:t>
      </w:r>
      <w:r w:rsidR="003A45A3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4.3</w:t>
      </w:r>
      <w:r w:rsidR="003A45A3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քառ.մետր մակերես </w:t>
      </w:r>
      <w:r w:rsidR="003A45A3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տարածք</w:t>
      </w:r>
      <w:r w:rsidR="00522D77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ով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(այսուհետ՝ </w:t>
      </w:r>
      <w:r w:rsidR="00437B24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Ա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նշարժ գույք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) </w:t>
      </w:r>
      <w:r w:rsidR="00B6351C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հետ վերցնել և </w:t>
      </w:r>
      <w:r w:rsidRPr="00B6351C">
        <w:rPr>
          <w:rFonts w:ascii="GHEA Grapalat" w:hAnsi="GHEA Grapalat" w:cs="Sylfaen"/>
          <w:bCs w:val="0"/>
          <w:i w:val="0"/>
          <w:kern w:val="32"/>
          <w:sz w:val="24"/>
          <w:szCs w:val="24"/>
          <w:lang w:val="pt-BR"/>
        </w:rPr>
        <w:t>անհատույց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օգտագործման իրավունքով </w:t>
      </w:r>
      <w:r w:rsidR="00CC495D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10 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(</w:t>
      </w:r>
      <w:r w:rsidR="00CC495D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տասը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) տարի ժամկետով հանձնել «</w:t>
      </w:r>
      <w:r w:rsidR="00900656" w:rsidRPr="00B6351C">
        <w:rPr>
          <w:rFonts w:ascii="GHEA Grapalat" w:hAnsi="GHEA Grapalat" w:cs="Courier New"/>
          <w:i w:val="0"/>
          <w:sz w:val="24"/>
          <w:szCs w:val="24"/>
          <w:lang w:val="hy-AM"/>
        </w:rPr>
        <w:t>Գիտական ծրագրերի ինտեգրմանն աջակցության կենտրոն</w:t>
      </w:r>
      <w:r w:rsidR="00F00085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»</w:t>
      </w:r>
      <w:r w:rsidR="00900656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 w:rsidR="00900656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հիմնադրամին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(այսուհետ` Հիմնադրամ) (գրանցման համար՝</w:t>
      </w:r>
      <w:r w:rsidR="009E4438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N</w:t>
      </w:r>
      <w:r w:rsidR="009E4438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2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22.160.</w:t>
      </w:r>
      <w:r w:rsidR="00291027"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974576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)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՝ իր կողմից ներկայացված ծրագրին համապատասխան աշխատանքներ իրականացնելու համար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:  </w:t>
      </w:r>
    </w:p>
    <w:p w14:paraId="0EB8EDC7" w14:textId="77777777" w:rsidR="006F0B74" w:rsidRPr="006F0B74" w:rsidRDefault="009A536A" w:rsidP="000434C6">
      <w:pPr>
        <w:pStyle w:val="ListParagraph"/>
        <w:numPr>
          <w:ilvl w:val="0"/>
          <w:numId w:val="2"/>
        </w:numPr>
        <w:spacing w:after="0" w:line="360" w:lineRule="auto"/>
        <w:ind w:left="142" w:right="144" w:firstLine="709"/>
        <w:jc w:val="both"/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</w:pPr>
      <w:r w:rsidRPr="000434C6">
        <w:rPr>
          <w:rFonts w:ascii="GHEA Grapalat" w:hAnsi="GHEA Grapalat" w:cs="Sylfaen"/>
          <w:bCs w:val="0"/>
          <w:i w:val="0"/>
          <w:kern w:val="32"/>
          <w:sz w:val="24"/>
          <w:szCs w:val="24"/>
          <w:lang w:val="hy-AM"/>
        </w:rPr>
        <w:t>Պետական</w:t>
      </w:r>
      <w:r w:rsidRPr="000434C6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գույքի կառավարման կոմիտեի նախագահին՝ </w:t>
      </w:r>
    </w:p>
    <w:p w14:paraId="49851903" w14:textId="4456C09B" w:rsidR="000434C6" w:rsidRPr="006F0B74" w:rsidRDefault="009A536A" w:rsidP="00064633">
      <w:pPr>
        <w:pStyle w:val="ListParagraph"/>
        <w:numPr>
          <w:ilvl w:val="0"/>
          <w:numId w:val="3"/>
        </w:numPr>
        <w:spacing w:after="0" w:line="360" w:lineRule="auto"/>
        <w:ind w:left="851" w:right="144" w:hanging="567"/>
        <w:jc w:val="both"/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</w:pPr>
      <w:r w:rsidRPr="006F0B74">
        <w:rPr>
          <w:rFonts w:ascii="GHEA Grapalat" w:hAnsi="GHEA Grapalat" w:cs="Sylfaen"/>
          <w:bCs w:val="0"/>
          <w:i w:val="0"/>
          <w:kern w:val="32"/>
          <w:sz w:val="24"/>
          <w:szCs w:val="24"/>
          <w:lang w:val="hy-AM"/>
        </w:rPr>
        <w:t>սույն</w:t>
      </w:r>
      <w:r w:rsidRPr="006F0B74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Որոշումն ուժի մեջ մտնելուց հետո</w:t>
      </w:r>
      <w:r w:rsidR="009E4438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,</w:t>
      </w:r>
      <w:r w:rsidRPr="006F0B74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երկամսյա ժամկետում</w:t>
      </w:r>
      <w:r w:rsidR="009D510F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կնքել </w:t>
      </w:r>
      <w:r w:rsidRPr="006F0B74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="009D510F" w:rsidRPr="006F0B74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համաձայնագիր </w:t>
      </w:r>
      <w:r w:rsidRPr="006F0B74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ՊՈԱԿ-ի հետ 15.03.2011թ. կնքված անշարժ գույքի անհատույց օգտագործման թիվ 09/0011 պայմանագրում </w:t>
      </w:r>
      <w:r w:rsidR="00C72C16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Ո</w:t>
      </w:r>
      <w:r w:rsidRPr="006F0B74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րոշումից բխող փոփոխություններ կատարելու և համաձայնագրից ծագող գույքային իրավունքների պետական </w:t>
      </w:r>
      <w:r w:rsidRPr="006F0B74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lastRenderedPageBreak/>
        <w:t>գրանցման ծախսերը Հիմնադրամ</w:t>
      </w:r>
      <w:r w:rsidR="00C72C16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ի</w:t>
      </w:r>
      <w:r w:rsidRPr="006F0B74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միջոցների հաշվին իրականացնելու վերաբերյալ</w:t>
      </w:r>
      <w:r w:rsidR="009D510F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,</w:t>
      </w:r>
    </w:p>
    <w:p w14:paraId="4CB765D6" w14:textId="1D3AEDDF" w:rsidR="00BE07A5" w:rsidRPr="000434C6" w:rsidRDefault="00BE07A5" w:rsidP="00064633">
      <w:pPr>
        <w:pStyle w:val="ListParagraph"/>
        <w:numPr>
          <w:ilvl w:val="0"/>
          <w:numId w:val="3"/>
        </w:numPr>
        <w:spacing w:after="0" w:line="360" w:lineRule="auto"/>
        <w:ind w:left="851" w:right="144" w:hanging="567"/>
        <w:jc w:val="both"/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</w:pPr>
      <w:r w:rsidRPr="000434C6"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t xml:space="preserve">սույն </w:t>
      </w:r>
      <w:r w:rsidR="006F0B74">
        <w:rPr>
          <w:rFonts w:ascii="GHEA Grapalat" w:hAnsi="GHEA Grapalat" w:cs="Sylfaen"/>
          <w:bCs w:val="0"/>
          <w:i w:val="0"/>
          <w:sz w:val="24"/>
          <w:szCs w:val="24"/>
          <w:lang w:val="hy-AM"/>
        </w:rPr>
        <w:t>Ո</w:t>
      </w:r>
      <w:r w:rsidRPr="000434C6"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t xml:space="preserve">րոշումն ուժի մեջ մտնելուց հետո, </w:t>
      </w:r>
      <w:r w:rsidRPr="000434C6">
        <w:rPr>
          <w:rFonts w:ascii="GHEA Grapalat" w:hAnsi="GHEA Grapalat" w:cs="Sylfaen"/>
          <w:bCs w:val="0"/>
          <w:i w:val="0"/>
          <w:sz w:val="24"/>
          <w:szCs w:val="24"/>
          <w:lang w:val="hy-AM"/>
        </w:rPr>
        <w:t>երկամսյա</w:t>
      </w:r>
      <w:r w:rsidRPr="000434C6"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t xml:space="preserve"> ժամկետում</w:t>
      </w:r>
      <w:r w:rsidR="009D510F">
        <w:rPr>
          <w:rFonts w:ascii="GHEA Grapalat" w:hAnsi="GHEA Grapalat" w:cs="Sylfaen"/>
          <w:bCs w:val="0"/>
          <w:i w:val="0"/>
          <w:sz w:val="24"/>
          <w:szCs w:val="24"/>
          <w:lang w:val="hy-AM"/>
        </w:rPr>
        <w:t xml:space="preserve"> կնքել </w:t>
      </w:r>
      <w:r w:rsidRPr="000434C6"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t xml:space="preserve"> </w:t>
      </w:r>
      <w:r w:rsidR="00092F27" w:rsidRPr="000434C6">
        <w:rPr>
          <w:rFonts w:ascii="GHEA Grapalat" w:hAnsi="GHEA Grapalat"/>
          <w:i w:val="0"/>
          <w:sz w:val="24"/>
          <w:szCs w:val="24"/>
          <w:lang w:val="af-ZA"/>
        </w:rPr>
        <w:t>Հիմնադրամի</w:t>
      </w:r>
      <w:r w:rsidR="00092F27" w:rsidRPr="000434C6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հետ</w:t>
      </w:r>
      <w:r w:rsidR="00092F27" w:rsidRPr="000434C6">
        <w:rPr>
          <w:rFonts w:ascii="GHEA Grapalat" w:hAnsi="GHEA Grapalat" w:cs="Sylfaen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0434C6"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 xml:space="preserve">սույն </w:t>
      </w:r>
      <w:r w:rsidR="00962756">
        <w:rPr>
          <w:rFonts w:ascii="GHEA Grapalat" w:hAnsi="GHEA Grapalat" w:cs="Arial Armenian"/>
          <w:bCs w:val="0"/>
          <w:i w:val="0"/>
          <w:sz w:val="24"/>
          <w:szCs w:val="24"/>
          <w:lang w:val="hy-AM"/>
        </w:rPr>
        <w:t>Ո</w:t>
      </w:r>
      <w:r w:rsidRPr="000434C6"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>րոշման 1-</w:t>
      </w:r>
      <w:r w:rsidRPr="000434C6">
        <w:rPr>
          <w:rFonts w:ascii="GHEA Grapalat" w:hAnsi="GHEA Grapalat" w:cs="Arial Armenian"/>
          <w:bCs w:val="0"/>
          <w:i w:val="0"/>
          <w:sz w:val="24"/>
          <w:szCs w:val="24"/>
          <w:lang w:val="hy-AM"/>
        </w:rPr>
        <w:t>ին</w:t>
      </w:r>
      <w:r w:rsidRPr="000434C6"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 xml:space="preserve"> կետում նշված </w:t>
      </w:r>
      <w:r w:rsidR="00437B24" w:rsidRPr="000434C6">
        <w:rPr>
          <w:rFonts w:ascii="GHEA Grapalat" w:hAnsi="GHEA Grapalat" w:cs="Arial Armenian"/>
          <w:bCs w:val="0"/>
          <w:i w:val="0"/>
          <w:sz w:val="24"/>
          <w:szCs w:val="24"/>
          <w:lang w:val="hy-AM"/>
        </w:rPr>
        <w:t>Ա</w:t>
      </w:r>
      <w:r w:rsidRPr="000434C6">
        <w:rPr>
          <w:rFonts w:ascii="GHEA Grapalat" w:hAnsi="GHEA Grapalat" w:cs="Arial Armenian"/>
          <w:bCs w:val="0"/>
          <w:i w:val="0"/>
          <w:sz w:val="24"/>
          <w:szCs w:val="24"/>
          <w:lang w:val="hy-AM"/>
        </w:rPr>
        <w:t>նշարժ գույքի</w:t>
      </w:r>
      <w:r w:rsidRPr="000434C6"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 xml:space="preserve"> անհատույց օգտագործման պայմանագիր (</w:t>
      </w:r>
      <w:r w:rsidRPr="000434C6">
        <w:rPr>
          <w:rFonts w:ascii="GHEA Grapalat" w:hAnsi="GHEA Grapalat" w:cs="Sylfaen"/>
          <w:bCs w:val="0"/>
          <w:i w:val="0"/>
          <w:kern w:val="32"/>
          <w:sz w:val="24"/>
          <w:szCs w:val="24"/>
          <w:lang w:val="pt-BR"/>
        </w:rPr>
        <w:t xml:space="preserve">այսուհետ՝ </w:t>
      </w:r>
      <w:r w:rsidR="003E0878" w:rsidRPr="000434C6">
        <w:rPr>
          <w:rFonts w:ascii="GHEA Grapalat" w:hAnsi="GHEA Grapalat" w:cs="Sylfaen"/>
          <w:bCs w:val="0"/>
          <w:i w:val="0"/>
          <w:kern w:val="32"/>
          <w:sz w:val="24"/>
          <w:szCs w:val="24"/>
          <w:lang w:val="hy-AM"/>
        </w:rPr>
        <w:t>Պ</w:t>
      </w:r>
      <w:r w:rsidRPr="000434C6">
        <w:rPr>
          <w:rFonts w:ascii="GHEA Grapalat" w:hAnsi="GHEA Grapalat" w:cs="Sylfaen"/>
          <w:bCs w:val="0"/>
          <w:i w:val="0"/>
          <w:kern w:val="32"/>
          <w:sz w:val="24"/>
          <w:szCs w:val="24"/>
          <w:lang w:val="pt-BR"/>
        </w:rPr>
        <w:t>այմանագիր)</w:t>
      </w:r>
      <w:r w:rsidR="00092F27">
        <w:rPr>
          <w:rFonts w:ascii="GHEA Grapalat" w:hAnsi="GHEA Grapalat" w:cs="Sylfaen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0434C6">
        <w:rPr>
          <w:rFonts w:ascii="GHEA Grapalat" w:hAnsi="GHEA Grapalat" w:cs="Sylfaen"/>
          <w:bCs w:val="0"/>
          <w:i w:val="0"/>
          <w:kern w:val="32"/>
          <w:sz w:val="24"/>
          <w:szCs w:val="24"/>
          <w:lang w:val="pt-BR"/>
        </w:rPr>
        <w:t>դրանում նախատեսելով, որ.</w:t>
      </w:r>
    </w:p>
    <w:p w14:paraId="32CA8DF9" w14:textId="1E0DD5BF" w:rsidR="00BE07A5" w:rsidRPr="003E0878" w:rsidRDefault="00BE07A5" w:rsidP="000434C6">
      <w:pPr>
        <w:pStyle w:val="BodyText3"/>
        <w:spacing w:after="0" w:line="360" w:lineRule="auto"/>
        <w:ind w:left="142" w:firstLine="568"/>
        <w:jc w:val="both"/>
        <w:rPr>
          <w:rFonts w:ascii="GHEA Grapalat" w:hAnsi="GHEA Grapalat" w:cs="Arial"/>
          <w:i w:val="0"/>
          <w:kern w:val="32"/>
          <w:sz w:val="24"/>
          <w:szCs w:val="24"/>
          <w:lang w:val="hy-AM"/>
        </w:rPr>
      </w:pPr>
      <w:r w:rsidRPr="00927ADF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64633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ա</w:t>
      </w:r>
      <w:r w:rsidR="00064633" w:rsidRPr="00064633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)</w:t>
      </w:r>
      <w:r w:rsidR="00064633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Pr="00927ADF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Հիմնադրամը </w:t>
      </w:r>
      <w:r w:rsidRPr="00927ADF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պարտավոր է իր կողմից ներկայացված ծրագրով նախատեսված աշխատանքների կատարումը հավաստող համապատասխան փաստաթղթերը ներկայացնել Պետական գույքի կառավարման կոմիտե՝ յուրաքանչյուր </w:t>
      </w:r>
      <w:r w:rsidRPr="00927ADF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հաշվետու </w:t>
      </w:r>
      <w:r w:rsidRPr="00927ADF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տարվա ավարտից հետո 15-օրյա ժամկետում</w:t>
      </w:r>
      <w:r w:rsidR="003E0878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,</w:t>
      </w:r>
    </w:p>
    <w:p w14:paraId="6851D0EF" w14:textId="2E82A0C6" w:rsidR="00C72C16" w:rsidRPr="00C72C16" w:rsidRDefault="00064633" w:rsidP="00C72C16">
      <w:pPr>
        <w:pStyle w:val="BodyText3"/>
        <w:spacing w:after="0" w:line="360" w:lineRule="auto"/>
        <w:ind w:left="142" w:firstLine="567"/>
        <w:jc w:val="both"/>
        <w:rPr>
          <w:rFonts w:ascii="GHEA Grapalat" w:hAnsi="GHEA Grapalat" w:cs="Arial"/>
          <w:i w:val="0"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բ</w:t>
      </w:r>
      <w:r w:rsidR="00BE07A5" w:rsidRPr="00927ADF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) </w:t>
      </w:r>
      <w:r w:rsidR="00BE07A5" w:rsidRPr="000B44B4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Հիմնադրամ</w:t>
      </w:r>
      <w:r w:rsidR="00BE07A5" w:rsidRPr="000B44B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ի կողմից ներկայացված ծրագրով նախատեսված աշխատանքները չկատարելու կամ ոչ պատշաճ կատարելու</w:t>
      </w:r>
      <w:r w:rsidR="00BE07A5" w:rsidRPr="00C72C16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դեպքում</w:t>
      </w:r>
      <w:r w:rsidR="00C72C16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  <w:r w:rsidR="00C72C16" w:rsidRPr="00C72C16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Հիմնադրամը պարտավորվում է փոխհատուցել չիրականացված Միջոցառման չափով և վճարել տուգանք` չիրականացված Միջոցառման համար նախատեսված գումարի 1 տոկոսի չափով: Ընդ որում, տուգանքի վճարումը Հիմնադրամին չի ազատում իր պարտավորությունները կատարելու և խախտումները վերացնելու պարտականությունից: </w:t>
      </w:r>
    </w:p>
    <w:p w14:paraId="090BD630" w14:textId="0DC660F0" w:rsidR="00BE07A5" w:rsidRPr="00927ADF" w:rsidRDefault="00064633" w:rsidP="00C72C16">
      <w:pPr>
        <w:pStyle w:val="NormalWeb"/>
        <w:spacing w:after="0" w:line="360" w:lineRule="auto"/>
        <w:ind w:left="0" w:firstLine="708"/>
        <w:jc w:val="both"/>
        <w:rPr>
          <w:rFonts w:ascii="GHEA Grapalat" w:eastAsia="Calibri" w:hAnsi="GHEA Grapalat" w:cs="Arial"/>
          <w:bCs/>
          <w:kern w:val="32"/>
          <w:sz w:val="24"/>
          <w:szCs w:val="24"/>
          <w:lang w:val="hy-AM" w:eastAsia="en-US"/>
        </w:rPr>
      </w:pPr>
      <w:r>
        <w:rPr>
          <w:rFonts w:ascii="GHEA Grapalat" w:hAnsi="GHEA Grapalat" w:cs="Arial"/>
          <w:kern w:val="32"/>
          <w:sz w:val="24"/>
          <w:szCs w:val="24"/>
          <w:lang w:val="hy-AM"/>
        </w:rPr>
        <w:t>գ</w:t>
      </w:r>
      <w:r w:rsidR="00BE07A5" w:rsidRPr="00927ADF">
        <w:rPr>
          <w:rFonts w:ascii="GHEA Grapalat" w:hAnsi="GHEA Grapalat" w:cs="Arial"/>
          <w:kern w:val="32"/>
          <w:sz w:val="24"/>
          <w:szCs w:val="24"/>
          <w:lang w:val="pt-BR"/>
        </w:rPr>
        <w:t xml:space="preserve">)   </w:t>
      </w:r>
      <w:r w:rsidR="00BE07A5" w:rsidRPr="00927ADF">
        <w:rPr>
          <w:rFonts w:ascii="GHEA Grapalat" w:eastAsia="Calibri" w:hAnsi="GHEA Grapalat" w:cs="Arial"/>
          <w:bCs/>
          <w:kern w:val="32"/>
          <w:sz w:val="24"/>
          <w:szCs w:val="24"/>
          <w:lang w:val="pt-BR" w:eastAsia="en-US"/>
        </w:rPr>
        <w:t xml:space="preserve">Պայմանագրի նոտարական վավերացման և </w:t>
      </w:r>
      <w:r w:rsidR="004103CC">
        <w:rPr>
          <w:rFonts w:ascii="GHEA Grapalat" w:eastAsia="Calibri" w:hAnsi="GHEA Grapalat" w:cs="Arial"/>
          <w:bCs/>
          <w:kern w:val="32"/>
          <w:sz w:val="24"/>
          <w:szCs w:val="24"/>
          <w:lang w:val="hy-AM" w:eastAsia="en-US"/>
        </w:rPr>
        <w:t>Պ</w:t>
      </w:r>
      <w:r w:rsidR="00BE07A5" w:rsidRPr="00927ADF">
        <w:rPr>
          <w:rFonts w:ascii="GHEA Grapalat" w:eastAsia="Calibri" w:hAnsi="GHEA Grapalat" w:cs="Arial"/>
          <w:bCs/>
          <w:kern w:val="32"/>
          <w:sz w:val="24"/>
          <w:szCs w:val="24"/>
          <w:lang w:val="pt-BR" w:eastAsia="en-US"/>
        </w:rPr>
        <w:t xml:space="preserve">այմանագրից ծագող գույքային իրավունքների պետական գրանցման ծախսերը ենթակա են իրականացման </w:t>
      </w:r>
      <w:r w:rsidR="00BE07A5" w:rsidRPr="00927ADF">
        <w:rPr>
          <w:rFonts w:ascii="GHEA Grapalat" w:eastAsia="Calibri" w:hAnsi="GHEA Grapalat" w:cs="Arial"/>
          <w:bCs/>
          <w:kern w:val="32"/>
          <w:sz w:val="24"/>
          <w:szCs w:val="24"/>
          <w:lang w:val="hy-AM" w:eastAsia="en-US"/>
        </w:rPr>
        <w:t>Հիմնադրամի</w:t>
      </w:r>
      <w:r w:rsidR="00BE07A5" w:rsidRPr="00927ADF">
        <w:rPr>
          <w:rFonts w:ascii="GHEA Grapalat" w:eastAsia="Calibri" w:hAnsi="GHEA Grapalat" w:cs="Arial"/>
          <w:bCs/>
          <w:kern w:val="32"/>
          <w:sz w:val="24"/>
          <w:szCs w:val="24"/>
          <w:lang w:val="pt-BR" w:eastAsia="en-US"/>
        </w:rPr>
        <w:t xml:space="preserve"> միջոցների հաշվին</w:t>
      </w:r>
      <w:r w:rsidR="00BE07A5" w:rsidRPr="00927ADF">
        <w:rPr>
          <w:rFonts w:ascii="GHEA Grapalat" w:eastAsia="Calibri" w:hAnsi="GHEA Grapalat" w:cs="Arial"/>
          <w:bCs/>
          <w:kern w:val="32"/>
          <w:sz w:val="24"/>
          <w:szCs w:val="24"/>
          <w:lang w:val="hy-AM" w:eastAsia="en-US"/>
        </w:rPr>
        <w:t>։</w:t>
      </w:r>
    </w:p>
    <w:p w14:paraId="26249AF9" w14:textId="77777777" w:rsidR="00BE07A5" w:rsidRPr="00927ADF" w:rsidRDefault="00BE07A5" w:rsidP="00BE07A5">
      <w:pPr>
        <w:pStyle w:val="BodyText3"/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</w:p>
    <w:p w14:paraId="655A0A63" w14:textId="77777777" w:rsidR="00BE07A5" w:rsidRPr="00927ADF" w:rsidRDefault="00BE07A5" w:rsidP="00BE07A5">
      <w:pPr>
        <w:pStyle w:val="BodyText3"/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</w:p>
    <w:p w14:paraId="4A4D6031" w14:textId="77777777" w:rsidR="00BE07A5" w:rsidRPr="00927ADF" w:rsidRDefault="00BE07A5" w:rsidP="00BE07A5">
      <w:pPr>
        <w:pStyle w:val="BodyText3"/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</w:p>
    <w:p w14:paraId="157004AE" w14:textId="77777777" w:rsidR="00BE07A5" w:rsidRPr="00927ADF" w:rsidRDefault="00BE07A5" w:rsidP="00BE07A5">
      <w:pPr>
        <w:pStyle w:val="BodyText3"/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</w:p>
    <w:p w14:paraId="057048A1" w14:textId="77777777" w:rsidR="00BE07A5" w:rsidRPr="00927ADF" w:rsidRDefault="00BE07A5" w:rsidP="00BE07A5">
      <w:pPr>
        <w:pStyle w:val="BodyText3"/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</w:p>
    <w:p w14:paraId="3F9EEB8E" w14:textId="77777777" w:rsidR="00BE07A5" w:rsidRPr="00927ADF" w:rsidRDefault="00BE07A5" w:rsidP="00BE07A5">
      <w:pPr>
        <w:pStyle w:val="BodyText3"/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</w:p>
    <w:p w14:paraId="6B6F6B95" w14:textId="375AE8E7" w:rsidR="00125700" w:rsidRDefault="00125700">
      <w:pPr>
        <w:spacing w:after="160" w:line="259" w:lineRule="auto"/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</w:pPr>
    </w:p>
    <w:p w14:paraId="2E4C7715" w14:textId="746F4322" w:rsidR="00BE07A5" w:rsidRPr="009A536A" w:rsidRDefault="00BE07A5" w:rsidP="009A536A">
      <w:pPr>
        <w:spacing w:after="160" w:line="259" w:lineRule="auto"/>
        <w:jc w:val="center"/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</w:pPr>
      <w:r w:rsidRPr="00927ADF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lastRenderedPageBreak/>
        <w:t>ՀԻՄՆԱՎՈՐՈՒՄ</w:t>
      </w:r>
    </w:p>
    <w:p w14:paraId="4681282F" w14:textId="26E4A60A" w:rsidR="00BE07A5" w:rsidRDefault="00BE07A5" w:rsidP="009A536A">
      <w:pPr>
        <w:jc w:val="center"/>
        <w:rPr>
          <w:rFonts w:ascii="GHEA Grapalat" w:hAnsi="GHEA Grapalat" w:cs="Arial Unicode"/>
          <w:b/>
          <w:bCs w:val="0"/>
          <w:i w:val="0"/>
          <w:sz w:val="24"/>
          <w:szCs w:val="24"/>
          <w:lang w:val="fr-FR"/>
        </w:rPr>
      </w:pP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«ԱՆՀԱՏՈՒՅՑ ՕԳՏԱԳՈՐԾՄԱՆ ԻՐԱՎՈՒՆՔՈՎ ԱՆՇԱՐԺ ԳՈՒՅՔ Հ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Ա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ՆՁ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ՆԵԼՈՒ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ՄԱՍԻՆ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» </w:t>
      </w:r>
      <w:r w:rsidRPr="00927ADF">
        <w:rPr>
          <w:rFonts w:ascii="GHEA Grapalat" w:hAnsi="GHEA Grapalat" w:cs="Arial Unicode"/>
          <w:b/>
          <w:bCs w:val="0"/>
          <w:i w:val="0"/>
          <w:sz w:val="24"/>
          <w:szCs w:val="24"/>
          <w:lang w:val="fr-FR"/>
        </w:rPr>
        <w:t>ՀԱՅԱՍՏԱՆԻ ՀԱՆՐԱՊԵՏՈՒԹՅԱՆ ԿԱՌԱՎԱՐՈՒԹՅԱՆ ՈՐՈՇՄԱՆ ՆԱԽԱԳԾԻ</w:t>
      </w:r>
    </w:p>
    <w:p w14:paraId="63EF7ED2" w14:textId="77777777" w:rsidR="00BE07A5" w:rsidRDefault="00BE07A5" w:rsidP="00BE07A5">
      <w:pPr>
        <w:jc w:val="center"/>
        <w:rPr>
          <w:rFonts w:ascii="GHEA Grapalat" w:hAnsi="GHEA Grapalat" w:cs="Arial Unicode"/>
          <w:b/>
          <w:bCs w:val="0"/>
          <w:i w:val="0"/>
          <w:sz w:val="24"/>
          <w:szCs w:val="24"/>
          <w:lang w:val="fr-FR"/>
        </w:rPr>
      </w:pPr>
    </w:p>
    <w:p w14:paraId="2584D05A" w14:textId="0FFAA19C" w:rsidR="00BC7143" w:rsidRPr="00BC76CA" w:rsidRDefault="00BE07A5" w:rsidP="00BC7143">
      <w:pPr>
        <w:pStyle w:val="Header"/>
        <w:tabs>
          <w:tab w:val="clear" w:pos="4677"/>
          <w:tab w:val="clear" w:pos="9355"/>
        </w:tabs>
        <w:spacing w:line="360" w:lineRule="auto"/>
        <w:jc w:val="both"/>
        <w:rPr>
          <w:rFonts w:ascii="GHEA Grapalat" w:eastAsia="Arial" w:hAnsi="GHEA Grapalat" w:cs="Arial"/>
          <w:b/>
          <w:i w:val="0"/>
          <w:sz w:val="24"/>
          <w:szCs w:val="24"/>
          <w:lang w:val="hy-AM"/>
        </w:rPr>
      </w:pPr>
      <w:r w:rsidRPr="00960883">
        <w:rPr>
          <w:rFonts w:ascii="GHEA Grapalat" w:eastAsia="Arial" w:hAnsi="GHEA Grapalat" w:cs="Arial"/>
          <w:b/>
          <w:i w:val="0"/>
          <w:sz w:val="24"/>
          <w:szCs w:val="24"/>
          <w:lang w:val="hy-AM"/>
        </w:rPr>
        <w:tab/>
        <w:t>Առկա</w:t>
      </w:r>
      <w:r w:rsidRPr="001475FD">
        <w:rPr>
          <w:rFonts w:ascii="GHEA Grapalat" w:eastAsia="Arial" w:hAnsi="GHEA Grapalat" w:cs="Arial"/>
          <w:b/>
          <w:i w:val="0"/>
          <w:sz w:val="24"/>
          <w:szCs w:val="24"/>
          <w:lang w:val="fr-FR"/>
        </w:rPr>
        <w:t xml:space="preserve"> </w:t>
      </w:r>
      <w:r w:rsidRPr="00960883">
        <w:rPr>
          <w:rFonts w:ascii="GHEA Grapalat" w:eastAsia="Arial" w:hAnsi="GHEA Grapalat" w:cs="Arial"/>
          <w:b/>
          <w:i w:val="0"/>
          <w:sz w:val="24"/>
          <w:szCs w:val="24"/>
          <w:lang w:val="hy-AM"/>
        </w:rPr>
        <w:t>իրավիճակը</w:t>
      </w:r>
      <w:r w:rsidRPr="001475FD">
        <w:rPr>
          <w:rFonts w:ascii="GHEA Grapalat" w:eastAsia="Arial" w:hAnsi="GHEA Grapalat" w:cs="Arial"/>
          <w:b/>
          <w:i w:val="0"/>
          <w:sz w:val="24"/>
          <w:szCs w:val="24"/>
          <w:lang w:val="fr-FR"/>
        </w:rPr>
        <w:t xml:space="preserve"> </w:t>
      </w:r>
      <w:r w:rsidRPr="00960883">
        <w:rPr>
          <w:rFonts w:ascii="GHEA Grapalat" w:eastAsia="Arial" w:hAnsi="GHEA Grapalat" w:cs="Arial"/>
          <w:b/>
          <w:i w:val="0"/>
          <w:sz w:val="24"/>
          <w:szCs w:val="24"/>
          <w:lang w:val="hy-AM"/>
        </w:rPr>
        <w:t>և</w:t>
      </w:r>
      <w:r w:rsidR="008A050E" w:rsidRPr="00760962">
        <w:rPr>
          <w:rFonts w:ascii="GHEA Grapalat" w:eastAsia="Arial" w:hAnsi="GHEA Grapalat" w:cs="Arial"/>
          <w:b/>
          <w:i w:val="0"/>
          <w:sz w:val="24"/>
          <w:szCs w:val="24"/>
          <w:lang w:val="hy-AM"/>
        </w:rPr>
        <w:t xml:space="preserve"> </w:t>
      </w:r>
      <w:r w:rsidR="008A050E">
        <w:rPr>
          <w:rFonts w:ascii="GHEA Grapalat" w:eastAsia="Arial" w:hAnsi="GHEA Grapalat" w:cs="Arial"/>
          <w:b/>
          <w:i w:val="0"/>
          <w:sz w:val="24"/>
          <w:szCs w:val="24"/>
          <w:lang w:val="hy-AM"/>
        </w:rPr>
        <w:t>խնդիրները</w:t>
      </w:r>
      <w:r w:rsidR="00BC76CA">
        <w:rPr>
          <w:rFonts w:ascii="GHEA Grapalat" w:eastAsia="Arial" w:hAnsi="GHEA Grapalat" w:cs="Arial"/>
          <w:b/>
          <w:i w:val="0"/>
          <w:sz w:val="24"/>
          <w:szCs w:val="24"/>
          <w:lang w:val="hy-AM"/>
        </w:rPr>
        <w:t xml:space="preserve"> </w:t>
      </w:r>
    </w:p>
    <w:p w14:paraId="6B8930D6" w14:textId="73EBE761" w:rsidR="001A4644" w:rsidRDefault="00760962" w:rsidP="001A4644">
      <w:pPr>
        <w:spacing w:after="0" w:line="360" w:lineRule="auto"/>
        <w:ind w:firstLine="720"/>
        <w:jc w:val="both"/>
        <w:rPr>
          <w:rFonts w:ascii="GHEA Grapalat" w:hAnsi="GHEA Grapalat" w:cs="Courier New"/>
          <w:i w:val="0"/>
          <w:sz w:val="24"/>
          <w:szCs w:val="24"/>
          <w:lang w:val="hy-AM"/>
        </w:rPr>
      </w:pPr>
      <w:r w:rsidRPr="00760962">
        <w:rPr>
          <w:rFonts w:ascii="GHEA Grapalat" w:hAnsi="GHEA Grapalat" w:cs="Courier New"/>
          <w:i w:val="0"/>
          <w:sz w:val="24"/>
          <w:szCs w:val="24"/>
          <w:lang w:val="hy-AM"/>
        </w:rPr>
        <w:t>ՀՀ կառավարության 2017 թվականի օգոստոսի 24-ի թիվ 1034-Ն որոշմամբ</w:t>
      </w:r>
      <w:r>
        <w:rPr>
          <w:rFonts w:ascii="GHEA Grapalat" w:hAnsi="GHEA Grapalat" w:cs="Courier New"/>
          <w:i w:val="0"/>
          <w:sz w:val="24"/>
          <w:szCs w:val="24"/>
          <w:lang w:val="hy-AM"/>
        </w:rPr>
        <w:t xml:space="preserve"> հիմնադրվել է</w:t>
      </w:r>
      <w:r w:rsidR="00BA068C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 </w:t>
      </w:r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«</w:t>
      </w:r>
      <w:r w:rsidR="00BC7143" w:rsidRPr="00056630">
        <w:rPr>
          <w:rFonts w:ascii="GHEA Grapalat" w:hAnsi="GHEA Grapalat" w:cs="Courier New"/>
          <w:i w:val="0"/>
          <w:sz w:val="24"/>
          <w:szCs w:val="24"/>
          <w:lang w:val="hy-AM"/>
        </w:rPr>
        <w:t>Գիտական ծրագրերի ինտեգրմանն աջակցության կենտրոն</w:t>
      </w:r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»</w:t>
      </w:r>
      <w:r w:rsidR="00BC7143" w:rsidRPr="00056630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 հիմնադրամ</w:t>
      </w:r>
      <w:r>
        <w:rPr>
          <w:rFonts w:ascii="GHEA Grapalat" w:hAnsi="GHEA Grapalat" w:cs="Courier New"/>
          <w:i w:val="0"/>
          <w:sz w:val="24"/>
          <w:szCs w:val="24"/>
          <w:lang w:val="hy-AM"/>
        </w:rPr>
        <w:t>ը</w:t>
      </w:r>
      <w:r w:rsidR="004A43B6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 </w:t>
      </w:r>
      <w:r w:rsidR="004A43B6" w:rsidRPr="004A43B6">
        <w:rPr>
          <w:rFonts w:ascii="GHEA Grapalat" w:hAnsi="GHEA Grapalat" w:cs="Courier New"/>
          <w:i w:val="0"/>
          <w:sz w:val="24"/>
          <w:szCs w:val="24"/>
          <w:lang w:val="hy-AM"/>
        </w:rPr>
        <w:t>(</w:t>
      </w:r>
      <w:r w:rsidR="004A43B6">
        <w:rPr>
          <w:rFonts w:ascii="GHEA Grapalat" w:hAnsi="GHEA Grapalat" w:cs="Courier New"/>
          <w:i w:val="0"/>
          <w:sz w:val="24"/>
          <w:szCs w:val="24"/>
          <w:lang w:val="hy-AM"/>
        </w:rPr>
        <w:t>այսուհետ՝ Հիմնադրամ</w:t>
      </w:r>
      <w:r w:rsidR="004A43B6" w:rsidRPr="004A43B6">
        <w:rPr>
          <w:rFonts w:ascii="GHEA Grapalat" w:hAnsi="GHEA Grapalat" w:cs="Courier New"/>
          <w:i w:val="0"/>
          <w:sz w:val="24"/>
          <w:szCs w:val="24"/>
          <w:lang w:val="hy-AM"/>
        </w:rPr>
        <w:t>)</w:t>
      </w:r>
      <w:r>
        <w:rPr>
          <w:rFonts w:ascii="GHEA Grapalat" w:hAnsi="GHEA Grapalat" w:cs="Courier New"/>
          <w:i w:val="0"/>
          <w:sz w:val="24"/>
          <w:szCs w:val="24"/>
          <w:lang w:val="hy-AM"/>
        </w:rPr>
        <w:t>, որի գործունեության</w:t>
      </w:r>
      <w:r w:rsidR="00BC7143" w:rsidRPr="00056630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 </w:t>
      </w:r>
      <w:proofErr w:type="spellStart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հիմնական</w:t>
      </w:r>
      <w:proofErr w:type="spellEnd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 </w:t>
      </w:r>
      <w:proofErr w:type="spellStart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նպատակներն</w:t>
      </w:r>
      <w:proofErr w:type="spellEnd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 </w:t>
      </w:r>
      <w:proofErr w:type="spellStart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են</w:t>
      </w:r>
      <w:proofErr w:type="spellEnd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՝ </w:t>
      </w:r>
      <w:proofErr w:type="spellStart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գիտության</w:t>
      </w:r>
      <w:proofErr w:type="spellEnd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, </w:t>
      </w:r>
      <w:proofErr w:type="spellStart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կրթության</w:t>
      </w:r>
      <w:proofErr w:type="spellEnd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, </w:t>
      </w:r>
      <w:proofErr w:type="spellStart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տեխնոլոգիաների</w:t>
      </w:r>
      <w:proofErr w:type="spellEnd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 և </w:t>
      </w:r>
      <w:proofErr w:type="spellStart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նորարարությունների</w:t>
      </w:r>
      <w:proofErr w:type="spellEnd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 </w:t>
      </w:r>
      <w:proofErr w:type="spellStart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ոլորտներում</w:t>
      </w:r>
      <w:proofErr w:type="spellEnd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 </w:t>
      </w:r>
      <w:r w:rsidR="00BC7143" w:rsidRPr="00056630">
        <w:rPr>
          <w:rFonts w:ascii="GHEA Grapalat" w:hAnsi="GHEA Grapalat" w:cs="Courier New"/>
          <w:i w:val="0"/>
          <w:sz w:val="24"/>
          <w:szCs w:val="24"/>
          <w:lang w:val="hy-AM"/>
        </w:rPr>
        <w:t>միջազգային կառույցների</w:t>
      </w:r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 </w:t>
      </w:r>
      <w:proofErr w:type="spellStart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կողմից</w:t>
      </w:r>
      <w:proofErr w:type="spellEnd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 </w:t>
      </w:r>
      <w:proofErr w:type="spellStart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ֆինանսավորվող</w:t>
      </w:r>
      <w:proofErr w:type="spellEnd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 </w:t>
      </w:r>
      <w:r w:rsidR="00BC7143" w:rsidRPr="00056630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դրամաշնորհային </w:t>
      </w:r>
      <w:proofErr w:type="spellStart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ծրագրերին</w:t>
      </w:r>
      <w:proofErr w:type="spellEnd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 ՀՀ </w:t>
      </w:r>
      <w:proofErr w:type="spellStart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գիտական</w:t>
      </w:r>
      <w:proofErr w:type="spellEnd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 </w:t>
      </w:r>
      <w:proofErr w:type="spellStart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կազմակերպությունների</w:t>
      </w:r>
      <w:proofErr w:type="spellEnd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, </w:t>
      </w:r>
      <w:proofErr w:type="spellStart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բուհերի</w:t>
      </w:r>
      <w:proofErr w:type="spellEnd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 և </w:t>
      </w:r>
      <w:r w:rsidR="00BC7143" w:rsidRPr="00056630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առանձին </w:t>
      </w:r>
      <w:proofErr w:type="spellStart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գիտնականների</w:t>
      </w:r>
      <w:proofErr w:type="spellEnd"/>
      <w:r w:rsidR="00BC7143" w:rsidRPr="00056630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 ու գիտական խմբերի</w:t>
      </w:r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 </w:t>
      </w:r>
      <w:proofErr w:type="spellStart"/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մասնակցության</w:t>
      </w:r>
      <w:proofErr w:type="spellEnd"/>
      <w:r w:rsidR="00BC7143" w:rsidRPr="00056630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 ակտիվացմանն ուղղված միջոցառումների իրականացումը՝ ծրագրերի մասին համապատասխան տեղեկատվության հավաքագրման, վերլուծության և խորհրդատվության տրամադրման միջոցով, ինչպես նաև </w:t>
      </w:r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>«</w:t>
      </w:r>
      <w:r w:rsidR="00BC7143" w:rsidRPr="00056630">
        <w:rPr>
          <w:rFonts w:ascii="GHEA Grapalat" w:hAnsi="GHEA Grapalat" w:cs="Courier New"/>
          <w:i w:val="0"/>
          <w:sz w:val="24"/>
          <w:szCs w:val="24"/>
          <w:lang w:val="hy-AM"/>
        </w:rPr>
        <w:t>Հորիզոն Եվրոպա</w:t>
      </w:r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» </w:t>
      </w:r>
      <w:r w:rsidR="00BC7143" w:rsidRPr="00056630">
        <w:rPr>
          <w:rFonts w:ascii="GHEA Grapalat" w:hAnsi="GHEA Grapalat" w:cs="Courier New"/>
          <w:i w:val="0"/>
          <w:sz w:val="24"/>
          <w:szCs w:val="24"/>
          <w:lang w:val="hy-AM"/>
        </w:rPr>
        <w:t>հետազոտությունների և նորարարությունների Եվրոպական Միության  շրջանակային նոր ծրագրին ՀՀ գիտական կազմակերպությունների</w:t>
      </w:r>
      <w:r w:rsidR="00BC7143"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 </w:t>
      </w:r>
      <w:r w:rsidR="00BC7143" w:rsidRPr="00056630">
        <w:rPr>
          <w:rFonts w:ascii="GHEA Grapalat" w:hAnsi="GHEA Grapalat" w:cs="Courier New"/>
          <w:i w:val="0"/>
          <w:sz w:val="24"/>
          <w:szCs w:val="24"/>
          <w:lang w:val="hy-AM"/>
        </w:rPr>
        <w:t>և բուհերի մասնակցությանն աջակցությունը, ծրագրի ազգային կոնտակտային անձանց գործունեության համակարգումը, տեղեկատվական միջոցառումների կազմակերպումը և խորհրդատվությունների անցկացումը:</w:t>
      </w:r>
    </w:p>
    <w:p w14:paraId="01892CD9" w14:textId="13A5CD5E" w:rsidR="001A4644" w:rsidRDefault="001A4644" w:rsidP="001A4644">
      <w:pPr>
        <w:spacing w:after="0" w:line="360" w:lineRule="auto"/>
        <w:ind w:firstLine="720"/>
        <w:jc w:val="both"/>
        <w:rPr>
          <w:rFonts w:ascii="GHEA Grapalat" w:hAnsi="GHEA Grapalat" w:cs="Courier New"/>
          <w:i w:val="0"/>
          <w:sz w:val="24"/>
          <w:szCs w:val="24"/>
          <w:lang w:val="hy-AM"/>
        </w:rPr>
      </w:pPr>
      <w:r>
        <w:rPr>
          <w:rFonts w:ascii="GHEA Grapalat" w:hAnsi="GHEA Grapalat" w:cs="Courier New"/>
          <w:i w:val="0"/>
          <w:sz w:val="24"/>
          <w:szCs w:val="24"/>
          <w:lang w:val="hy-AM"/>
        </w:rPr>
        <w:t>Հիմնադրամի բնականոն գործունեության ապահովում</w:t>
      </w:r>
      <w:r w:rsidR="0097676B">
        <w:rPr>
          <w:rFonts w:ascii="GHEA Grapalat" w:hAnsi="GHEA Grapalat" w:cs="Courier New"/>
          <w:i w:val="0"/>
          <w:sz w:val="24"/>
          <w:szCs w:val="24"/>
          <w:lang w:val="hy-AM"/>
        </w:rPr>
        <w:t>ն</w:t>
      </w:r>
      <w:r w:rsidR="007E4A5B" w:rsidRPr="007E4A5B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Courier New"/>
          <w:i w:val="0"/>
          <w:sz w:val="24"/>
          <w:szCs w:val="24"/>
          <w:lang w:val="hy-AM"/>
        </w:rPr>
        <w:t xml:space="preserve"> անհրաժեշտ է ՀՀ գիտական </w:t>
      </w:r>
      <w:r w:rsidR="0097676B">
        <w:rPr>
          <w:rFonts w:ascii="GHEA Grapalat" w:hAnsi="GHEA Grapalat" w:cs="Courier New"/>
          <w:i w:val="0"/>
          <w:sz w:val="24"/>
          <w:szCs w:val="24"/>
          <w:lang w:val="hy-AM"/>
        </w:rPr>
        <w:t>համակարգի</w:t>
      </w:r>
      <w:r>
        <w:rPr>
          <w:rFonts w:ascii="GHEA Grapalat" w:hAnsi="GHEA Grapalat" w:cs="Courier New"/>
          <w:i w:val="0"/>
          <w:sz w:val="24"/>
          <w:szCs w:val="24"/>
          <w:lang w:val="hy-AM"/>
        </w:rPr>
        <w:t xml:space="preserve"> միջազգային հետազոտական տարածքին ինտեգրման տեսանկյունից, միջազգային և մասնավորապես </w:t>
      </w:r>
      <w:r w:rsidRPr="00056630">
        <w:rPr>
          <w:rFonts w:ascii="GHEA Grapalat" w:hAnsi="GHEA Grapalat" w:cs="Courier New"/>
          <w:i w:val="0"/>
          <w:sz w:val="24"/>
          <w:szCs w:val="24"/>
          <w:lang w:val="fr-FR"/>
        </w:rPr>
        <w:t>«</w:t>
      </w:r>
      <w:r w:rsidRPr="00056630">
        <w:rPr>
          <w:rFonts w:ascii="GHEA Grapalat" w:hAnsi="GHEA Grapalat" w:cs="Courier New"/>
          <w:i w:val="0"/>
          <w:sz w:val="24"/>
          <w:szCs w:val="24"/>
          <w:lang w:val="hy-AM"/>
        </w:rPr>
        <w:t>Հորիզոն Եվրոպա</w:t>
      </w:r>
      <w:r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» </w:t>
      </w:r>
      <w:r w:rsidRPr="00056630">
        <w:rPr>
          <w:rFonts w:ascii="GHEA Grapalat" w:hAnsi="GHEA Grapalat" w:cs="Courier New"/>
          <w:i w:val="0"/>
          <w:sz w:val="24"/>
          <w:szCs w:val="24"/>
          <w:lang w:val="hy-AM"/>
        </w:rPr>
        <w:t>հետազոտությունների և նորարարությունների Եվրոպական Միության  շրջանակային նոր ծրագրին</w:t>
      </w:r>
      <w:r>
        <w:rPr>
          <w:rFonts w:ascii="GHEA Grapalat" w:hAnsi="GHEA Grapalat" w:cs="Courier New"/>
          <w:i w:val="0"/>
          <w:sz w:val="24"/>
          <w:szCs w:val="24"/>
          <w:lang w:val="hy-AM"/>
        </w:rPr>
        <w:t xml:space="preserve"> ՀՀ շահառու գիտական, գիտատեխնիկական և նորարարական գործունեություն իրականացնող կազմակերպությունների մասնակցության խթանման տեսանկյունից</w:t>
      </w:r>
      <w:r w:rsidRPr="001A4644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: </w:t>
      </w:r>
      <w:r>
        <w:rPr>
          <w:rFonts w:ascii="GHEA Grapalat" w:hAnsi="GHEA Grapalat" w:cs="Courier New"/>
          <w:i w:val="0"/>
          <w:sz w:val="24"/>
          <w:szCs w:val="24"/>
          <w:lang w:val="hy-AM"/>
        </w:rPr>
        <w:t xml:space="preserve">Նշենք, որ այժմ Եվրոպական հանձնաժողովի գիտության և նորարարության հարցերով գլխավոր </w:t>
      </w:r>
      <w:r>
        <w:rPr>
          <w:rFonts w:ascii="GHEA Grapalat" w:hAnsi="GHEA Grapalat" w:cs="Courier New"/>
          <w:i w:val="0"/>
          <w:sz w:val="24"/>
          <w:szCs w:val="24"/>
          <w:lang w:val="hy-AM"/>
        </w:rPr>
        <w:lastRenderedPageBreak/>
        <w:t xml:space="preserve">տնօրենության հետ ընթանում են բանակցություններ </w:t>
      </w:r>
      <w:r w:rsidRPr="00056630">
        <w:rPr>
          <w:rFonts w:ascii="GHEA Grapalat" w:hAnsi="GHEA Grapalat" w:cs="Courier New"/>
          <w:i w:val="0"/>
          <w:sz w:val="24"/>
          <w:szCs w:val="24"/>
          <w:lang w:val="fr-FR"/>
        </w:rPr>
        <w:t>«</w:t>
      </w:r>
      <w:r w:rsidRPr="00056630">
        <w:rPr>
          <w:rFonts w:ascii="GHEA Grapalat" w:hAnsi="GHEA Grapalat" w:cs="Courier New"/>
          <w:i w:val="0"/>
          <w:sz w:val="24"/>
          <w:szCs w:val="24"/>
          <w:lang w:val="hy-AM"/>
        </w:rPr>
        <w:t>Հորիզոն Եվրոպա</w:t>
      </w:r>
      <w:r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» </w:t>
      </w:r>
      <w:r>
        <w:rPr>
          <w:rFonts w:ascii="GHEA Grapalat" w:hAnsi="GHEA Grapalat" w:cs="Courier New"/>
          <w:i w:val="0"/>
          <w:sz w:val="24"/>
          <w:szCs w:val="24"/>
          <w:lang w:val="hy-AM"/>
        </w:rPr>
        <w:t>ծրագրին ՀՀ ասոցացման</w:t>
      </w:r>
      <w:r w:rsidRPr="001A4644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Courier New"/>
          <w:i w:val="0"/>
          <w:sz w:val="24"/>
          <w:szCs w:val="24"/>
          <w:lang w:val="hy-AM"/>
        </w:rPr>
        <w:t>պայմանների շուրջ</w:t>
      </w:r>
      <w:r w:rsidRPr="001A4644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: </w:t>
      </w:r>
      <w:r>
        <w:rPr>
          <w:rFonts w:ascii="GHEA Grapalat" w:hAnsi="GHEA Grapalat" w:cs="Courier New"/>
          <w:i w:val="0"/>
          <w:sz w:val="24"/>
          <w:szCs w:val="24"/>
          <w:lang w:val="hy-AM"/>
        </w:rPr>
        <w:t>Համաձայնագրի ստորագրումը նախատեսվում է 2021 թվականի դեկտեմբերին</w:t>
      </w:r>
      <w:r w:rsidRPr="001A4644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: </w:t>
      </w:r>
    </w:p>
    <w:p w14:paraId="6B8BA3B1" w14:textId="6713BC9A" w:rsidR="001A3B82" w:rsidRDefault="001A3B82" w:rsidP="001A4644">
      <w:pPr>
        <w:spacing w:after="0" w:line="360" w:lineRule="auto"/>
        <w:ind w:firstLine="720"/>
        <w:jc w:val="both"/>
        <w:rPr>
          <w:rFonts w:ascii="GHEA Grapalat" w:hAnsi="GHEA Grapalat" w:cs="Courier New"/>
          <w:i w:val="0"/>
          <w:sz w:val="24"/>
          <w:szCs w:val="24"/>
          <w:lang w:val="hy-AM"/>
        </w:rPr>
      </w:pPr>
    </w:p>
    <w:p w14:paraId="1D169545" w14:textId="5587008A" w:rsidR="001A3B82" w:rsidRPr="00BC76CA" w:rsidRDefault="001A3B82" w:rsidP="001A3B82">
      <w:pPr>
        <w:pStyle w:val="Header"/>
        <w:tabs>
          <w:tab w:val="clear" w:pos="4677"/>
          <w:tab w:val="clear" w:pos="9355"/>
        </w:tabs>
        <w:spacing w:line="360" w:lineRule="auto"/>
        <w:ind w:firstLine="708"/>
        <w:jc w:val="both"/>
        <w:rPr>
          <w:rFonts w:ascii="GHEA Grapalat" w:eastAsia="Arial" w:hAnsi="GHEA Grapalat" w:cs="Arial"/>
          <w:b/>
          <w:i w:val="0"/>
          <w:sz w:val="24"/>
          <w:szCs w:val="24"/>
          <w:lang w:val="hy-AM"/>
        </w:rPr>
      </w:pPr>
      <w:r>
        <w:rPr>
          <w:rFonts w:ascii="GHEA Grapalat" w:eastAsia="Arial" w:hAnsi="GHEA Grapalat" w:cs="Arial"/>
          <w:b/>
          <w:i w:val="0"/>
          <w:sz w:val="24"/>
          <w:szCs w:val="24"/>
          <w:lang w:val="hy-AM"/>
        </w:rPr>
        <w:t>Իրավական ակտի ընդունման անհրաժեշտությունը</w:t>
      </w:r>
    </w:p>
    <w:p w14:paraId="7B375129" w14:textId="77777777" w:rsidR="001A3B82" w:rsidRDefault="001A3B82" w:rsidP="001A4644">
      <w:pPr>
        <w:spacing w:after="0" w:line="360" w:lineRule="auto"/>
        <w:ind w:firstLine="720"/>
        <w:jc w:val="both"/>
        <w:rPr>
          <w:rFonts w:ascii="GHEA Grapalat" w:hAnsi="GHEA Grapalat" w:cs="Courier New"/>
          <w:i w:val="0"/>
          <w:sz w:val="24"/>
          <w:szCs w:val="24"/>
          <w:lang w:val="hy-AM"/>
        </w:rPr>
      </w:pPr>
    </w:p>
    <w:p w14:paraId="43DB94FA" w14:textId="4D4F424E" w:rsidR="00BA068C" w:rsidRPr="000805DC" w:rsidRDefault="00E04F9F" w:rsidP="00BE07A5">
      <w:pPr>
        <w:pStyle w:val="Header"/>
        <w:tabs>
          <w:tab w:val="clear" w:pos="4677"/>
          <w:tab w:val="center" w:pos="0"/>
        </w:tabs>
        <w:spacing w:line="360" w:lineRule="auto"/>
        <w:jc w:val="both"/>
        <w:rPr>
          <w:rFonts w:ascii="GHEA Grapalat" w:eastAsia="Tahoma" w:hAnsi="GHEA Grapalat" w:cs="Tahoma"/>
          <w:b/>
          <w:i w:val="0"/>
          <w:sz w:val="24"/>
          <w:szCs w:val="24"/>
          <w:lang w:val="hy-AM"/>
        </w:rPr>
      </w:pPr>
      <w:r>
        <w:rPr>
          <w:rFonts w:ascii="GHEA Grapalat" w:eastAsia="Calibri" w:hAnsi="GHEA Grapalat" w:cs="Courier New"/>
          <w:i w:val="0"/>
          <w:sz w:val="24"/>
          <w:szCs w:val="24"/>
          <w:lang w:val="hy-AM"/>
        </w:rPr>
        <w:tab/>
      </w:r>
      <w:r w:rsidRPr="00E04F9F">
        <w:rPr>
          <w:rFonts w:ascii="GHEA Grapalat" w:eastAsia="Calibri" w:hAnsi="GHEA Grapalat" w:cs="Courier New"/>
          <w:i w:val="0"/>
          <w:sz w:val="24"/>
          <w:szCs w:val="24"/>
          <w:lang w:val="hy-AM"/>
        </w:rPr>
        <w:t xml:space="preserve">         </w:t>
      </w:r>
      <w:r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 </w:t>
      </w:r>
      <w:r w:rsidR="004A43B6">
        <w:rPr>
          <w:rFonts w:ascii="GHEA Grapalat" w:hAnsi="GHEA Grapalat" w:cs="Courier New"/>
          <w:i w:val="0"/>
          <w:sz w:val="24"/>
          <w:szCs w:val="24"/>
          <w:lang w:val="hy-AM"/>
        </w:rPr>
        <w:t>Հ</w:t>
      </w:r>
      <w:r w:rsidR="00BA068C" w:rsidRPr="00056630">
        <w:rPr>
          <w:rFonts w:ascii="GHEA Grapalat" w:hAnsi="GHEA Grapalat" w:cs="Courier New"/>
          <w:i w:val="0"/>
          <w:sz w:val="24"/>
          <w:szCs w:val="24"/>
          <w:lang w:val="hy-AM"/>
        </w:rPr>
        <w:t>իմնադրամ</w:t>
      </w:r>
      <w:r w:rsidR="000805DC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ի բնականոն գործունեության համար անհրաժեշտ է տարածք, որտեղ </w:t>
      </w:r>
      <w:r w:rsidR="004A43B6">
        <w:rPr>
          <w:rFonts w:ascii="GHEA Grapalat" w:hAnsi="GHEA Grapalat" w:cs="Courier New"/>
          <w:i w:val="0"/>
          <w:sz w:val="24"/>
          <w:szCs w:val="24"/>
          <w:lang w:val="hy-AM"/>
        </w:rPr>
        <w:t>Հ</w:t>
      </w:r>
      <w:r w:rsidR="000805DC">
        <w:rPr>
          <w:rFonts w:ascii="GHEA Grapalat" w:hAnsi="GHEA Grapalat" w:cs="Courier New"/>
          <w:i w:val="0"/>
          <w:sz w:val="24"/>
          <w:szCs w:val="24"/>
          <w:lang w:val="hy-AM"/>
        </w:rPr>
        <w:t>իմնադրամ</w:t>
      </w:r>
      <w:r w:rsidR="00DD686D">
        <w:rPr>
          <w:rFonts w:ascii="GHEA Grapalat" w:hAnsi="GHEA Grapalat" w:cs="Courier New"/>
          <w:i w:val="0"/>
          <w:sz w:val="24"/>
          <w:szCs w:val="24"/>
          <w:lang w:val="hy-AM"/>
        </w:rPr>
        <w:t>ը</w:t>
      </w:r>
      <w:r w:rsidR="000805DC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 հնարավորություն կունենա</w:t>
      </w:r>
      <w:r w:rsidR="00DD686D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 </w:t>
      </w:r>
      <w:r w:rsidR="000805DC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իրականացնելու կանոնադրությամբ </w:t>
      </w:r>
      <w:r w:rsidR="00A520EC">
        <w:rPr>
          <w:rFonts w:ascii="GHEA Grapalat" w:hAnsi="GHEA Grapalat" w:cs="Courier New"/>
          <w:i w:val="0"/>
          <w:sz w:val="24"/>
          <w:szCs w:val="24"/>
          <w:lang w:val="hy-AM"/>
        </w:rPr>
        <w:t>սահմանված</w:t>
      </w:r>
      <w:r w:rsidR="000805DC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 խնդիրները և համապատասխան ծառայություններ կմատուց</w:t>
      </w:r>
      <w:r w:rsidR="00DB4C3E">
        <w:rPr>
          <w:rFonts w:ascii="GHEA Grapalat" w:hAnsi="GHEA Grapalat" w:cs="Courier New"/>
          <w:i w:val="0"/>
          <w:sz w:val="24"/>
          <w:szCs w:val="24"/>
          <w:lang w:val="hy-AM"/>
        </w:rPr>
        <w:t>ի</w:t>
      </w:r>
      <w:r w:rsidR="000805DC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 ՀՀ գիտական համայնքին</w:t>
      </w:r>
      <w:r w:rsidR="000805DC" w:rsidRPr="000805DC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: </w:t>
      </w:r>
      <w:r w:rsidR="000805DC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ՀՀ ԳԱԱ ինֆորմատիկայի և ավտոմացման պորբլեմների ինստիտուտում Հիմնադրամի տեղակայման նպատակահարմարությունը բխում է այն հանգամանքից, որ նշված ինստիտուտը կարող է </w:t>
      </w:r>
      <w:r w:rsidR="00C5757C">
        <w:rPr>
          <w:rFonts w:ascii="GHEA Grapalat" w:hAnsi="GHEA Grapalat" w:cs="Courier New"/>
          <w:i w:val="0"/>
          <w:sz w:val="24"/>
          <w:szCs w:val="24"/>
          <w:lang w:val="hy-AM"/>
        </w:rPr>
        <w:t>Հ</w:t>
      </w:r>
      <w:r w:rsidR="000805DC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իմնադրամին տրամադրել տեխնիկական </w:t>
      </w:r>
      <w:r w:rsidR="00521A26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և տեղեկատվական </w:t>
      </w:r>
      <w:r w:rsidR="000805DC">
        <w:rPr>
          <w:rFonts w:ascii="GHEA Grapalat" w:hAnsi="GHEA Grapalat" w:cs="Courier New"/>
          <w:i w:val="0"/>
          <w:sz w:val="24"/>
          <w:szCs w:val="24"/>
          <w:lang w:val="hy-AM"/>
        </w:rPr>
        <w:t>աջակցություն</w:t>
      </w:r>
      <w:r w:rsidR="00C66ABE">
        <w:rPr>
          <w:rFonts w:ascii="GHEA Grapalat" w:hAnsi="GHEA Grapalat" w:cs="Courier New"/>
          <w:i w:val="0"/>
          <w:sz w:val="24"/>
          <w:szCs w:val="24"/>
          <w:lang w:val="hy-AM"/>
        </w:rPr>
        <w:t>՝</w:t>
      </w:r>
      <w:r w:rsidR="000805DC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 իր առջև դրված խնդիրների իրականացման ընթացքում</w:t>
      </w:r>
      <w:r w:rsidR="000805DC" w:rsidRPr="000805DC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: </w:t>
      </w:r>
    </w:p>
    <w:p w14:paraId="41AE0373" w14:textId="77777777" w:rsidR="00BA068C" w:rsidRPr="00056630" w:rsidRDefault="00BA068C" w:rsidP="00BE07A5">
      <w:pPr>
        <w:pStyle w:val="Header"/>
        <w:tabs>
          <w:tab w:val="clear" w:pos="4677"/>
          <w:tab w:val="center" w:pos="0"/>
        </w:tabs>
        <w:spacing w:line="360" w:lineRule="auto"/>
        <w:jc w:val="both"/>
        <w:rPr>
          <w:rFonts w:ascii="GHEA Grapalat" w:eastAsia="Tahoma" w:hAnsi="GHEA Grapalat" w:cs="Tahoma"/>
          <w:b/>
          <w:i w:val="0"/>
          <w:sz w:val="24"/>
          <w:szCs w:val="24"/>
          <w:lang w:val="fr-FR"/>
        </w:rPr>
      </w:pPr>
    </w:p>
    <w:p w14:paraId="287C8779" w14:textId="664CD22C" w:rsidR="00BC76CA" w:rsidRDefault="00BE07A5" w:rsidP="00BE07A5">
      <w:pPr>
        <w:pStyle w:val="Header"/>
        <w:tabs>
          <w:tab w:val="clear" w:pos="4677"/>
          <w:tab w:val="center" w:pos="0"/>
        </w:tabs>
        <w:spacing w:line="360" w:lineRule="auto"/>
        <w:jc w:val="both"/>
        <w:rPr>
          <w:rFonts w:ascii="GHEA Grapalat" w:eastAsia="Tahoma" w:hAnsi="GHEA Grapalat" w:cs="Tahoma"/>
          <w:b/>
          <w:i w:val="0"/>
          <w:sz w:val="24"/>
          <w:szCs w:val="24"/>
          <w:lang w:val="fr-FR"/>
        </w:rPr>
      </w:pPr>
      <w:r w:rsidRPr="00A47B28">
        <w:rPr>
          <w:rFonts w:ascii="GHEA Grapalat" w:eastAsia="Tahoma" w:hAnsi="GHEA Grapalat" w:cs="Tahoma"/>
          <w:b/>
          <w:i w:val="0"/>
          <w:sz w:val="24"/>
          <w:szCs w:val="24"/>
          <w:lang w:val="fr-FR"/>
        </w:rPr>
        <w:t xml:space="preserve"> </w:t>
      </w:r>
      <w:r w:rsidR="002C3E87">
        <w:rPr>
          <w:rFonts w:ascii="GHEA Grapalat" w:eastAsia="Tahoma" w:hAnsi="GHEA Grapalat" w:cs="Tahoma"/>
          <w:b/>
          <w:i w:val="0"/>
          <w:sz w:val="24"/>
          <w:szCs w:val="24"/>
          <w:lang w:val="hy-AM"/>
        </w:rPr>
        <w:t xml:space="preserve">        </w:t>
      </w:r>
      <w:r w:rsidR="003512D9" w:rsidRPr="00E54C2E">
        <w:rPr>
          <w:rFonts w:ascii="GHEA Grapalat" w:hAnsi="GHEA Grapalat" w:cs="Sylfaen"/>
          <w:b/>
          <w:i w:val="0"/>
          <w:sz w:val="24"/>
          <w:szCs w:val="24"/>
          <w:lang w:val="hy-AM"/>
        </w:rPr>
        <w:t>Կարգավորման</w:t>
      </w:r>
      <w:r w:rsidR="003512D9" w:rsidRPr="00A47B28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r w:rsidR="003512D9" w:rsidRPr="00E54C2E">
        <w:rPr>
          <w:rFonts w:ascii="GHEA Grapalat" w:hAnsi="GHEA Grapalat" w:cs="Sylfaen"/>
          <w:b/>
          <w:i w:val="0"/>
          <w:sz w:val="24"/>
          <w:szCs w:val="24"/>
          <w:lang w:val="hy-AM"/>
        </w:rPr>
        <w:t>նպատակը</w:t>
      </w:r>
      <w:r w:rsidR="003512D9" w:rsidRPr="00A47B28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r w:rsidR="003512D9" w:rsidRPr="00E54C2E">
        <w:rPr>
          <w:rFonts w:ascii="GHEA Grapalat" w:hAnsi="GHEA Grapalat" w:cs="Sylfaen"/>
          <w:b/>
          <w:i w:val="0"/>
          <w:sz w:val="24"/>
          <w:szCs w:val="24"/>
          <w:lang w:val="hy-AM"/>
        </w:rPr>
        <w:t>և</w:t>
      </w:r>
      <w:r w:rsidR="003512D9" w:rsidRPr="00A47B28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r w:rsidR="003512D9" w:rsidRPr="00E54C2E">
        <w:rPr>
          <w:rFonts w:ascii="GHEA Grapalat" w:hAnsi="GHEA Grapalat" w:cs="Sylfaen"/>
          <w:b/>
          <w:i w:val="0"/>
          <w:sz w:val="24"/>
          <w:szCs w:val="24"/>
          <w:lang w:val="hy-AM"/>
        </w:rPr>
        <w:t>բնույթը</w:t>
      </w:r>
    </w:p>
    <w:p w14:paraId="357CE132" w14:textId="77777777" w:rsidR="00044BF2" w:rsidRPr="00044BF2" w:rsidRDefault="00044BF2" w:rsidP="00BE07A5">
      <w:pPr>
        <w:pStyle w:val="Header"/>
        <w:tabs>
          <w:tab w:val="clear" w:pos="4677"/>
          <w:tab w:val="center" w:pos="0"/>
        </w:tabs>
        <w:spacing w:line="360" w:lineRule="auto"/>
        <w:jc w:val="both"/>
        <w:rPr>
          <w:rFonts w:ascii="GHEA Grapalat" w:eastAsia="Tahoma" w:hAnsi="GHEA Grapalat" w:cs="Tahoma"/>
          <w:b/>
          <w:i w:val="0"/>
          <w:sz w:val="24"/>
          <w:szCs w:val="24"/>
          <w:lang w:val="fr-FR"/>
        </w:rPr>
      </w:pPr>
    </w:p>
    <w:p w14:paraId="62001C96" w14:textId="56F10039" w:rsidR="00780256" w:rsidRPr="00AF698C" w:rsidRDefault="0005343C" w:rsidP="00BE07A5">
      <w:pPr>
        <w:pStyle w:val="Header"/>
        <w:tabs>
          <w:tab w:val="clear" w:pos="4677"/>
          <w:tab w:val="center" w:pos="0"/>
        </w:tabs>
        <w:spacing w:line="360" w:lineRule="auto"/>
        <w:jc w:val="both"/>
        <w:rPr>
          <w:rFonts w:ascii="GHEA Grapalat" w:hAnsi="GHEA Grapalat" w:cs="Arial"/>
          <w:i w:val="0"/>
          <w:sz w:val="24"/>
          <w:szCs w:val="24"/>
          <w:lang w:val="hy-AM"/>
        </w:rPr>
      </w:pPr>
      <w:r>
        <w:rPr>
          <w:rFonts w:ascii="GHEA Grapalat" w:hAnsi="GHEA Grapalat" w:cs="Arial"/>
          <w:i w:val="0"/>
          <w:sz w:val="24"/>
          <w:szCs w:val="24"/>
          <w:lang w:val="hy-AM"/>
        </w:rPr>
        <w:tab/>
        <w:t xml:space="preserve">          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Հիմնադրամը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792C4C">
        <w:rPr>
          <w:rFonts w:ascii="GHEA Grapalat" w:hAnsi="GHEA Grapalat"/>
          <w:i w:val="0"/>
          <w:sz w:val="24"/>
          <w:szCs w:val="24"/>
          <w:lang w:val="hy-AM"/>
        </w:rPr>
        <w:t>կ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իրականացն</w:t>
      </w:r>
      <w:r w:rsidR="00792C4C">
        <w:rPr>
          <w:rFonts w:ascii="GHEA Grapalat" w:hAnsi="GHEA Grapalat" w:cs="Arial"/>
          <w:i w:val="0"/>
          <w:sz w:val="24"/>
          <w:szCs w:val="24"/>
          <w:lang w:val="hy-AM"/>
        </w:rPr>
        <w:t xml:space="preserve">ի </w:t>
      </w:r>
      <w:r w:rsidR="00F431C4" w:rsidRPr="00AF698C">
        <w:rPr>
          <w:rFonts w:ascii="GHEA Grapalat" w:hAnsi="GHEA Grapalat"/>
          <w:i w:val="0"/>
          <w:sz w:val="24"/>
          <w:szCs w:val="24"/>
          <w:lang w:val="hy-AM"/>
        </w:rPr>
        <w:t xml:space="preserve">խորհրդատվական գործունեություն, </w:t>
      </w:r>
      <w:r w:rsidR="00792C4C">
        <w:rPr>
          <w:rFonts w:ascii="GHEA Grapalat" w:hAnsi="GHEA Grapalat"/>
          <w:i w:val="0"/>
          <w:sz w:val="24"/>
          <w:szCs w:val="24"/>
          <w:lang w:val="hy-AM"/>
        </w:rPr>
        <w:t>կ</w:t>
      </w:r>
      <w:r w:rsidR="00F431C4" w:rsidRPr="00AF698C">
        <w:rPr>
          <w:rFonts w:ascii="GHEA Grapalat" w:hAnsi="GHEA Grapalat"/>
          <w:i w:val="0"/>
          <w:sz w:val="24"/>
          <w:szCs w:val="24"/>
          <w:lang w:val="hy-AM"/>
        </w:rPr>
        <w:t>կազմակերպ</w:t>
      </w:r>
      <w:r w:rsidR="00792C4C">
        <w:rPr>
          <w:rFonts w:ascii="GHEA Grapalat" w:hAnsi="GHEA Grapalat"/>
          <w:i w:val="0"/>
          <w:sz w:val="24"/>
          <w:szCs w:val="24"/>
          <w:lang w:val="hy-AM"/>
        </w:rPr>
        <w:t xml:space="preserve">ի </w:t>
      </w:r>
      <w:r w:rsidR="00F431C4" w:rsidRPr="00AF698C">
        <w:rPr>
          <w:rFonts w:ascii="GHEA Grapalat" w:hAnsi="GHEA Grapalat"/>
          <w:i w:val="0"/>
          <w:sz w:val="24"/>
          <w:szCs w:val="24"/>
          <w:lang w:val="hy-AM"/>
        </w:rPr>
        <w:t xml:space="preserve">տեղեկատվական միջոցառումներ, ինչպես նաև </w:t>
      </w:r>
      <w:r w:rsidR="00F3177C">
        <w:rPr>
          <w:rFonts w:ascii="GHEA Grapalat" w:hAnsi="GHEA Grapalat"/>
          <w:i w:val="0"/>
          <w:sz w:val="24"/>
          <w:szCs w:val="24"/>
          <w:lang w:val="hy-AM"/>
        </w:rPr>
        <w:t>կ</w:t>
      </w:r>
      <w:r w:rsidR="00F431C4" w:rsidRPr="00AF698C">
        <w:rPr>
          <w:rFonts w:ascii="GHEA Grapalat" w:hAnsi="GHEA Grapalat"/>
          <w:i w:val="0"/>
          <w:sz w:val="24"/>
          <w:szCs w:val="24"/>
          <w:lang w:val="hy-AM"/>
        </w:rPr>
        <w:t>ստեղծ</w:t>
      </w:r>
      <w:r w:rsidR="00F3177C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F431C4" w:rsidRPr="00AF698C">
        <w:rPr>
          <w:rFonts w:ascii="GHEA Grapalat" w:hAnsi="GHEA Grapalat"/>
          <w:i w:val="0"/>
          <w:sz w:val="24"/>
          <w:szCs w:val="24"/>
          <w:lang w:val="hy-AM"/>
        </w:rPr>
        <w:t xml:space="preserve"> տեղեկատվական հարթակ գիտական, գիտատեխնիկական և նորարարական ոլորտին առնչվող միջազգային դրամաշնորհային ծրագրերի վերաբերյալ</w:t>
      </w:r>
      <w:r w:rsidR="00F431C4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: </w:t>
      </w:r>
      <w:r w:rsidR="00F431C4" w:rsidRPr="00AF698C">
        <w:rPr>
          <w:rFonts w:ascii="GHEA Grapalat" w:hAnsi="GHEA Grapalat"/>
          <w:i w:val="0"/>
          <w:sz w:val="24"/>
          <w:szCs w:val="24"/>
          <w:lang w:val="hy-AM"/>
        </w:rPr>
        <w:t>Ակնկալվում է, որ Հիմնադրամի գործունեության արդյունքում կբարձրանա ՀՀ գիտական համայնքի իրազեկվածությունը միջազգային տարբեր ծրագրերի վերաբերյալ</w:t>
      </w:r>
      <w:r w:rsidR="00F431C4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: </w:t>
      </w:r>
      <w:r w:rsidR="00EE76C0" w:rsidRPr="00AF698C">
        <w:rPr>
          <w:rFonts w:ascii="GHEA Grapalat" w:hAnsi="GHEA Grapalat"/>
          <w:i w:val="0"/>
          <w:sz w:val="24"/>
          <w:szCs w:val="24"/>
          <w:lang w:val="hy-AM"/>
        </w:rPr>
        <w:t xml:space="preserve">Հիմնադրամի գործունեությունը </w:t>
      </w:r>
      <w:r w:rsidR="00780256" w:rsidRPr="00AF698C">
        <w:rPr>
          <w:rFonts w:ascii="GHEA Grapalat" w:hAnsi="GHEA Grapalat"/>
          <w:i w:val="0"/>
          <w:sz w:val="24"/>
          <w:szCs w:val="24"/>
          <w:lang w:val="hy-AM"/>
        </w:rPr>
        <w:t xml:space="preserve">կնպաստի գիտատեխնիկական ոլորտում միջազգային ինտեգրմանն ուղղված </w:t>
      </w:r>
      <w:r w:rsidR="00A82C88">
        <w:rPr>
          <w:rFonts w:ascii="GHEA Grapalat" w:hAnsi="GHEA Grapalat"/>
          <w:i w:val="0"/>
          <w:sz w:val="24"/>
          <w:szCs w:val="24"/>
          <w:lang w:val="hy-AM"/>
        </w:rPr>
        <w:t xml:space="preserve">պետական </w:t>
      </w:r>
      <w:r w:rsidR="00780256" w:rsidRPr="00AF698C">
        <w:rPr>
          <w:rFonts w:ascii="GHEA Grapalat" w:hAnsi="GHEA Grapalat"/>
          <w:i w:val="0"/>
          <w:sz w:val="24"/>
          <w:szCs w:val="24"/>
          <w:lang w:val="hy-AM"/>
        </w:rPr>
        <w:t>քաղաքականության  իրականացմանը՝ ակտիվացնելով  միջազգային տարբեր կառույցների հետ համագոր</w:t>
      </w:r>
      <w:r w:rsidR="00081A36">
        <w:rPr>
          <w:rFonts w:ascii="GHEA Grapalat" w:hAnsi="GHEA Grapalat"/>
          <w:i w:val="0"/>
          <w:sz w:val="24"/>
          <w:szCs w:val="24"/>
          <w:lang w:val="hy-AM"/>
        </w:rPr>
        <w:t>ծակ</w:t>
      </w:r>
      <w:r w:rsidR="00780256" w:rsidRPr="00AF698C">
        <w:rPr>
          <w:rFonts w:ascii="GHEA Grapalat" w:hAnsi="GHEA Grapalat"/>
          <w:i w:val="0"/>
          <w:sz w:val="24"/>
          <w:szCs w:val="24"/>
          <w:lang w:val="hy-AM"/>
        </w:rPr>
        <w:t>ցությունը</w:t>
      </w:r>
      <w:r w:rsidR="00780256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: </w:t>
      </w:r>
      <w:r w:rsidR="00780256" w:rsidRPr="00AF698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14:paraId="03292D1C" w14:textId="1D205558" w:rsidR="000431FA" w:rsidRPr="003811A0" w:rsidRDefault="00783FCE" w:rsidP="00900A67">
      <w:pPr>
        <w:pStyle w:val="Header"/>
        <w:tabs>
          <w:tab w:val="clear" w:pos="4677"/>
          <w:tab w:val="center" w:pos="0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i w:val="0"/>
          <w:sz w:val="24"/>
          <w:szCs w:val="24"/>
          <w:lang w:val="hy-AM"/>
        </w:rPr>
        <w:tab/>
        <w:t xml:space="preserve">        </w:t>
      </w:r>
      <w:r w:rsidR="00780256" w:rsidRPr="00AF698C">
        <w:rPr>
          <w:rFonts w:ascii="GHEA Grapalat" w:hAnsi="GHEA Grapalat" w:cs="Arial"/>
          <w:i w:val="0"/>
          <w:sz w:val="24"/>
          <w:szCs w:val="24"/>
          <w:lang w:val="hy-AM"/>
        </w:rPr>
        <w:t>Հաշվի առնելով Հիմնադրամի գործունեության կարևորությունը՝ ՀՀ կրթության, գիտության, մշակույթի և սպորտի նախարարությունը,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առաջնորդվելով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ՀՀ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կառավարության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lastRenderedPageBreak/>
        <w:t xml:space="preserve">2011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թվականի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փետրվարի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17-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ի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N 304-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Ն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որոշմամբ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հաստատված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կարգի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պահանջներով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hy-AM"/>
        </w:rPr>
        <w:t>,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մշակել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hy-AM"/>
        </w:rPr>
        <w:t>է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«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Անհատույց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օգտագործման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իրավունքով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hy-AM"/>
        </w:rPr>
        <w:t>անշարժ</w:t>
      </w:r>
      <w:r w:rsidR="00BE07A5" w:rsidRPr="00AF698C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hy-AM"/>
        </w:rPr>
        <w:t>գույք</w:t>
      </w:r>
      <w:r w:rsidR="00BE07A5" w:rsidRPr="00AF698C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հանձնելու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մասին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ՀՀ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կառավարության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որոշման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նախագիծը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,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համաձայն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որի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/>
          <w:i w:val="0"/>
          <w:sz w:val="24"/>
          <w:szCs w:val="24"/>
          <w:lang w:val="hy-AM"/>
        </w:rPr>
        <w:t xml:space="preserve">նախատեսվում է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Հայաստանի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Հանրապետության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սեփականություն</w:t>
      </w:r>
      <w:r w:rsidR="00BE07A5"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AF698C">
        <w:rPr>
          <w:rFonts w:ascii="GHEA Grapalat" w:hAnsi="GHEA Grapalat" w:cs="Arial"/>
          <w:i w:val="0"/>
          <w:sz w:val="24"/>
          <w:szCs w:val="24"/>
          <w:lang w:val="pt-BR"/>
        </w:rPr>
        <w:t>հանդիսացող</w:t>
      </w:r>
      <w:r w:rsidR="00BE07A5" w:rsidRPr="00AF698C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="006324CF" w:rsidRPr="00AF698C">
        <w:rPr>
          <w:rFonts w:ascii="GHEA Grapalat" w:hAnsi="GHEA Grapalat" w:cs="Arial"/>
          <w:i w:val="0"/>
          <w:sz w:val="24"/>
          <w:szCs w:val="24"/>
          <w:lang w:val="hy-AM"/>
        </w:rPr>
        <w:t>ՀՀ ԳԱԱ ինֆորմատիկայի ինստիտուտի</w:t>
      </w:r>
      <w:r w:rsidR="00900A67" w:rsidRPr="00AF698C">
        <w:rPr>
          <w:rFonts w:ascii="GHEA Grapalat" w:hAnsi="GHEA Grapalat" w:cs="Arial"/>
          <w:i w:val="0"/>
          <w:sz w:val="24"/>
          <w:szCs w:val="24"/>
          <w:lang w:val="hy-AM"/>
        </w:rPr>
        <w:t>ն</w:t>
      </w:r>
      <w:r w:rsidR="006324CF" w:rsidRPr="00AF698C">
        <w:rPr>
          <w:rFonts w:ascii="GHEA Grapalat" w:hAnsi="GHEA Grapalat" w:cs="Arial"/>
          <w:i w:val="0"/>
          <w:sz w:val="24"/>
          <w:szCs w:val="24"/>
          <w:lang w:val="hy-AM"/>
        </w:rPr>
        <w:t xml:space="preserve"> </w:t>
      </w:r>
      <w:r w:rsidR="00BE07A5" w:rsidRPr="00AF698C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անհատույց օգտագործման իրավունքով 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ամրացված քաղաք Երևան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,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Պարույր Սևակի 1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հասցեում գտնվող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շինության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2-րդ հարկի</w:t>
      </w:r>
      <w:r w:rsidR="00900A67" w:rsidRPr="00AF698C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900A67" w:rsidRPr="00AF698C">
        <w:rPr>
          <w:rFonts w:ascii="GHEA Grapalat" w:hAnsi="GHEA Grapalat" w:cs="Courier New"/>
          <w:i w:val="0"/>
          <w:sz w:val="24"/>
          <w:szCs w:val="24"/>
          <w:lang w:val="hy-AM"/>
        </w:rPr>
        <w:t>38, 39 և 40 սենյակները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6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4.3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քառ.մետր մակերես</w:t>
      </w:r>
      <w:r w:rsidR="00694BD8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տարածք</w:t>
      </w:r>
      <w:r w:rsidR="00694BD8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ով 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անհատույց օգտագործման իրավունքով 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10 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(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տասը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) տարի ժամկետով </w:t>
      </w:r>
      <w:r w:rsidR="00BD36C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հանձնե</w:t>
      </w:r>
      <w:r w:rsidR="00BD36C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լ</w:t>
      </w:r>
      <w:r w:rsidR="009D7CDF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 w:rsidR="00A36644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Հ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իմնադրամին</w:t>
      </w:r>
      <w:r w:rsidR="009D7CDF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՝ </w:t>
      </w:r>
      <w:r w:rsidR="00A36644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իր</w:t>
      </w:r>
      <w:r w:rsidR="009D7CDF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10-ամյա գործունեության 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ծրագրի</w:t>
      </w:r>
      <w:r w:rsidR="003811A0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ց բխող միջոցառումներ</w:t>
      </w:r>
      <w:r w:rsidR="00900A67"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իրականացնելու համար</w:t>
      </w:r>
      <w:r w:rsidR="003811A0" w:rsidRPr="003811A0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:</w:t>
      </w:r>
    </w:p>
    <w:p w14:paraId="25B43B43" w14:textId="77777777" w:rsidR="000431FA" w:rsidRPr="00A36644" w:rsidRDefault="000431FA" w:rsidP="00BE07A5">
      <w:pPr>
        <w:pStyle w:val="Header"/>
        <w:tabs>
          <w:tab w:val="clear" w:pos="4677"/>
          <w:tab w:val="center" w:pos="0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55A6368" w14:textId="080977A0" w:rsidR="00803CE5" w:rsidRDefault="00803CE5" w:rsidP="00803CE5">
      <w:pPr>
        <w:pStyle w:val="Header"/>
        <w:jc w:val="center"/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</w:pP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Կառավարության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որոշման</w:t>
      </w:r>
      <w:r w:rsidRPr="00F333B1">
        <w:rPr>
          <w:rFonts w:ascii="GHEA Grapalat" w:hAnsi="GHEA Grapalat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նախագծի</w:t>
      </w:r>
      <w:r w:rsidRPr="00F333B1">
        <w:rPr>
          <w:rFonts w:ascii="GHEA Grapalat" w:hAnsi="GHEA Grapalat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ընդունման</w:t>
      </w:r>
      <w:r w:rsidRPr="00F333B1">
        <w:rPr>
          <w:rFonts w:ascii="GHEA Grapalat" w:hAnsi="GHEA Grapalat"/>
          <w:b/>
          <w:i w:val="0"/>
          <w:iCs/>
          <w:sz w:val="24"/>
          <w:szCs w:val="24"/>
          <w:lang w:val="pt-BR"/>
        </w:rPr>
        <w:t xml:space="preserve"> </w:t>
      </w:r>
      <w:r w:rsidRPr="004651BE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կապակցությամբ</w:t>
      </w:r>
      <w:r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լրացուցիչ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ֆինանսական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միջոցների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անհրաժեշտության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և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պետական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բյուջեի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եկամուտներում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և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ծախսերում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="0081058F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սպասվելիք </w:t>
      </w:r>
      <w:bookmarkStart w:id="0" w:name="_GoBack"/>
      <w:bookmarkEnd w:id="0"/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փոփոխությունների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մասին</w:t>
      </w:r>
    </w:p>
    <w:p w14:paraId="37A46F50" w14:textId="77777777" w:rsidR="00803CE5" w:rsidRPr="00F333B1" w:rsidRDefault="00803CE5" w:rsidP="00803CE5">
      <w:pPr>
        <w:pStyle w:val="Header"/>
        <w:spacing w:line="360" w:lineRule="auto"/>
        <w:jc w:val="both"/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</w:pPr>
    </w:p>
    <w:p w14:paraId="3A4F246F" w14:textId="34982AF7" w:rsidR="00803CE5" w:rsidRPr="00F333B1" w:rsidRDefault="00803CE5" w:rsidP="00803CE5">
      <w:pPr>
        <w:pStyle w:val="Header"/>
        <w:spacing w:line="360" w:lineRule="auto"/>
        <w:jc w:val="both"/>
        <w:rPr>
          <w:rFonts w:ascii="GHEA Grapalat" w:hAnsi="GHEA Grapalat"/>
          <w:i w:val="0"/>
          <w:sz w:val="24"/>
          <w:szCs w:val="24"/>
          <w:lang w:val="pt-BR"/>
        </w:rPr>
      </w:pP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ab/>
      </w:r>
      <w:r w:rsidR="00B671C1" w:rsidRPr="00B671C1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       </w:t>
      </w:r>
      <w:r w:rsidRPr="00F333B1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«Անհատույց օգտագործման իրավունքով անշարժ գույք հ</w:t>
      </w:r>
      <w:r w:rsidRPr="00F333B1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ա</w:t>
      </w:r>
      <w:r w:rsidRPr="00F333B1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նձ</w:t>
      </w:r>
      <w:r w:rsidRPr="00F333B1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նելու</w:t>
      </w:r>
      <w:r w:rsidRPr="00F333B1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F333B1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մասին</w:t>
      </w:r>
      <w:r w:rsidRPr="00F333B1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»</w:t>
      </w:r>
      <w:r w:rsidRPr="00927ADF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C5757C">
        <w:rPr>
          <w:rFonts w:ascii="GHEA Grapalat" w:hAnsi="GHEA Grapalat" w:cs="Arial"/>
          <w:i w:val="0"/>
          <w:sz w:val="24"/>
          <w:szCs w:val="24"/>
          <w:lang w:val="hy-AM"/>
        </w:rPr>
        <w:t>Հայաստանի</w:t>
      </w:r>
      <w:r w:rsidRPr="00F333B1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sz w:val="24"/>
          <w:szCs w:val="24"/>
          <w:lang w:val="hy-AM"/>
        </w:rPr>
        <w:t>Հանրապետության</w:t>
      </w:r>
      <w:r w:rsidRPr="00F333B1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sz w:val="24"/>
          <w:szCs w:val="24"/>
          <w:lang w:val="hy-AM"/>
        </w:rPr>
        <w:t>կառավարության</w:t>
      </w:r>
      <w:r w:rsidRPr="00F333B1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sz w:val="24"/>
          <w:szCs w:val="24"/>
          <w:lang w:val="hy-AM"/>
        </w:rPr>
        <w:t>որոշման</w:t>
      </w:r>
      <w:r w:rsidRPr="00F333B1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նախագծի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ընդունման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կապակցությամբ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լրացուցիչ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ֆինանսական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միջոցների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անհրաժեշտություն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չկա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և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պետական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բյուջեի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եկամուտներում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և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ծախսերում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փոփոխություններ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չեն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նախատեսվում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>:</w:t>
      </w:r>
    </w:p>
    <w:p w14:paraId="3F17A64F" w14:textId="77777777" w:rsidR="00803CE5" w:rsidRPr="002C3E87" w:rsidRDefault="00803CE5" w:rsidP="00803CE5">
      <w:pPr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</w:pPr>
    </w:p>
    <w:p w14:paraId="53BD7B4E" w14:textId="0E76CC9D" w:rsidR="00BE07A5" w:rsidRPr="00056630" w:rsidRDefault="00BE07A5" w:rsidP="00803CE5">
      <w:pPr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056630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Կառավարության</w:t>
      </w:r>
      <w:r w:rsidRPr="00056630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056630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որոշման</w:t>
      </w:r>
      <w:r w:rsidRPr="00056630">
        <w:rPr>
          <w:rFonts w:ascii="GHEA Grapalat" w:hAnsi="GHEA Grapalat"/>
          <w:b/>
          <w:i w:val="0"/>
          <w:iCs/>
          <w:sz w:val="24"/>
          <w:szCs w:val="24"/>
          <w:lang w:val="pt-BR"/>
        </w:rPr>
        <w:t xml:space="preserve"> </w:t>
      </w:r>
      <w:r w:rsidRPr="00056630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նախագծի</w:t>
      </w:r>
      <w:r w:rsidRPr="00056630">
        <w:rPr>
          <w:rFonts w:ascii="GHEA Grapalat" w:hAnsi="GHEA Grapalat"/>
          <w:b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ընդունման </w:t>
      </w:r>
      <w:r w:rsidR="00C5757C" w:rsidRPr="00C5757C">
        <w:rPr>
          <w:rFonts w:ascii="GHEA Grapalat" w:hAnsi="GHEA Grapalat" w:cs="Sylfaen"/>
          <w:b/>
          <w:i w:val="0"/>
          <w:sz w:val="24"/>
          <w:szCs w:val="24"/>
          <w:lang w:val="hy-AM"/>
        </w:rPr>
        <w:t>կապակցությամբ</w:t>
      </w:r>
      <w:r w:rsidR="0016417F" w:rsidRPr="00056630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 xml:space="preserve"> 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ընդունվելիք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այլ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իրավական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ակտերի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նախագծերի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կամ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դրանց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ընդունման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անհրաժեշտության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բացակայության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="00E5012E"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մասին</w:t>
      </w:r>
    </w:p>
    <w:p w14:paraId="2730338F" w14:textId="77777777" w:rsidR="00BE07A5" w:rsidRPr="00056630" w:rsidRDefault="00BE07A5" w:rsidP="00BE07A5">
      <w:pPr>
        <w:pStyle w:val="Header"/>
        <w:spacing w:line="360" w:lineRule="auto"/>
        <w:jc w:val="both"/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</w:pPr>
    </w:p>
    <w:p w14:paraId="57B5C99D" w14:textId="4CB51617" w:rsidR="00BE07A5" w:rsidRPr="00803CE5" w:rsidRDefault="00B671C1" w:rsidP="00803CE5">
      <w:pPr>
        <w:spacing w:line="360" w:lineRule="auto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B671C1">
        <w:rPr>
          <w:rFonts w:ascii="GHEA Grapalat" w:hAnsi="GHEA Grapalat"/>
          <w:i w:val="0"/>
          <w:sz w:val="24"/>
          <w:szCs w:val="24"/>
          <w:lang w:val="pt-BR"/>
        </w:rPr>
        <w:t xml:space="preserve">       </w:t>
      </w:r>
      <w:r w:rsidR="00C5757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BE07A5" w:rsidRPr="00056630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«Անհատույց օգտագործման իրավունքով անշարժ գույք հ</w:t>
      </w:r>
      <w:r w:rsidR="00BE07A5" w:rsidRPr="00056630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ա</w:t>
      </w:r>
      <w:r w:rsidR="00BE07A5" w:rsidRPr="00056630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նձ</w:t>
      </w:r>
      <w:r w:rsidR="00BE07A5" w:rsidRPr="00056630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նելու</w:t>
      </w:r>
      <w:r w:rsidR="00BE07A5" w:rsidRPr="00056630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="00BE07A5" w:rsidRPr="00056630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մասին</w:t>
      </w:r>
      <w:r w:rsidR="00BE07A5" w:rsidRPr="00056630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»</w:t>
      </w:r>
      <w:r w:rsidR="00BE07A5" w:rsidRPr="00056630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</w:t>
      </w:r>
      <w:r w:rsidR="00BE07A5" w:rsidRPr="00CD0521">
        <w:rPr>
          <w:rFonts w:ascii="GHEA Grapalat" w:hAnsi="GHEA Grapalat" w:cs="Arial"/>
          <w:i w:val="0"/>
          <w:sz w:val="24"/>
          <w:szCs w:val="24"/>
          <w:lang w:val="hy-AM"/>
        </w:rPr>
        <w:t>Հայաստանի</w:t>
      </w:r>
      <w:r w:rsidR="00BE07A5" w:rsidRPr="00056630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CD0521">
        <w:rPr>
          <w:rFonts w:ascii="GHEA Grapalat" w:hAnsi="GHEA Grapalat" w:cs="Arial"/>
          <w:i w:val="0"/>
          <w:sz w:val="24"/>
          <w:szCs w:val="24"/>
          <w:lang w:val="hy-AM"/>
        </w:rPr>
        <w:t>Հանրապետության</w:t>
      </w:r>
      <w:r w:rsidR="00BE07A5" w:rsidRPr="00056630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CD0521">
        <w:rPr>
          <w:rFonts w:ascii="GHEA Grapalat" w:hAnsi="GHEA Grapalat" w:cs="Arial"/>
          <w:i w:val="0"/>
          <w:sz w:val="24"/>
          <w:szCs w:val="24"/>
          <w:lang w:val="hy-AM"/>
        </w:rPr>
        <w:t>կառավարության</w:t>
      </w:r>
      <w:r w:rsidR="00BE07A5" w:rsidRPr="00056630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E07A5" w:rsidRPr="00CD0521">
        <w:rPr>
          <w:rFonts w:ascii="GHEA Grapalat" w:hAnsi="GHEA Grapalat" w:cs="Arial"/>
          <w:i w:val="0"/>
          <w:sz w:val="24"/>
          <w:szCs w:val="24"/>
          <w:lang w:val="hy-AM"/>
        </w:rPr>
        <w:t>որոշման</w:t>
      </w:r>
      <w:r w:rsidR="00BE07A5" w:rsidRPr="00056630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E51E16" w:rsidRPr="00056630">
        <w:rPr>
          <w:rFonts w:ascii="GHEA Grapalat" w:hAnsi="GHEA Grapalat"/>
          <w:i w:val="0"/>
          <w:sz w:val="24"/>
          <w:szCs w:val="24"/>
          <w:lang w:val="hy-AM"/>
        </w:rPr>
        <w:t xml:space="preserve">նախագծի </w:t>
      </w:r>
      <w:r w:rsidR="00BE07A5" w:rsidRPr="00CD0521">
        <w:rPr>
          <w:rFonts w:ascii="GHEA Grapalat" w:hAnsi="GHEA Grapalat" w:cs="Arial"/>
          <w:i w:val="0"/>
          <w:iCs/>
          <w:sz w:val="24"/>
          <w:szCs w:val="24"/>
          <w:lang w:val="hy-AM"/>
        </w:rPr>
        <w:t>ընդունման</w:t>
      </w:r>
      <w:r w:rsidR="00BE07A5" w:rsidRPr="00056630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="00BE07A5" w:rsidRPr="00CD0521">
        <w:rPr>
          <w:rFonts w:ascii="GHEA Grapalat" w:hAnsi="GHEA Grapalat" w:cs="Arial"/>
          <w:i w:val="0"/>
          <w:iCs/>
          <w:sz w:val="24"/>
          <w:szCs w:val="24"/>
          <w:lang w:val="hy-AM"/>
        </w:rPr>
        <w:t>կապակցությամբ</w:t>
      </w:r>
      <w:r w:rsidR="00BE07A5" w:rsidRPr="00056630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="00600BE8" w:rsidRPr="00056630">
        <w:rPr>
          <w:rFonts w:ascii="GHEA Grapalat" w:hAnsi="GHEA Grapalat"/>
          <w:i w:val="0"/>
          <w:sz w:val="24"/>
          <w:szCs w:val="24"/>
          <w:lang w:val="af-ZA"/>
        </w:rPr>
        <w:t xml:space="preserve">այլ իրավական ակտերում փոփոխություններ և </w:t>
      </w:r>
      <w:r w:rsidR="00056630" w:rsidRPr="00056630">
        <w:rPr>
          <w:rFonts w:ascii="GHEA Grapalat" w:hAnsi="GHEA Grapalat"/>
          <w:i w:val="0"/>
          <w:sz w:val="24"/>
          <w:szCs w:val="24"/>
          <w:lang w:val="pt-BR"/>
        </w:rPr>
        <w:t>(</w:t>
      </w:r>
      <w:r w:rsidR="00600BE8" w:rsidRPr="00056630">
        <w:rPr>
          <w:rFonts w:ascii="GHEA Grapalat" w:hAnsi="GHEA Grapalat"/>
          <w:i w:val="0"/>
          <w:sz w:val="24"/>
          <w:szCs w:val="24"/>
          <w:lang w:val="af-ZA"/>
        </w:rPr>
        <w:t>կամ</w:t>
      </w:r>
      <w:r w:rsidR="00056630" w:rsidRPr="00BF40C2">
        <w:rPr>
          <w:rFonts w:ascii="GHEA Grapalat" w:hAnsi="GHEA Grapalat"/>
          <w:i w:val="0"/>
          <w:sz w:val="24"/>
          <w:szCs w:val="24"/>
          <w:lang w:val="pt-BR"/>
        </w:rPr>
        <w:t>)</w:t>
      </w:r>
      <w:r w:rsidR="00600BE8" w:rsidRPr="00056630">
        <w:rPr>
          <w:rFonts w:ascii="GHEA Grapalat" w:hAnsi="GHEA Grapalat"/>
          <w:i w:val="0"/>
          <w:sz w:val="24"/>
          <w:szCs w:val="24"/>
          <w:lang w:val="af-ZA"/>
        </w:rPr>
        <w:t xml:space="preserve"> լրացումներ կատարելու անհրաժեշտություն չկա:</w:t>
      </w:r>
    </w:p>
    <w:sectPr w:rsidR="00BE07A5" w:rsidRPr="00803CE5" w:rsidSect="00E54C2E">
      <w:pgSz w:w="12240" w:h="15840"/>
      <w:pgMar w:top="1276" w:right="990" w:bottom="1440" w:left="99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176DE"/>
    <w:multiLevelType w:val="hybridMultilevel"/>
    <w:tmpl w:val="0B946B00"/>
    <w:lvl w:ilvl="0" w:tplc="082A9D9C">
      <w:start w:val="1"/>
      <w:numFmt w:val="decimal"/>
      <w:lvlText w:val="%1)"/>
      <w:lvlJc w:val="left"/>
      <w:pPr>
        <w:ind w:left="1211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70E7188F"/>
    <w:multiLevelType w:val="hybridMultilevel"/>
    <w:tmpl w:val="8B56F1A2"/>
    <w:lvl w:ilvl="0" w:tplc="A4CA4E84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9" w:hanging="360"/>
      </w:pPr>
    </w:lvl>
    <w:lvl w:ilvl="2" w:tplc="0419001B" w:tentative="1">
      <w:start w:val="1"/>
      <w:numFmt w:val="lowerRoman"/>
      <w:lvlText w:val="%3."/>
      <w:lvlJc w:val="right"/>
      <w:pPr>
        <w:ind w:left="2499" w:hanging="180"/>
      </w:pPr>
    </w:lvl>
    <w:lvl w:ilvl="3" w:tplc="0419000F" w:tentative="1">
      <w:start w:val="1"/>
      <w:numFmt w:val="decimal"/>
      <w:lvlText w:val="%4."/>
      <w:lvlJc w:val="left"/>
      <w:pPr>
        <w:ind w:left="3219" w:hanging="360"/>
      </w:pPr>
    </w:lvl>
    <w:lvl w:ilvl="4" w:tplc="04190019" w:tentative="1">
      <w:start w:val="1"/>
      <w:numFmt w:val="lowerLetter"/>
      <w:lvlText w:val="%5."/>
      <w:lvlJc w:val="left"/>
      <w:pPr>
        <w:ind w:left="3939" w:hanging="360"/>
      </w:pPr>
    </w:lvl>
    <w:lvl w:ilvl="5" w:tplc="0419001B" w:tentative="1">
      <w:start w:val="1"/>
      <w:numFmt w:val="lowerRoman"/>
      <w:lvlText w:val="%6."/>
      <w:lvlJc w:val="right"/>
      <w:pPr>
        <w:ind w:left="4659" w:hanging="180"/>
      </w:pPr>
    </w:lvl>
    <w:lvl w:ilvl="6" w:tplc="0419000F" w:tentative="1">
      <w:start w:val="1"/>
      <w:numFmt w:val="decimal"/>
      <w:lvlText w:val="%7."/>
      <w:lvlJc w:val="left"/>
      <w:pPr>
        <w:ind w:left="5379" w:hanging="360"/>
      </w:pPr>
    </w:lvl>
    <w:lvl w:ilvl="7" w:tplc="04190019" w:tentative="1">
      <w:start w:val="1"/>
      <w:numFmt w:val="lowerLetter"/>
      <w:lvlText w:val="%8."/>
      <w:lvlJc w:val="left"/>
      <w:pPr>
        <w:ind w:left="6099" w:hanging="360"/>
      </w:pPr>
    </w:lvl>
    <w:lvl w:ilvl="8" w:tplc="0419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2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98C"/>
    <w:rsid w:val="000431FA"/>
    <w:rsid w:val="000434C6"/>
    <w:rsid w:val="00044BF2"/>
    <w:rsid w:val="0005343C"/>
    <w:rsid w:val="00056630"/>
    <w:rsid w:val="00064633"/>
    <w:rsid w:val="000805DC"/>
    <w:rsid w:val="00081A36"/>
    <w:rsid w:val="00092F27"/>
    <w:rsid w:val="000B44B4"/>
    <w:rsid w:val="000C498C"/>
    <w:rsid w:val="00125700"/>
    <w:rsid w:val="0016417F"/>
    <w:rsid w:val="0018019B"/>
    <w:rsid w:val="001A3B82"/>
    <w:rsid w:val="001A4644"/>
    <w:rsid w:val="002850FF"/>
    <w:rsid w:val="00291027"/>
    <w:rsid w:val="002C3E87"/>
    <w:rsid w:val="002F0388"/>
    <w:rsid w:val="002F2A4C"/>
    <w:rsid w:val="003202F1"/>
    <w:rsid w:val="003512D9"/>
    <w:rsid w:val="003811A0"/>
    <w:rsid w:val="003A45A3"/>
    <w:rsid w:val="003C22DF"/>
    <w:rsid w:val="003D42F1"/>
    <w:rsid w:val="003E0878"/>
    <w:rsid w:val="004103CC"/>
    <w:rsid w:val="00437B24"/>
    <w:rsid w:val="004651BE"/>
    <w:rsid w:val="00482252"/>
    <w:rsid w:val="0049088A"/>
    <w:rsid w:val="004A43B6"/>
    <w:rsid w:val="00521A26"/>
    <w:rsid w:val="00522D77"/>
    <w:rsid w:val="00544411"/>
    <w:rsid w:val="005B40E9"/>
    <w:rsid w:val="005D39A2"/>
    <w:rsid w:val="005D707D"/>
    <w:rsid w:val="00600782"/>
    <w:rsid w:val="00600BE8"/>
    <w:rsid w:val="006324CF"/>
    <w:rsid w:val="00694BD8"/>
    <w:rsid w:val="006C0B77"/>
    <w:rsid w:val="006D3685"/>
    <w:rsid w:val="006F0B74"/>
    <w:rsid w:val="00744136"/>
    <w:rsid w:val="00760962"/>
    <w:rsid w:val="00780256"/>
    <w:rsid w:val="00783FCE"/>
    <w:rsid w:val="00792C4C"/>
    <w:rsid w:val="007A79BC"/>
    <w:rsid w:val="007E2080"/>
    <w:rsid w:val="007E4A5B"/>
    <w:rsid w:val="00803CE5"/>
    <w:rsid w:val="00806F8C"/>
    <w:rsid w:val="0081058F"/>
    <w:rsid w:val="008110A0"/>
    <w:rsid w:val="0082073E"/>
    <w:rsid w:val="008242FF"/>
    <w:rsid w:val="0086450C"/>
    <w:rsid w:val="00870751"/>
    <w:rsid w:val="008946FB"/>
    <w:rsid w:val="008A050E"/>
    <w:rsid w:val="008A261A"/>
    <w:rsid w:val="008B63FB"/>
    <w:rsid w:val="00900656"/>
    <w:rsid w:val="00900A67"/>
    <w:rsid w:val="00922C48"/>
    <w:rsid w:val="00953088"/>
    <w:rsid w:val="00962756"/>
    <w:rsid w:val="0097676B"/>
    <w:rsid w:val="00987FCB"/>
    <w:rsid w:val="009A536A"/>
    <w:rsid w:val="009D510F"/>
    <w:rsid w:val="009D7CDF"/>
    <w:rsid w:val="009E4438"/>
    <w:rsid w:val="009E50A3"/>
    <w:rsid w:val="00A36644"/>
    <w:rsid w:val="00A47B28"/>
    <w:rsid w:val="00A520EC"/>
    <w:rsid w:val="00A82C88"/>
    <w:rsid w:val="00A95DDC"/>
    <w:rsid w:val="00AB0F2B"/>
    <w:rsid w:val="00AC6EF7"/>
    <w:rsid w:val="00AF698C"/>
    <w:rsid w:val="00B30B62"/>
    <w:rsid w:val="00B501CB"/>
    <w:rsid w:val="00B533B3"/>
    <w:rsid w:val="00B6351C"/>
    <w:rsid w:val="00B671C1"/>
    <w:rsid w:val="00B70C50"/>
    <w:rsid w:val="00B915B7"/>
    <w:rsid w:val="00B94696"/>
    <w:rsid w:val="00BA068C"/>
    <w:rsid w:val="00BB4D7F"/>
    <w:rsid w:val="00BC7143"/>
    <w:rsid w:val="00BC76CA"/>
    <w:rsid w:val="00BD36CC"/>
    <w:rsid w:val="00BE07A5"/>
    <w:rsid w:val="00BF40C2"/>
    <w:rsid w:val="00C50470"/>
    <w:rsid w:val="00C5757C"/>
    <w:rsid w:val="00C6354D"/>
    <w:rsid w:val="00C66ABE"/>
    <w:rsid w:val="00C72C16"/>
    <w:rsid w:val="00C953BF"/>
    <w:rsid w:val="00CC495D"/>
    <w:rsid w:val="00CD0521"/>
    <w:rsid w:val="00D1757E"/>
    <w:rsid w:val="00D70A8E"/>
    <w:rsid w:val="00DB4C3E"/>
    <w:rsid w:val="00DD686D"/>
    <w:rsid w:val="00E04F9F"/>
    <w:rsid w:val="00E363C5"/>
    <w:rsid w:val="00E5012E"/>
    <w:rsid w:val="00E51E16"/>
    <w:rsid w:val="00E54C2E"/>
    <w:rsid w:val="00EA59DF"/>
    <w:rsid w:val="00EA5A97"/>
    <w:rsid w:val="00EE4070"/>
    <w:rsid w:val="00EE76C0"/>
    <w:rsid w:val="00F00085"/>
    <w:rsid w:val="00F12C76"/>
    <w:rsid w:val="00F3177C"/>
    <w:rsid w:val="00F431C4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430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7A5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nhideWhenUsed/>
    <w:qFormat/>
    <w:rsid w:val="00BE07A5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BE07A5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BE07A5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BE07A5"/>
    <w:rPr>
      <w:rFonts w:ascii="ArTarumianHeghnar" w:eastAsia="Calibri" w:hAnsi="ArTarumianHeghnar" w:cs="Cambria"/>
      <w:bCs/>
      <w:i/>
      <w:sz w:val="36"/>
      <w:szCs w:val="36"/>
    </w:rPr>
  </w:style>
  <w:style w:type="character" w:customStyle="1" w:styleId="mechtexChar">
    <w:name w:val="mechtex Char"/>
    <w:link w:val="mechtex"/>
    <w:locked/>
    <w:rsid w:val="00BE07A5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qFormat/>
    <w:rsid w:val="00BE07A5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</w:rPr>
  </w:style>
  <w:style w:type="paragraph" w:styleId="BodyText3">
    <w:name w:val="Body Text 3"/>
    <w:basedOn w:val="Normal"/>
    <w:link w:val="BodyText3Char"/>
    <w:uiPriority w:val="99"/>
    <w:unhideWhenUsed/>
    <w:rsid w:val="00BE07A5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07A5"/>
    <w:rPr>
      <w:rFonts w:ascii="ArTarumianHeghnar" w:eastAsia="Calibri" w:hAnsi="ArTarumianHeghnar" w:cs="Cambria"/>
      <w:bCs/>
      <w:i/>
      <w:sz w:val="16"/>
      <w:szCs w:val="16"/>
    </w:rPr>
  </w:style>
  <w:style w:type="paragraph" w:styleId="ListParagraph">
    <w:name w:val="List Paragraph"/>
    <w:basedOn w:val="Normal"/>
    <w:uiPriority w:val="34"/>
    <w:qFormat/>
    <w:rsid w:val="00B635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4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438"/>
    <w:rPr>
      <w:rFonts w:ascii="Tahoma" w:eastAsia="Calibri" w:hAnsi="Tahoma" w:cs="Tahoma"/>
      <w:bCs/>
      <w:i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7A5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nhideWhenUsed/>
    <w:qFormat/>
    <w:rsid w:val="00BE07A5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BE07A5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BE07A5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BE07A5"/>
    <w:rPr>
      <w:rFonts w:ascii="ArTarumianHeghnar" w:eastAsia="Calibri" w:hAnsi="ArTarumianHeghnar" w:cs="Cambria"/>
      <w:bCs/>
      <w:i/>
      <w:sz w:val="36"/>
      <w:szCs w:val="36"/>
    </w:rPr>
  </w:style>
  <w:style w:type="character" w:customStyle="1" w:styleId="mechtexChar">
    <w:name w:val="mechtex Char"/>
    <w:link w:val="mechtex"/>
    <w:locked/>
    <w:rsid w:val="00BE07A5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qFormat/>
    <w:rsid w:val="00BE07A5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</w:rPr>
  </w:style>
  <w:style w:type="paragraph" w:styleId="BodyText3">
    <w:name w:val="Body Text 3"/>
    <w:basedOn w:val="Normal"/>
    <w:link w:val="BodyText3Char"/>
    <w:uiPriority w:val="99"/>
    <w:unhideWhenUsed/>
    <w:rsid w:val="00BE07A5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07A5"/>
    <w:rPr>
      <w:rFonts w:ascii="ArTarumianHeghnar" w:eastAsia="Calibri" w:hAnsi="ArTarumianHeghnar" w:cs="Cambria"/>
      <w:bCs/>
      <w:i/>
      <w:sz w:val="16"/>
      <w:szCs w:val="16"/>
    </w:rPr>
  </w:style>
  <w:style w:type="paragraph" w:styleId="ListParagraph">
    <w:name w:val="List Paragraph"/>
    <w:basedOn w:val="Normal"/>
    <w:uiPriority w:val="34"/>
    <w:qFormat/>
    <w:rsid w:val="00B635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4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438"/>
    <w:rPr>
      <w:rFonts w:ascii="Tahoma" w:eastAsia="Calibri" w:hAnsi="Tahoma" w:cs="Tahoma"/>
      <w:bCs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3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6E818-FA14-4CBE-8416-D5A82725F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1039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https:/mul2-edu.gov.am/tasks/863531/oneclick/voroshman naxagic-GCIAK.docx?token=e94c88fdedbf57accf15d14be2a97557</cp:keywords>
  <cp:lastModifiedBy>Aram</cp:lastModifiedBy>
  <cp:revision>5</cp:revision>
  <cp:lastPrinted>2021-08-19T06:11:00Z</cp:lastPrinted>
  <dcterms:created xsi:type="dcterms:W3CDTF">2021-08-19T06:06:00Z</dcterms:created>
  <dcterms:modified xsi:type="dcterms:W3CDTF">2021-08-19T06:32:00Z</dcterms:modified>
</cp:coreProperties>
</file>