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226" w:rsidRPr="00BF090B" w:rsidRDefault="00727226" w:rsidP="008363A9">
      <w:pPr>
        <w:spacing w:after="0" w:line="360" w:lineRule="auto"/>
        <w:jc w:val="right"/>
        <w:rPr>
          <w:rFonts w:ascii="GHEA Grapalat" w:eastAsia="Calibri" w:hAnsi="GHEA Grapalat" w:cs="Sylfaen"/>
          <w:sz w:val="24"/>
          <w:szCs w:val="24"/>
          <w:lang w:val="hy-AM"/>
        </w:rPr>
      </w:pPr>
      <w:r w:rsidRPr="00BF090B">
        <w:rPr>
          <w:rFonts w:ascii="GHEA Grapalat" w:eastAsia="Calibri" w:hAnsi="GHEA Grapalat" w:cs="Sylfaen"/>
          <w:sz w:val="24"/>
          <w:szCs w:val="24"/>
          <w:lang w:val="hy-AM"/>
        </w:rPr>
        <w:t>ՆԱԽԱԳԻԾ</w:t>
      </w:r>
    </w:p>
    <w:p w:rsidR="00727226" w:rsidRPr="008363A9" w:rsidRDefault="00727226" w:rsidP="008363A9">
      <w:pPr>
        <w:pStyle w:val="NormalWeb"/>
        <w:tabs>
          <w:tab w:val="left" w:pos="990"/>
        </w:tabs>
        <w:spacing w:before="0" w:beforeAutospacing="0" w:after="0" w:afterAutospacing="0" w:line="360" w:lineRule="auto"/>
        <w:ind w:left="-180" w:right="-270" w:firstLine="375"/>
        <w:jc w:val="center"/>
        <w:rPr>
          <w:rFonts w:ascii="GHEA Grapalat" w:hAnsi="GHEA Grapalat"/>
          <w:b/>
          <w:bCs/>
          <w:sz w:val="14"/>
          <w:lang w:val="hy-AM"/>
        </w:rPr>
      </w:pPr>
    </w:p>
    <w:p w:rsidR="00C96596" w:rsidRPr="00BF090B" w:rsidRDefault="001E7EA0" w:rsidP="008363A9">
      <w:pPr>
        <w:pStyle w:val="NormalWeb"/>
        <w:tabs>
          <w:tab w:val="left" w:pos="990"/>
        </w:tabs>
        <w:spacing w:before="0" w:beforeAutospacing="0" w:after="0" w:afterAutospacing="0" w:line="360" w:lineRule="auto"/>
        <w:ind w:left="-180" w:right="-270" w:firstLine="375"/>
        <w:jc w:val="center"/>
        <w:rPr>
          <w:rFonts w:ascii="GHEA Grapalat" w:hAnsi="GHEA Grapalat"/>
          <w:b/>
          <w:bCs/>
        </w:rPr>
      </w:pPr>
      <w:r w:rsidRPr="00BF090B">
        <w:rPr>
          <w:rFonts w:ascii="GHEA Grapalat" w:hAnsi="GHEA Grapalat"/>
          <w:b/>
          <w:bCs/>
          <w:lang w:val="hy-AM"/>
        </w:rPr>
        <w:t xml:space="preserve">ՀԱՅԱՍՏԱՆԻ ՀԱՆՐԱՊԵՏՈՒԹՅԱՆ ՕՐԵՆՔԸ </w:t>
      </w:r>
    </w:p>
    <w:p w:rsidR="008B0174" w:rsidRPr="008363A9" w:rsidRDefault="008B0174" w:rsidP="008363A9">
      <w:pPr>
        <w:pStyle w:val="NormalWeb"/>
        <w:tabs>
          <w:tab w:val="left" w:pos="990"/>
        </w:tabs>
        <w:spacing w:before="0" w:beforeAutospacing="0" w:after="0" w:afterAutospacing="0" w:line="360" w:lineRule="auto"/>
        <w:ind w:left="-180" w:right="-270" w:firstLine="375"/>
        <w:jc w:val="center"/>
        <w:rPr>
          <w:rFonts w:ascii="GHEA Grapalat" w:hAnsi="GHEA Grapalat"/>
          <w:b/>
          <w:bCs/>
          <w:sz w:val="18"/>
        </w:rPr>
      </w:pPr>
    </w:p>
    <w:p w:rsidR="001E7EA0" w:rsidRPr="00BF090B" w:rsidRDefault="001E7EA0" w:rsidP="008363A9">
      <w:pPr>
        <w:pStyle w:val="NormalWeb"/>
        <w:tabs>
          <w:tab w:val="left" w:pos="990"/>
        </w:tabs>
        <w:spacing w:before="0" w:beforeAutospacing="0" w:after="0" w:afterAutospacing="0" w:line="360" w:lineRule="auto"/>
        <w:ind w:left="-180" w:right="-270" w:firstLine="375"/>
        <w:jc w:val="center"/>
        <w:rPr>
          <w:rFonts w:ascii="GHEA Grapalat" w:hAnsi="GHEA Grapalat"/>
          <w:b/>
          <w:bCs/>
        </w:rPr>
      </w:pPr>
      <w:r w:rsidRPr="00BF090B">
        <w:rPr>
          <w:rFonts w:ascii="GHEA Grapalat" w:hAnsi="GHEA Grapalat"/>
          <w:b/>
          <w:bCs/>
          <w:lang w:val="hy-AM"/>
        </w:rPr>
        <w:t>ՍՆԴԻԿԻ ՄԱՍԻՆ</w:t>
      </w:r>
    </w:p>
    <w:p w:rsidR="00717679" w:rsidRPr="008363A9" w:rsidRDefault="00717679" w:rsidP="008363A9">
      <w:pPr>
        <w:pStyle w:val="NormalWeb"/>
        <w:spacing w:before="0" w:beforeAutospacing="0" w:after="0" w:afterAutospacing="0" w:line="360" w:lineRule="auto"/>
        <w:ind w:left="-180" w:right="-270" w:firstLine="375"/>
        <w:jc w:val="center"/>
        <w:rPr>
          <w:rFonts w:ascii="GHEA Grapalat" w:hAnsi="GHEA Grapalat"/>
          <w:b/>
          <w:bCs/>
          <w:sz w:val="18"/>
        </w:rPr>
      </w:pPr>
    </w:p>
    <w:p w:rsidR="001E7EA0" w:rsidRPr="00BF090B" w:rsidRDefault="001E7EA0" w:rsidP="008363A9">
      <w:pPr>
        <w:pStyle w:val="NormalWeb"/>
        <w:spacing w:before="0" w:beforeAutospacing="0" w:after="0" w:afterAutospacing="0" w:line="360" w:lineRule="auto"/>
        <w:ind w:left="-180" w:right="-270" w:firstLine="375"/>
        <w:jc w:val="center"/>
        <w:rPr>
          <w:rFonts w:ascii="GHEA Grapalat" w:hAnsi="GHEA Grapalat"/>
          <w:lang w:val="hy-AM"/>
        </w:rPr>
      </w:pPr>
      <w:r w:rsidRPr="00BF090B">
        <w:rPr>
          <w:rFonts w:ascii="GHEA Grapalat" w:hAnsi="GHEA Grapalat"/>
          <w:b/>
          <w:bCs/>
          <w:lang w:val="hy-AM"/>
        </w:rPr>
        <w:t>Գ Լ ՈՒ Խ</w:t>
      </w:r>
      <w:r w:rsidRPr="00BF090B">
        <w:rPr>
          <w:b/>
          <w:bCs/>
          <w:lang w:val="hy-AM"/>
        </w:rPr>
        <w:t> </w:t>
      </w:r>
      <w:r w:rsidRPr="00BF090B">
        <w:rPr>
          <w:rFonts w:ascii="GHEA Grapalat" w:hAnsi="GHEA Grapalat"/>
          <w:b/>
          <w:bCs/>
          <w:lang w:val="hy-AM"/>
        </w:rPr>
        <w:t xml:space="preserve"> 1</w:t>
      </w:r>
    </w:p>
    <w:p w:rsidR="001E7EA0" w:rsidRPr="008363A9" w:rsidRDefault="001E7EA0" w:rsidP="008363A9">
      <w:pPr>
        <w:pStyle w:val="NormalWeb"/>
        <w:tabs>
          <w:tab w:val="left" w:pos="4410"/>
        </w:tabs>
        <w:spacing w:before="0" w:beforeAutospacing="0" w:after="0" w:afterAutospacing="0" w:line="360" w:lineRule="auto"/>
        <w:ind w:left="-180" w:right="-270" w:firstLine="375"/>
        <w:jc w:val="center"/>
        <w:rPr>
          <w:rStyle w:val="Emphasis"/>
          <w:rFonts w:ascii="GHEA Grapalat" w:hAnsi="GHEA Grapalat"/>
          <w:b/>
          <w:bCs/>
          <w:sz w:val="18"/>
          <w:lang w:val="hy-AM"/>
        </w:rPr>
      </w:pPr>
    </w:p>
    <w:p w:rsidR="001E7EA0" w:rsidRPr="00BF090B" w:rsidRDefault="001E7EA0" w:rsidP="008363A9">
      <w:pPr>
        <w:pStyle w:val="NormalWeb"/>
        <w:spacing w:before="0" w:beforeAutospacing="0" w:after="0" w:afterAutospacing="0" w:line="360" w:lineRule="auto"/>
        <w:ind w:left="-180" w:right="-270" w:firstLine="375"/>
        <w:jc w:val="center"/>
        <w:rPr>
          <w:rFonts w:ascii="GHEA Grapalat" w:hAnsi="GHEA Grapalat"/>
          <w:i/>
          <w:lang w:val="hy-AM"/>
        </w:rPr>
      </w:pP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>ԸՆԴՀԱՆՈՒՐ ԴՐՈՒՅԹՆԵՐ</w:t>
      </w:r>
    </w:p>
    <w:p w:rsidR="003F6488" w:rsidRPr="00BF090B" w:rsidRDefault="003F6488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F6488" w:rsidRPr="00BF090B" w:rsidRDefault="003F6488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09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1E7EA0" w:rsidRPr="00BF090B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Pr="00BF090B">
        <w:rPr>
          <w:rFonts w:ascii="GHEA Grapalat" w:hAnsi="GHEA Grapalat"/>
          <w:b/>
          <w:sz w:val="24"/>
          <w:szCs w:val="24"/>
          <w:lang w:val="hy-AM"/>
        </w:rPr>
        <w:t>. Օրենքի կարգավորման առարկան և նպատակը</w:t>
      </w:r>
    </w:p>
    <w:p w:rsidR="00717679" w:rsidRPr="00BF090B" w:rsidRDefault="003F6488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Սույն օրենքը կարգավորում է Հայաստանի Հանրապետությունում սնդիկի, սնդիկի </w:t>
      </w:r>
      <w:r w:rsidR="00C825A1" w:rsidRPr="00BF090B">
        <w:rPr>
          <w:rFonts w:ascii="GHEA Grapalat" w:hAnsi="GHEA Grapalat"/>
          <w:sz w:val="24"/>
          <w:szCs w:val="24"/>
          <w:lang w:val="hy-AM"/>
        </w:rPr>
        <w:t>միացությունների</w:t>
      </w:r>
      <w:r w:rsidR="00431331" w:rsidRPr="00BF090B">
        <w:rPr>
          <w:rFonts w:ascii="GHEA Grapalat" w:hAnsi="GHEA Grapalat"/>
          <w:sz w:val="24"/>
          <w:szCs w:val="24"/>
          <w:lang w:val="hy-AM"/>
        </w:rPr>
        <w:t>, սնդիկային թափոնների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 և սնդիկի </w:t>
      </w:r>
      <w:r w:rsidR="00C825A1" w:rsidRPr="00BF090B">
        <w:rPr>
          <w:rFonts w:ascii="GHEA Grapalat" w:hAnsi="GHEA Grapalat"/>
          <w:sz w:val="24"/>
          <w:szCs w:val="24"/>
          <w:lang w:val="hy-AM"/>
        </w:rPr>
        <w:t>հավելիչ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ով արտադրանքի գործածության հետ կապված հարաբերությունները, </w:t>
      </w:r>
      <w:r w:rsidR="00411FE6" w:rsidRPr="00BF090B">
        <w:rPr>
          <w:rFonts w:ascii="GHEA Grapalat" w:hAnsi="GHEA Grapalat"/>
          <w:sz w:val="24"/>
          <w:szCs w:val="24"/>
          <w:lang w:val="hy-AM"/>
        </w:rPr>
        <w:t>ինչ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ի նպատակը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մարդու առողջությ</w:t>
      </w:r>
      <w:r w:rsidR="00C825A1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շրջակա միջավայր</w:t>
      </w:r>
      <w:r w:rsidR="00C825A1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պահպանությունն է սնդիկի և սնդիկի միացությունների մարդածին արտանետումներից և արտազատումներից:</w:t>
      </w:r>
    </w:p>
    <w:p w:rsidR="00717679" w:rsidRPr="00BF090B" w:rsidRDefault="00717679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D3573" w:rsidRPr="00BF090B" w:rsidRDefault="001D3573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Հոդված</w:t>
      </w:r>
      <w:r w:rsidRPr="00BF090B">
        <w:rPr>
          <w:rFonts w:ascii="Arial" w:eastAsia="Times New Roman" w:hAnsi="Arial" w:cs="Arial"/>
          <w:b/>
          <w:bCs/>
          <w:sz w:val="24"/>
          <w:szCs w:val="24"/>
          <w:lang w:val="hy-AM"/>
        </w:rPr>
        <w:t> </w:t>
      </w:r>
      <w:r w:rsidRPr="00BF090B">
        <w:rPr>
          <w:rFonts w:ascii="GHEA Grapalat" w:eastAsia="Times New Roman" w:hAnsi="GHEA Grapalat" w:cs="Arial Unicode"/>
          <w:b/>
          <w:bCs/>
          <w:sz w:val="24"/>
          <w:szCs w:val="24"/>
          <w:lang w:val="hy-AM"/>
        </w:rPr>
        <w:t>2.</w:t>
      </w:r>
      <w:r w:rsidRPr="00BF090B">
        <w:rPr>
          <w:rFonts w:ascii="GHEA Grapalat" w:hAnsi="GHEA Grapalat"/>
          <w:b/>
          <w:sz w:val="24"/>
          <w:szCs w:val="24"/>
          <w:lang w:val="hy-AM"/>
        </w:rPr>
        <w:t xml:space="preserve"> Օրենքի կարգավորման ոլորտը և սահմանափակումները</w:t>
      </w:r>
    </w:p>
    <w:p w:rsidR="001D3573" w:rsidRPr="00BF090B" w:rsidRDefault="001D3573" w:rsidP="008363A9">
      <w:pPr>
        <w:shd w:val="clear" w:color="auto" w:fill="FFFFFF"/>
        <w:spacing w:after="0" w:line="360" w:lineRule="auto"/>
        <w:ind w:left="-187" w:right="-274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Սույն օրենքի գործողությունը </w:t>
      </w:r>
      <w:r w:rsidR="00C96596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տարածվում է </w:t>
      </w:r>
      <w:r w:rsidR="00C96596" w:rsidRPr="00BF090B">
        <w:rPr>
          <w:rFonts w:ascii="GHEA Grapalat" w:hAnsi="GHEA Grapalat"/>
          <w:sz w:val="24"/>
          <w:szCs w:val="24"/>
          <w:lang w:val="hy-AM"/>
        </w:rPr>
        <w:t>սնդիկի, սնդիկի միացությունների</w:t>
      </w:r>
      <w:r w:rsidR="00D54911" w:rsidRPr="00BF090B">
        <w:rPr>
          <w:rFonts w:ascii="GHEA Grapalat" w:hAnsi="GHEA Grapalat"/>
          <w:sz w:val="24"/>
          <w:szCs w:val="24"/>
          <w:lang w:val="hy-AM"/>
        </w:rPr>
        <w:t>, սնդիկային թափոնների</w:t>
      </w:r>
      <w:r w:rsidR="00C96596" w:rsidRPr="00BF090B">
        <w:rPr>
          <w:rFonts w:ascii="GHEA Grapalat" w:hAnsi="GHEA Grapalat"/>
          <w:sz w:val="24"/>
          <w:szCs w:val="24"/>
          <w:lang w:val="hy-AM"/>
        </w:rPr>
        <w:t xml:space="preserve"> և սնդիկի հավելիչով արտադրանքի գործածության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վրա:</w:t>
      </w:r>
    </w:p>
    <w:p w:rsidR="001D3573" w:rsidRPr="00BF090B" w:rsidRDefault="001D3573" w:rsidP="008363A9">
      <w:pPr>
        <w:shd w:val="clear" w:color="auto" w:fill="FFFFFF"/>
        <w:spacing w:after="0" w:line="360" w:lineRule="auto"/>
        <w:ind w:left="-187" w:right="-274" w:firstLine="72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2. Օրենքի գործողությունը չի տարածվում`</w:t>
      </w:r>
    </w:p>
    <w:p w:rsidR="00485F13" w:rsidRPr="00BF090B" w:rsidRDefault="00411FE6" w:rsidP="008363A9">
      <w:pPr>
        <w:shd w:val="clear" w:color="auto" w:fill="FFFFFF"/>
        <w:spacing w:after="0" w:line="360" w:lineRule="auto"/>
        <w:ind w:left="-187" w:right="-274" w:firstLine="72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1D3573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F301CF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լաբորատոր հետազոտություններում կամ որպես էտալոնային </w:t>
      </w:r>
      <w:r w:rsidR="0047240D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ստանդարտ</w:t>
      </w:r>
      <w:r w:rsidR="00497A0A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օգտագործվող սնդիկի կամ սնդիկի միացությունների վրա</w:t>
      </w:r>
      <w:r w:rsidR="00F97337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485F13" w:rsidRPr="009B07D2" w:rsidRDefault="00411FE6" w:rsidP="008363A9">
      <w:pPr>
        <w:shd w:val="clear" w:color="auto" w:fill="FFFFFF"/>
        <w:spacing w:after="0" w:line="360" w:lineRule="auto"/>
        <w:ind w:left="-187" w:right="-274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D3573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6C3C43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նդիկի կամ սնդիկի միացությունների </w:t>
      </w:r>
      <w:r w:rsidR="006C3C43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բնական հետքային 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քանակների</w:t>
      </w:r>
      <w:r w:rsidR="006C3C43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վրա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որոնք առկա են </w:t>
      </w:r>
      <w:r w:rsidR="00613C0A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հանքաքարերում և </w:t>
      </w:r>
      <w:r w:rsidR="0017738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այնպիսի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արտադրանքներում, ինչպ</w:t>
      </w:r>
      <w:r w:rsidR="0017738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իսիք են </w:t>
      </w:r>
      <w:r w:rsidR="00E7585B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ոչ 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սնդիկ</w:t>
      </w:r>
      <w:r w:rsidR="00E7585B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ային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մետաղները</w:t>
      </w:r>
      <w:r w:rsidR="00613C0A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հանքանյութերը, այդ թվում` ածուխը կամ այդ նյութերից առաջացող արտադրանքը և </w:t>
      </w:r>
      <w:r w:rsidR="00D541FF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ոչ </w:t>
      </w:r>
      <w:r w:rsidR="00177389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կանխամտածված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հետքաքանակներ</w:t>
      </w:r>
      <w:r w:rsidR="00E7585B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3B6FA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քիմիական արտադրանքում</w:t>
      </w:r>
      <w:r w:rsidR="00096160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980AEC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BF090B" w:rsidRPr="009B07D2" w:rsidRDefault="00BF090B" w:rsidP="008363A9">
      <w:pPr>
        <w:shd w:val="clear" w:color="auto" w:fill="FFFFFF"/>
        <w:spacing w:after="0" w:line="360" w:lineRule="auto"/>
        <w:ind w:left="-187" w:right="-274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F6488" w:rsidRPr="00BF090B" w:rsidRDefault="00B60145" w:rsidP="008363A9">
      <w:pPr>
        <w:shd w:val="clear" w:color="auto" w:fill="FFFFFF"/>
        <w:spacing w:after="0" w:line="360" w:lineRule="auto"/>
        <w:ind w:left="-187" w:right="-274" w:firstLine="250"/>
        <w:rPr>
          <w:rStyle w:val="Strong"/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D3573" w:rsidRPr="00BF090B">
        <w:rPr>
          <w:rFonts w:ascii="Arial" w:eastAsia="Times New Roman" w:hAnsi="Arial" w:cs="Arial"/>
          <w:sz w:val="24"/>
          <w:szCs w:val="24"/>
          <w:lang w:val="hy-AM"/>
        </w:rPr>
        <w:t> </w:t>
      </w:r>
      <w:r w:rsidR="004D1BD7" w:rsidRPr="00BF09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1E7EA0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3573" w:rsidRPr="00BF090B">
        <w:rPr>
          <w:rFonts w:ascii="GHEA Grapalat" w:hAnsi="GHEA Grapalat"/>
          <w:b/>
          <w:sz w:val="24"/>
          <w:szCs w:val="24"/>
          <w:lang w:val="hy-AM"/>
        </w:rPr>
        <w:t>3</w:t>
      </w:r>
      <w:r w:rsidR="004D1BD7" w:rsidRPr="00BF090B">
        <w:rPr>
          <w:rFonts w:ascii="GHEA Grapalat" w:hAnsi="GHEA Grapalat"/>
          <w:b/>
          <w:sz w:val="24"/>
          <w:szCs w:val="24"/>
          <w:lang w:val="hy-AM"/>
        </w:rPr>
        <w:t>.</w:t>
      </w:r>
      <w:r w:rsidR="006B0A4B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D1BD7" w:rsidRPr="00BF090B">
        <w:rPr>
          <w:rStyle w:val="Strong"/>
          <w:rFonts w:ascii="GHEA Grapalat" w:hAnsi="GHEA Grapalat"/>
          <w:sz w:val="24"/>
          <w:szCs w:val="24"/>
          <w:lang w:val="hy-AM"/>
        </w:rPr>
        <w:t>Օրենքում օգտագործվող հիմնական հասկացությունները</w:t>
      </w:r>
    </w:p>
    <w:p w:rsidR="004D1BD7" w:rsidRPr="00BF090B" w:rsidRDefault="004D1BD7" w:rsidP="008363A9">
      <w:pPr>
        <w:pStyle w:val="ListParagraph"/>
        <w:numPr>
          <w:ilvl w:val="0"/>
          <w:numId w:val="4"/>
        </w:numPr>
        <w:tabs>
          <w:tab w:val="left" w:pos="630"/>
          <w:tab w:val="left" w:pos="1080"/>
          <w:tab w:val="left" w:pos="126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lastRenderedPageBreak/>
        <w:t xml:space="preserve">Սույն օրենքում օգտագործվում են հետևյալ հիմնական հասկացությունները. </w:t>
      </w:r>
    </w:p>
    <w:p w:rsidR="004D1BD7" w:rsidRPr="00BF090B" w:rsidRDefault="004D1BD7" w:rsidP="008363A9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սնդիկ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653B17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</w:t>
      </w:r>
      <w:r w:rsidR="009B7BC6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րական</w:t>
      </w:r>
      <w:r w:rsidR="00653B17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սնդիկ (Hg(0), </w:t>
      </w:r>
      <w:r w:rsidR="00D2514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Քիմիական նյութերի վերաբերյալ վերլուծական տեսությունների մշակման ծառայության համապատասխան համարը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7439-97-6)</w:t>
      </w:r>
      <w:r w:rsidR="009B7BC6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E74CDF" w:rsidRPr="00BF090B" w:rsidRDefault="009B7BC6" w:rsidP="008363A9">
      <w:pPr>
        <w:pStyle w:val="ListParagraph"/>
        <w:tabs>
          <w:tab w:val="left" w:pos="540"/>
          <w:tab w:val="left" w:pos="1080"/>
        </w:tabs>
        <w:spacing w:after="0" w:line="360" w:lineRule="auto"/>
        <w:ind w:left="-180" w:right="-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0D09C2" w:rsidRPr="000D09C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Սույն օրենքի իմաստով </w:t>
      </w:r>
      <w:r w:rsidR="00700319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«</w:t>
      </w:r>
      <w:r w:rsidR="000D09C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սնդիկ</w:t>
      </w:r>
      <w:r w:rsidR="00700319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» </w:t>
      </w:r>
      <w:r w:rsidR="000D09C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հասկացությունը վերաբերում է նաև</w:t>
      </w:r>
      <w:r w:rsidR="00700319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սնդիկի խառնուրդներ</w:t>
      </w:r>
      <w:r w:rsidR="000D09C2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ի</w:t>
      </w:r>
      <w:r w:rsidR="00700319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 այլ նյութերի հետ, այդ թվում` սնդիկի համաձուլվածքներ</w:t>
      </w:r>
      <w:r w:rsidR="00A078F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ին</w:t>
      </w:r>
      <w:r w:rsidR="00700319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, որտեղ սնդիկի </w:t>
      </w:r>
      <w:r w:rsidR="00700319" w:rsidRPr="00BF090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կոնցենտրացիան</w:t>
      </w:r>
      <w:r w:rsidR="00700319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առնվազն 95 </w:t>
      </w:r>
      <w:r w:rsidR="00700319" w:rsidRPr="00BF090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կշռային տոկոս</w:t>
      </w:r>
      <w:r w:rsidR="00700319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է կազմում</w:t>
      </w:r>
      <w:r w:rsidR="00F97337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4D1BD7" w:rsidRPr="00BF090B" w:rsidRDefault="004D1BD7" w:rsidP="008363A9">
      <w:pPr>
        <w:pStyle w:val="ListParagraph"/>
        <w:numPr>
          <w:ilvl w:val="0"/>
          <w:numId w:val="5"/>
        </w:numPr>
        <w:tabs>
          <w:tab w:val="left" w:pos="630"/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սնդիկի </w:t>
      </w:r>
      <w:r w:rsidR="00FF41E0" w:rsidRPr="00BF090B">
        <w:rPr>
          <w:rFonts w:ascii="GHEA Grapalat" w:hAnsi="GHEA Grapalat"/>
          <w:b/>
          <w:sz w:val="24"/>
          <w:szCs w:val="24"/>
          <w:lang w:val="hy-AM"/>
        </w:rPr>
        <w:t>միացություններ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՝ ցանկացած նյութ` բաղկացած սնդիկի ատոմներից և այլ քիմիական տարրերի մեկ կամ ավել ատոմներից, որոնք կարելի է բաժանել տարբեր բաղադրիչների միայն քիմիական ռեակցիաների միջոցով</w:t>
      </w:r>
      <w:r w:rsidR="00BA2876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EA6A71" w:rsidRPr="00BF090B" w:rsidRDefault="00BA2876" w:rsidP="008363A9">
      <w:pPr>
        <w:pStyle w:val="ListParagraph"/>
        <w:tabs>
          <w:tab w:val="left" w:pos="630"/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Սույն օրենքի </w:t>
      </w:r>
      <w:r w:rsidR="00DC468B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իմաստով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A6BD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սնդիկի միացություններ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են</w:t>
      </w:r>
      <w:r w:rsidR="002A6BD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սնդիկի (I) քլորիդ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A6BD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(կալոմել), սնդիկի (II) օքսիդ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A6BD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սնդիկի (II) սուլֆատ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A6BD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սնդիկի (II) նիտրատ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A6BD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9060B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կինաբար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2A6BD9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սնդիկի սուլֆիդ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F97337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</w:p>
    <w:p w:rsidR="00EA6A71" w:rsidRPr="00BF090B" w:rsidRDefault="001D5971" w:rsidP="008363A9">
      <w:pPr>
        <w:pStyle w:val="ListParagraph"/>
        <w:tabs>
          <w:tab w:val="left" w:pos="630"/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EA6A71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EA6A71" w:rsidRPr="00BF090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սնդիկային թափոններ</w:t>
      </w:r>
      <w:r w:rsidR="00EA6A71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EA6A71" w:rsidRPr="00BF090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նյութեր</w:t>
      </w:r>
      <w:r w:rsidR="00EA6A71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 առարկաներ, որոնք.</w:t>
      </w:r>
    </w:p>
    <w:p w:rsidR="00EA6A71" w:rsidRPr="00BF090B" w:rsidRDefault="00EA6A71" w:rsidP="008363A9">
      <w:pPr>
        <w:pStyle w:val="ListParagraph"/>
        <w:tabs>
          <w:tab w:val="left" w:pos="630"/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D11167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1F784B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բաղկացած  են սնդիկից կամ սնդիկի միացություններից</w:t>
      </w:r>
      <w:r w:rsidR="001F784B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կամ</w:t>
      </w:r>
    </w:p>
    <w:p w:rsidR="00EA6A71" w:rsidRPr="00BF090B" w:rsidRDefault="00EA6A71" w:rsidP="008363A9">
      <w:pPr>
        <w:pStyle w:val="ListParagraph"/>
        <w:tabs>
          <w:tab w:val="left" w:pos="630"/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="00D11167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պարունակում են սնդիկ կամ սնդիկի միացություններ կամ</w:t>
      </w:r>
    </w:p>
    <w:p w:rsidR="00EA6A71" w:rsidRPr="00BF090B" w:rsidRDefault="00EA6A71" w:rsidP="008363A9">
      <w:pPr>
        <w:pStyle w:val="ListParagraph"/>
        <w:tabs>
          <w:tab w:val="left" w:pos="630"/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</w:t>
      </w:r>
      <w:r w:rsidR="00D11167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7442C8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աղտոտված են սնդիկով կամ սնդիկի միացություններով.</w:t>
      </w:r>
    </w:p>
    <w:p w:rsidR="00753E9A" w:rsidRPr="00BF090B" w:rsidRDefault="00753E9A" w:rsidP="008363A9">
      <w:pPr>
        <w:pStyle w:val="ListParagraph"/>
        <w:tabs>
          <w:tab w:val="left" w:pos="630"/>
          <w:tab w:val="left" w:pos="1080"/>
        </w:tabs>
        <w:spacing w:after="0" w:line="360" w:lineRule="auto"/>
        <w:ind w:left="-187" w:right="-274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Այս սահմանում</w:t>
      </w:r>
      <w:r w:rsidR="00B36C13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իր մեջ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չի ներառում մակաբացման ու դատարկ ապարները և լցակույտերը</w:t>
      </w:r>
      <w:r w:rsidR="00D324B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որոնք առաջանում են 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հանքարդյունահանման</w:t>
      </w:r>
      <w:r w:rsidR="00D324B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23E2C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ընթացքում</w:t>
      </w:r>
      <w:r w:rsidR="001F181A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(բացառությամբ </w:t>
      </w:r>
      <w:r w:rsidR="001F181A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սնդիկի առաջնային </w:t>
      </w:r>
      <w:r w:rsidR="001F181A" w:rsidRPr="00BF090B">
        <w:rPr>
          <w:rFonts w:ascii="GHEA Grapalat" w:hAnsi="GHEA Grapalat"/>
          <w:sz w:val="24"/>
          <w:szCs w:val="24"/>
          <w:lang w:val="hy-AM"/>
        </w:rPr>
        <w:t>արդյունահանմ</w:t>
      </w:r>
      <w:r w:rsidR="001F181A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ան)</w:t>
      </w:r>
      <w:r w:rsidR="00D324B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="00D324B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թե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դրանք </w:t>
      </w:r>
      <w:r w:rsidR="00D324B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չեն 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պարունակում սնդիկ և սնդիկային միացություններ</w:t>
      </w:r>
      <w:r w:rsidR="00D324B2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այն քանակությամբ, որը գերազանցում է</w:t>
      </w:r>
      <w:r w:rsidR="007162D4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162D4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>Կոնվենցիայի</w:t>
      </w:r>
      <w:r w:rsidR="007162D4" w:rsidRPr="00BF090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Կողմերի </w:t>
      </w:r>
      <w:r w:rsidR="007162D4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համաժողովի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կողմից սահմանված </w:t>
      </w:r>
      <w:r w:rsidR="007162D4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շեմային 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արժեքներ</w:t>
      </w:r>
      <w:r w:rsidR="007162D4"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Pr="00BF090B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4D1BD7" w:rsidRPr="00BF090B" w:rsidRDefault="001D5971" w:rsidP="008363A9">
      <w:pPr>
        <w:pStyle w:val="ListParagraph"/>
        <w:tabs>
          <w:tab w:val="left" w:pos="-180"/>
          <w:tab w:val="left" w:pos="1080"/>
          <w:tab w:val="left" w:pos="1260"/>
        </w:tabs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0E593F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0E593F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795912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սնդիկի հավելիչ</w:t>
      </w:r>
      <w:r w:rsidR="004D1BD7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ով արտա</w:t>
      </w:r>
      <w:r w:rsidR="00FA61BB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դրանք</w:t>
      </w:r>
      <w:r w:rsidR="004D1BD7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արտադրանք կամ արտադրանքի բաղադրիչ, որը պարունակում է սնդիկ կամ սնդիկի </w:t>
      </w:r>
      <w:r w:rsidR="002F329C" w:rsidRPr="00BF090B">
        <w:rPr>
          <w:rFonts w:ascii="GHEA Grapalat" w:hAnsi="GHEA Grapalat"/>
          <w:sz w:val="24"/>
          <w:szCs w:val="24"/>
          <w:lang w:val="hy-AM"/>
        </w:rPr>
        <w:t>միացություն</w:t>
      </w:r>
      <w:r w:rsidR="004D1BD7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որն ավելացվել է </w:t>
      </w:r>
      <w:r w:rsidR="005961C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կանխամտա</w:t>
      </w:r>
      <w:r w:rsidR="00903964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ծ</w:t>
      </w:r>
      <w:r w:rsidR="005961C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ված</w:t>
      </w:r>
      <w:r w:rsidR="00F97337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0E593F" w:rsidRPr="00BF090B" w:rsidRDefault="001D5971" w:rsidP="008363A9">
      <w:pPr>
        <w:pStyle w:val="ListParagraph"/>
        <w:tabs>
          <w:tab w:val="left" w:pos="-180"/>
          <w:tab w:val="left" w:pos="450"/>
          <w:tab w:val="left" w:pos="630"/>
          <w:tab w:val="left" w:pos="1080"/>
          <w:tab w:val="left" w:pos="1260"/>
        </w:tabs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0E593F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711470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սնդիկի առաջնային </w:t>
      </w:r>
      <w:r w:rsidR="00711470" w:rsidRPr="00BF090B">
        <w:rPr>
          <w:rFonts w:ascii="GHEA Grapalat" w:hAnsi="GHEA Grapalat"/>
          <w:b/>
          <w:sz w:val="24"/>
          <w:szCs w:val="24"/>
          <w:lang w:val="hy-AM"/>
        </w:rPr>
        <w:t>արդյունահանում</w:t>
      </w:r>
      <w:r w:rsidR="00711470" w:rsidRPr="00BF090B">
        <w:rPr>
          <w:rFonts w:ascii="GHEA Grapalat" w:hAnsi="GHEA Grapalat"/>
          <w:sz w:val="24"/>
          <w:szCs w:val="24"/>
          <w:lang w:val="hy-AM"/>
        </w:rPr>
        <w:t>՝</w:t>
      </w:r>
      <w:r w:rsidR="0071147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11470" w:rsidRPr="00BF090B">
        <w:rPr>
          <w:rFonts w:ascii="GHEA Grapalat" w:hAnsi="GHEA Grapalat"/>
          <w:sz w:val="24"/>
          <w:szCs w:val="24"/>
          <w:lang w:val="hy-AM"/>
        </w:rPr>
        <w:t>արդյունահանում,</w:t>
      </w:r>
      <w:r w:rsidR="0071147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որի</w:t>
      </w:r>
      <w:r w:rsidR="00544CF9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ժամանակ</w:t>
      </w:r>
      <w:r w:rsidR="0071147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հիմնական արդյունահանվող նյութը</w:t>
      </w:r>
      <w:r w:rsidR="00544CF9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սնդիկն է</w:t>
      </w:r>
      <w:r w:rsidR="0071147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974E18" w:rsidRPr="00BF090B" w:rsidRDefault="001D5971" w:rsidP="008363A9">
      <w:pPr>
        <w:pStyle w:val="ListParagraph"/>
        <w:tabs>
          <w:tab w:val="left" w:pos="-180"/>
          <w:tab w:val="left" w:pos="450"/>
          <w:tab w:val="left" w:pos="630"/>
          <w:tab w:val="left" w:pos="1080"/>
          <w:tab w:val="left" w:pos="1260"/>
        </w:tabs>
        <w:spacing w:after="0" w:line="360" w:lineRule="auto"/>
        <w:ind w:left="-180" w:right="-270" w:firstLine="72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0E593F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FA61BB" w:rsidRPr="00BF090B">
        <w:rPr>
          <w:rStyle w:val="Strong"/>
          <w:rFonts w:ascii="GHEA Grapalat" w:hAnsi="GHEA Grapalat"/>
          <w:sz w:val="24"/>
          <w:szCs w:val="24"/>
          <w:lang w:val="hy-AM"/>
        </w:rPr>
        <w:t>Կոնվենցիա</w:t>
      </w:r>
      <w:r w:rsidR="00FA61BB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՝ «Սնդիկի </w:t>
      </w:r>
      <w:r w:rsidR="00FD0318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վերաբերյալ</w:t>
      </w:r>
      <w:r w:rsidR="00FA61BB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>» Մինամատայի կոնվենցիա</w:t>
      </w:r>
      <w:r w:rsidR="00F97337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>.</w:t>
      </w:r>
    </w:p>
    <w:p w:rsidR="00695FBC" w:rsidRPr="00BF090B" w:rsidRDefault="00974E18" w:rsidP="008363A9">
      <w:pPr>
        <w:pStyle w:val="ListParagraph"/>
        <w:tabs>
          <w:tab w:val="left" w:pos="-180"/>
          <w:tab w:val="left" w:pos="450"/>
          <w:tab w:val="left" w:pos="630"/>
          <w:tab w:val="left" w:pos="1080"/>
          <w:tab w:val="left" w:pos="1260"/>
        </w:tabs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7) </w:t>
      </w:r>
      <w:r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Կողմ՝ </w:t>
      </w:r>
      <w:r w:rsidR="00CC3801" w:rsidRPr="00BF090B">
        <w:rPr>
          <w:rFonts w:ascii="GHEA Grapalat" w:hAnsi="GHEA Grapalat" w:cs="Sylfaen"/>
          <w:sz w:val="24"/>
          <w:lang w:val="hy-AM"/>
        </w:rPr>
        <w:t>պետություն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կամ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տնտեսական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ինտեգրման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տարածաշրջանային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կազմակերպություն</w:t>
      </w:r>
      <w:r w:rsidR="00CC3801" w:rsidRPr="00BF090B">
        <w:rPr>
          <w:rFonts w:ascii="GHEA Grapalat" w:hAnsi="GHEA Grapalat"/>
          <w:sz w:val="24"/>
          <w:lang w:val="hy-AM"/>
        </w:rPr>
        <w:t xml:space="preserve">, </w:t>
      </w:r>
      <w:r w:rsidR="00CC3801" w:rsidRPr="00BF090B">
        <w:rPr>
          <w:rFonts w:ascii="GHEA Grapalat" w:hAnsi="GHEA Grapalat" w:cs="Sylfaen"/>
          <w:sz w:val="24"/>
          <w:lang w:val="hy-AM"/>
        </w:rPr>
        <w:t>որը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համաձայնել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է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սույն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Կոնվենցիան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իր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համար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պարտադիր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ուժ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ունենա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և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որի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համար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Կոնվենցիան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ուժի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մեջ</w:t>
      </w:r>
      <w:r w:rsidR="00CC3801" w:rsidRPr="00BF090B">
        <w:rPr>
          <w:rFonts w:ascii="GHEA Grapalat" w:hAnsi="GHEA Grapalat"/>
          <w:sz w:val="24"/>
          <w:lang w:val="hy-AM"/>
        </w:rPr>
        <w:t xml:space="preserve"> </w:t>
      </w:r>
      <w:r w:rsidR="00CC3801" w:rsidRPr="00BF090B">
        <w:rPr>
          <w:rFonts w:ascii="GHEA Grapalat" w:hAnsi="GHEA Grapalat" w:cs="Sylfaen"/>
          <w:sz w:val="24"/>
          <w:lang w:val="hy-AM"/>
        </w:rPr>
        <w:t>է</w:t>
      </w:r>
      <w:r w:rsidR="00506B8A" w:rsidRPr="00BF090B">
        <w:rPr>
          <w:rFonts w:ascii="GHEA Grapalat" w:hAnsi="GHEA Grapalat" w:cs="Sylfaen"/>
          <w:sz w:val="24"/>
          <w:lang w:val="hy-AM"/>
        </w:rPr>
        <w:t xml:space="preserve"> մտել</w:t>
      </w:r>
      <w:r w:rsidR="00695FBC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AB5A96" w:rsidRPr="00BF090B" w:rsidRDefault="00974E18" w:rsidP="008363A9">
      <w:pPr>
        <w:pStyle w:val="ListParagraph"/>
        <w:tabs>
          <w:tab w:val="left" w:pos="-180"/>
          <w:tab w:val="left" w:pos="450"/>
          <w:tab w:val="left" w:pos="630"/>
          <w:tab w:val="left" w:pos="1080"/>
          <w:tab w:val="left" w:pos="126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0E593F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8A321D" w:rsidRPr="00BF090B">
        <w:rPr>
          <w:rStyle w:val="Strong"/>
          <w:rFonts w:ascii="GHEA Grapalat" w:hAnsi="GHEA Grapalat"/>
          <w:sz w:val="24"/>
          <w:szCs w:val="24"/>
          <w:lang w:val="hy-AM"/>
        </w:rPr>
        <w:t>Լիազոր մարմին</w:t>
      </w:r>
      <w:r w:rsidR="008A321D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՝ «Կառավարության կառուցվածքի </w:t>
      </w:r>
      <w:r w:rsidR="008A321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8A321D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գործունեության մասին» օրենքով</w:t>
      </w:r>
      <w:r w:rsidR="00FD0318" w:rsidRPr="00BF090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8A321D" w:rsidRPr="00BF090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արտադրվող և օգտագործվող վտանգավոր քիմիական նյութերի </w:t>
      </w:r>
      <w:r w:rsidR="00826D24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և թափոնների</w:t>
      </w:r>
      <w:r w:rsidR="00826D24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321D" w:rsidRPr="00BF090B">
        <w:rPr>
          <w:rFonts w:ascii="GHEA Grapalat" w:hAnsi="GHEA Grapalat"/>
          <w:sz w:val="24"/>
          <w:szCs w:val="24"/>
          <w:lang w:val="hy-AM"/>
        </w:rPr>
        <w:t>էկոլոգիապես անվտանգ կառավարման պայմանների ապահովման ոլորտում կառավարության քաղաքականությունը մշակող և իրականացնող պետական կառավարման համակարգի մարմին</w:t>
      </w:r>
      <w:r w:rsidR="001B0003" w:rsidRPr="00BF090B">
        <w:rPr>
          <w:rFonts w:ascii="GHEA Grapalat" w:hAnsi="GHEA Grapalat"/>
          <w:sz w:val="24"/>
          <w:szCs w:val="24"/>
          <w:lang w:val="hy-AM"/>
        </w:rPr>
        <w:t>։</w:t>
      </w:r>
    </w:p>
    <w:p w:rsidR="00AA176C" w:rsidRPr="00BF090B" w:rsidRDefault="00AA176C" w:rsidP="008363A9">
      <w:pPr>
        <w:pStyle w:val="NormalWeb"/>
        <w:spacing w:before="0" w:beforeAutospacing="0" w:after="0" w:afterAutospacing="0" w:line="360" w:lineRule="auto"/>
        <w:ind w:left="-180" w:right="-270"/>
        <w:jc w:val="center"/>
        <w:rPr>
          <w:rFonts w:ascii="GHEA Grapalat" w:hAnsi="GHEA Grapalat"/>
          <w:b/>
          <w:bCs/>
          <w:lang w:val="hy-AM"/>
        </w:rPr>
      </w:pPr>
    </w:p>
    <w:p w:rsidR="00AA176C" w:rsidRPr="00BF090B" w:rsidRDefault="00AA176C" w:rsidP="008363A9">
      <w:pPr>
        <w:pStyle w:val="NormalWeb"/>
        <w:spacing w:before="0" w:beforeAutospacing="0" w:after="0" w:afterAutospacing="0" w:line="360" w:lineRule="auto"/>
        <w:ind w:left="735"/>
        <w:jc w:val="center"/>
        <w:rPr>
          <w:rFonts w:ascii="GHEA Grapalat" w:hAnsi="GHEA Grapalat"/>
          <w:lang w:val="hy-AM"/>
        </w:rPr>
      </w:pPr>
      <w:r w:rsidRPr="00BF090B">
        <w:rPr>
          <w:rFonts w:ascii="GHEA Grapalat" w:hAnsi="GHEA Grapalat" w:cs="Sylfaen"/>
          <w:b/>
          <w:bCs/>
          <w:lang w:val="hy-AM"/>
        </w:rPr>
        <w:t>Գ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Լ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ՈՒ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Խ</w:t>
      </w:r>
      <w:r w:rsidRPr="00BF090B">
        <w:rPr>
          <w:b/>
          <w:bCs/>
          <w:lang w:val="hy-AM"/>
        </w:rPr>
        <w:t> </w:t>
      </w:r>
      <w:r w:rsidRPr="00BF090B">
        <w:rPr>
          <w:rFonts w:ascii="GHEA Grapalat" w:hAnsi="GHEA Grapalat"/>
          <w:b/>
          <w:bCs/>
          <w:lang w:val="hy-AM"/>
        </w:rPr>
        <w:t xml:space="preserve"> 2</w:t>
      </w:r>
    </w:p>
    <w:p w:rsidR="00AA176C" w:rsidRPr="00BF090B" w:rsidRDefault="00AA176C" w:rsidP="008363A9">
      <w:pPr>
        <w:pStyle w:val="NormalWeb"/>
        <w:spacing w:before="0" w:beforeAutospacing="0" w:after="0" w:afterAutospacing="0" w:line="360" w:lineRule="auto"/>
        <w:ind w:left="735"/>
        <w:jc w:val="center"/>
        <w:rPr>
          <w:rStyle w:val="Emphasis"/>
          <w:rFonts w:ascii="GHEA Grapalat" w:hAnsi="GHEA Grapalat"/>
          <w:b/>
          <w:bCs/>
          <w:lang w:val="hy-AM"/>
        </w:rPr>
      </w:pPr>
    </w:p>
    <w:p w:rsidR="00AA176C" w:rsidRPr="00BF090B" w:rsidRDefault="00AA176C" w:rsidP="008363A9">
      <w:pPr>
        <w:pStyle w:val="NormalWeb"/>
        <w:spacing w:before="0" w:beforeAutospacing="0" w:after="0" w:afterAutospacing="0" w:line="360" w:lineRule="auto"/>
        <w:ind w:left="735"/>
        <w:jc w:val="center"/>
        <w:rPr>
          <w:rFonts w:ascii="GHEA Grapalat" w:hAnsi="GHEA Grapalat"/>
          <w:i/>
          <w:lang w:val="hy-AM"/>
        </w:rPr>
      </w:pPr>
      <w:r w:rsidRPr="00BF090B">
        <w:rPr>
          <w:rStyle w:val="Emphasis"/>
          <w:rFonts w:ascii="GHEA Grapalat" w:hAnsi="GHEA Grapalat" w:cs="Sylfaen"/>
          <w:b/>
          <w:bCs/>
          <w:i w:val="0"/>
          <w:lang w:val="hy-AM"/>
        </w:rPr>
        <w:t>ՍՆԴԻԿԻ</w:t>
      </w:r>
      <w:r w:rsidR="0080614E" w:rsidRPr="00BF090B">
        <w:rPr>
          <w:rStyle w:val="Emphasis"/>
          <w:rFonts w:ascii="GHEA Grapalat" w:hAnsi="GHEA Grapalat" w:cs="Sylfaen"/>
          <w:b/>
          <w:bCs/>
          <w:i w:val="0"/>
          <w:lang w:val="hy-AM"/>
        </w:rPr>
        <w:t xml:space="preserve">, </w:t>
      </w: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 xml:space="preserve"> </w:t>
      </w:r>
      <w:r w:rsidR="008A224D" w:rsidRPr="00BF090B">
        <w:rPr>
          <w:rFonts w:ascii="GHEA Grapalat" w:eastAsia="Calibri" w:hAnsi="GHEA Grapalat" w:cs="Sylfaen"/>
          <w:b/>
          <w:lang w:val="hy-AM"/>
        </w:rPr>
        <w:t>ՍՆԴԻԿԻ</w:t>
      </w:r>
      <w:r w:rsidR="008A224D" w:rsidRPr="00BF090B">
        <w:rPr>
          <w:rFonts w:ascii="GHEA Grapalat" w:eastAsia="Calibri" w:hAnsi="GHEA Grapalat"/>
          <w:b/>
          <w:lang w:val="hy-AM"/>
        </w:rPr>
        <w:t xml:space="preserve"> </w:t>
      </w:r>
      <w:r w:rsidR="008A224D" w:rsidRPr="00BF090B">
        <w:rPr>
          <w:rFonts w:ascii="GHEA Grapalat" w:eastAsia="Calibri" w:hAnsi="GHEA Grapalat" w:cs="Sylfaen"/>
          <w:b/>
          <w:lang w:val="hy-AM"/>
        </w:rPr>
        <w:t>ՄԻԱՑՈՒԹՅՈՒՆՆԵՐԻ</w:t>
      </w:r>
      <w:r w:rsidR="008A224D" w:rsidRPr="00BF090B">
        <w:rPr>
          <w:rFonts w:ascii="GHEA Grapalat" w:eastAsia="Calibri" w:hAnsi="GHEA Grapalat"/>
          <w:b/>
          <w:lang w:val="hy-AM"/>
        </w:rPr>
        <w:t xml:space="preserve"> </w:t>
      </w:r>
      <w:r w:rsidR="009B07D2">
        <w:rPr>
          <w:rFonts w:ascii="GHEA Grapalat" w:eastAsia="Calibri" w:hAnsi="GHEA Grapalat"/>
          <w:b/>
          <w:lang w:val="hy-AM"/>
        </w:rPr>
        <w:t>ԵՎ</w:t>
      </w:r>
      <w:r w:rsidR="008A224D" w:rsidRPr="00BF090B">
        <w:rPr>
          <w:rFonts w:ascii="GHEA Grapalat" w:eastAsia="Calibri" w:hAnsi="GHEA Grapalat"/>
          <w:b/>
          <w:lang w:val="hy-AM"/>
        </w:rPr>
        <w:t xml:space="preserve"> </w:t>
      </w:r>
      <w:r w:rsidR="008A224D" w:rsidRPr="00BF090B">
        <w:rPr>
          <w:rFonts w:ascii="GHEA Grapalat" w:eastAsia="Calibri" w:hAnsi="GHEA Grapalat" w:cs="Sylfaen"/>
          <w:b/>
          <w:lang w:val="hy-AM"/>
        </w:rPr>
        <w:t>ՍՆԴԻԿԱՅԻՆ</w:t>
      </w:r>
      <w:r w:rsidR="008A224D" w:rsidRPr="00BF090B">
        <w:rPr>
          <w:rFonts w:ascii="GHEA Grapalat" w:eastAsia="Calibri" w:hAnsi="GHEA Grapalat"/>
          <w:b/>
          <w:lang w:val="hy-AM"/>
        </w:rPr>
        <w:t xml:space="preserve"> </w:t>
      </w:r>
      <w:r w:rsidR="008A224D" w:rsidRPr="00BF090B">
        <w:rPr>
          <w:rFonts w:ascii="GHEA Grapalat" w:eastAsia="Calibri" w:hAnsi="GHEA Grapalat" w:cs="Sylfaen"/>
          <w:b/>
          <w:lang w:val="hy-AM"/>
        </w:rPr>
        <w:t>ԹԱՓՈՆՆԵՐԻ</w:t>
      </w:r>
      <w:r w:rsidR="0080614E" w:rsidRPr="00BF090B">
        <w:rPr>
          <w:rStyle w:val="Emphasis"/>
          <w:rFonts w:ascii="GHEA Grapalat" w:hAnsi="GHEA Grapalat" w:cs="Sylfaen"/>
          <w:b/>
          <w:bCs/>
          <w:i w:val="0"/>
          <w:lang w:val="hy-AM"/>
        </w:rPr>
        <w:t xml:space="preserve"> </w:t>
      </w:r>
      <w:r w:rsidRPr="00BF090B">
        <w:rPr>
          <w:rStyle w:val="Emphasis"/>
          <w:rFonts w:ascii="GHEA Grapalat" w:hAnsi="GHEA Grapalat" w:cs="Sylfaen"/>
          <w:b/>
          <w:bCs/>
          <w:i w:val="0"/>
          <w:lang w:val="hy-AM"/>
        </w:rPr>
        <w:t>ԷԿՈԼՈԳԻԱՊԵՍ</w:t>
      </w: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 xml:space="preserve"> </w:t>
      </w:r>
      <w:r w:rsidRPr="00BF090B">
        <w:rPr>
          <w:rStyle w:val="Emphasis"/>
          <w:rFonts w:ascii="GHEA Grapalat" w:hAnsi="GHEA Grapalat" w:cs="Sylfaen"/>
          <w:b/>
          <w:bCs/>
          <w:i w:val="0"/>
          <w:lang w:val="hy-AM"/>
        </w:rPr>
        <w:t>ԱՆՎԱՆԳ</w:t>
      </w: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 xml:space="preserve"> </w:t>
      </w:r>
      <w:r w:rsidRPr="00BF090B">
        <w:rPr>
          <w:rStyle w:val="Emphasis"/>
          <w:rFonts w:ascii="GHEA Grapalat" w:hAnsi="GHEA Grapalat" w:cs="Sylfaen"/>
          <w:b/>
          <w:bCs/>
          <w:i w:val="0"/>
          <w:lang w:val="hy-AM"/>
        </w:rPr>
        <w:t>ԿԱՌԱՎԱՐՈՒՄԸ</w:t>
      </w:r>
    </w:p>
    <w:p w:rsidR="00AA176C" w:rsidRPr="00BF090B" w:rsidRDefault="00AA176C" w:rsidP="008363A9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A176C" w:rsidRPr="00BF090B" w:rsidRDefault="00AA176C" w:rsidP="008363A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090B">
        <w:rPr>
          <w:rFonts w:ascii="GHEA Grapalat" w:hAnsi="GHEA Grapalat"/>
          <w:b/>
          <w:sz w:val="24"/>
          <w:szCs w:val="24"/>
          <w:lang w:val="hy-AM"/>
        </w:rPr>
        <w:t>Հոդված 4. Կառավարության լիազորությունները սնդիկի էկոլոգիապես անվտանգ կառավարման պայմանների ապահովման ոլորտում</w:t>
      </w:r>
    </w:p>
    <w:p w:rsidR="009A745B" w:rsidRPr="00BF090B" w:rsidRDefault="00BD49B2" w:rsidP="008363A9">
      <w:pPr>
        <w:pStyle w:val="ListParagraph"/>
        <w:numPr>
          <w:ilvl w:val="0"/>
          <w:numId w:val="8"/>
        </w:numPr>
        <w:tabs>
          <w:tab w:val="left" w:pos="540"/>
          <w:tab w:val="left" w:pos="72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76C" w:rsidRPr="00BF090B">
        <w:rPr>
          <w:rFonts w:ascii="GHEA Grapalat" w:hAnsi="GHEA Grapalat"/>
          <w:sz w:val="24"/>
          <w:szCs w:val="24"/>
          <w:lang w:val="hy-AM"/>
        </w:rPr>
        <w:t>Սնդիկի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AA176C" w:rsidRPr="00BF090B">
        <w:rPr>
          <w:rFonts w:ascii="GHEA Grapalat" w:hAnsi="GHEA Grapalat"/>
          <w:sz w:val="24"/>
          <w:szCs w:val="24"/>
          <w:lang w:val="hy-AM"/>
        </w:rPr>
        <w:t xml:space="preserve">էկոլոգիապես անվտանգ կառավարման պայմանների ապահովման ոլորտում </w:t>
      </w:r>
      <w:r w:rsidR="00ED31B3" w:rsidRPr="00BF090B">
        <w:rPr>
          <w:rFonts w:ascii="GHEA Grapalat" w:hAnsi="GHEA Grapalat"/>
          <w:sz w:val="24"/>
          <w:szCs w:val="24"/>
          <w:lang w:val="hy-AM"/>
        </w:rPr>
        <w:t>Կ</w:t>
      </w:r>
      <w:r w:rsidR="00AA176C" w:rsidRPr="00BF090B">
        <w:rPr>
          <w:rFonts w:ascii="GHEA Grapalat" w:hAnsi="GHEA Grapalat"/>
          <w:sz w:val="24"/>
          <w:szCs w:val="24"/>
          <w:lang w:val="hy-AM"/>
        </w:rPr>
        <w:t>առավարության լիազորություններն են՝</w:t>
      </w:r>
    </w:p>
    <w:p w:rsidR="000D09C2" w:rsidRDefault="000D09C2" w:rsidP="009B6BC7">
      <w:pPr>
        <w:pStyle w:val="ListParagraph"/>
        <w:numPr>
          <w:ilvl w:val="0"/>
          <w:numId w:val="9"/>
        </w:numPr>
        <w:tabs>
          <w:tab w:val="left" w:pos="81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D09C2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>
        <w:rPr>
          <w:rFonts w:ascii="GHEA Grapalat" w:hAnsi="GHEA Grapalat"/>
          <w:sz w:val="24"/>
          <w:szCs w:val="24"/>
          <w:lang w:val="hy-AM"/>
        </w:rPr>
        <w:t>ից արտահանման և Հայաստանի Հանրապետություն ներմուծման համար արգելված</w:t>
      </w:r>
      <w:r w:rsidR="009B6BC7" w:rsidRPr="009B6B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BC7">
        <w:rPr>
          <w:rFonts w:ascii="GHEA Grapalat" w:hAnsi="GHEA Grapalat"/>
          <w:sz w:val="24"/>
          <w:szCs w:val="24"/>
          <w:lang w:val="hy-AM"/>
        </w:rPr>
        <w:t>սնդիկի հավելիչով արտադրանքի ցանկի սահմանումը։</w:t>
      </w:r>
    </w:p>
    <w:p w:rsidR="00804BA5" w:rsidRPr="00804BA5" w:rsidRDefault="00AA176C" w:rsidP="00804BA5">
      <w:pPr>
        <w:pStyle w:val="ListParagraph"/>
        <w:numPr>
          <w:ilvl w:val="0"/>
          <w:numId w:val="9"/>
        </w:numPr>
        <w:tabs>
          <w:tab w:val="left" w:pos="81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>Հայաստանի Հանրապետությունից սնդիկի արտահանման</w:t>
      </w:r>
      <w:r w:rsidR="007E6F6E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090B">
        <w:rPr>
          <w:rFonts w:ascii="GHEA Grapalat" w:hAnsi="GHEA Grapalat"/>
          <w:sz w:val="24"/>
          <w:szCs w:val="24"/>
          <w:lang w:val="hy-AM"/>
        </w:rPr>
        <w:t>կարգի սահմանումը</w:t>
      </w:r>
      <w:r w:rsidR="00EE55B1" w:rsidRPr="00BF090B">
        <w:rPr>
          <w:rFonts w:ascii="GHEA Grapalat" w:hAnsi="GHEA Grapalat"/>
          <w:sz w:val="24"/>
          <w:szCs w:val="24"/>
          <w:lang w:val="hy-AM"/>
        </w:rPr>
        <w:t>.</w:t>
      </w:r>
    </w:p>
    <w:p w:rsidR="00804BA5" w:rsidRPr="00804BA5" w:rsidRDefault="00804BA5" w:rsidP="00804BA5">
      <w:pPr>
        <w:pStyle w:val="ListParagraph"/>
        <w:numPr>
          <w:ilvl w:val="0"/>
          <w:numId w:val="9"/>
        </w:numPr>
        <w:tabs>
          <w:tab w:val="left" w:pos="900"/>
          <w:tab w:val="left" w:pos="1260"/>
        </w:tabs>
        <w:ind w:left="0" w:right="-333" w:firstLine="54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4BA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ություն սնդիկի ներմուծման կարգի </w:t>
      </w:r>
      <w:r w:rsidRPr="00804BA5">
        <w:rPr>
          <w:rFonts w:ascii="GHEA Grapalat" w:eastAsia="Times New Roman" w:hAnsi="GHEA Grapalat" w:cs="Times New Roman"/>
          <w:sz w:val="24"/>
          <w:szCs w:val="24"/>
          <w:lang w:val="hy-AM"/>
        </w:rPr>
        <w:t>սահմանումը.</w:t>
      </w:r>
    </w:p>
    <w:p w:rsidR="0036150B" w:rsidRPr="00804BA5" w:rsidRDefault="00804BA5" w:rsidP="00804BA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4) </w:t>
      </w:r>
      <w:r w:rsidRPr="00804BA5">
        <w:rPr>
          <w:rFonts w:ascii="GHEA Grapalat" w:hAnsi="GHEA Grapalat"/>
          <w:sz w:val="24"/>
          <w:szCs w:val="24"/>
          <w:lang w:val="hy-AM"/>
        </w:rPr>
        <w:t>սնդիկով կամ սնդիկի միացություններով աղտոտված վայրերը հայտնաբերելու և դրանք գնահատելու ռազմավարության հաստատումը:</w:t>
      </w:r>
    </w:p>
    <w:p w:rsidR="00804BA5" w:rsidRDefault="00804BA5" w:rsidP="008363A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04BA5" w:rsidRPr="00BF090B" w:rsidRDefault="00804BA5" w:rsidP="008363A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A176C" w:rsidRPr="00BF090B" w:rsidRDefault="00AA176C" w:rsidP="008363A9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F090B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FB7FE2" w:rsidRPr="00BF090B">
        <w:rPr>
          <w:rFonts w:ascii="GHEA Grapalat" w:hAnsi="GHEA Grapalat"/>
          <w:b/>
          <w:sz w:val="24"/>
          <w:szCs w:val="24"/>
          <w:lang w:val="hy-AM"/>
        </w:rPr>
        <w:t>5</w:t>
      </w:r>
      <w:r w:rsidRPr="00BF090B">
        <w:rPr>
          <w:rFonts w:ascii="GHEA Grapalat" w:hAnsi="GHEA Grapalat"/>
          <w:b/>
          <w:sz w:val="24"/>
          <w:szCs w:val="24"/>
          <w:lang w:val="hy-AM"/>
        </w:rPr>
        <w:t>.</w:t>
      </w:r>
      <w:r w:rsidR="00FB7FE2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090B">
        <w:rPr>
          <w:rFonts w:ascii="GHEA Grapalat" w:hAnsi="GHEA Grapalat"/>
          <w:b/>
          <w:sz w:val="24"/>
          <w:szCs w:val="24"/>
          <w:lang w:val="hy-AM"/>
        </w:rPr>
        <w:t>Լիազոր մարմնի լիազորությունները սնդիկի էկոլոգիապես անվտանգ կառավարման պայմանների ապահովման ոլորտում</w:t>
      </w:r>
    </w:p>
    <w:p w:rsidR="00AA176C" w:rsidRPr="00BF090B" w:rsidRDefault="00AA176C" w:rsidP="008363A9">
      <w:pPr>
        <w:pStyle w:val="ListParagraph"/>
        <w:numPr>
          <w:ilvl w:val="0"/>
          <w:numId w:val="11"/>
        </w:numPr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lastRenderedPageBreak/>
        <w:t>Սնդիկի</w:t>
      </w:r>
      <w:r w:rsidR="00FB7FE2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F090B">
        <w:rPr>
          <w:rFonts w:ascii="GHEA Grapalat" w:hAnsi="GHEA Grapalat"/>
          <w:sz w:val="24"/>
          <w:szCs w:val="24"/>
          <w:lang w:val="hy-AM"/>
        </w:rPr>
        <w:t>էկոլոգիապես անվտանգ կառավարման պայմանների ապահովման ոլորտում լիազոր մարմնի լիազորություններն են՝</w:t>
      </w:r>
    </w:p>
    <w:p w:rsidR="00AE0B01" w:rsidRPr="00BF090B" w:rsidRDefault="00374E31" w:rsidP="008363A9">
      <w:pPr>
        <w:pStyle w:val="ListParagraph"/>
        <w:numPr>
          <w:ilvl w:val="0"/>
          <w:numId w:val="10"/>
        </w:numPr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0B01" w:rsidRPr="00BF090B">
        <w:rPr>
          <w:rFonts w:ascii="GHEA Grapalat" w:hAnsi="GHEA Grapalat"/>
          <w:sz w:val="24"/>
          <w:szCs w:val="24"/>
          <w:lang w:val="hy-AM"/>
        </w:rPr>
        <w:t>Հայաստանի Հանրապետությունից սնդիկի արտահանման և Հայաստանի Հանրապետություն սնդիկի ներմուծման կարգ</w:t>
      </w:r>
      <w:r w:rsidR="009B6BC7">
        <w:rPr>
          <w:rFonts w:ascii="GHEA Grapalat" w:hAnsi="GHEA Grapalat"/>
          <w:sz w:val="24"/>
          <w:szCs w:val="24"/>
          <w:lang w:val="hy-AM"/>
        </w:rPr>
        <w:t>եր</w:t>
      </w:r>
      <w:r w:rsidR="00AE0B01" w:rsidRPr="00BF090B">
        <w:rPr>
          <w:rFonts w:ascii="GHEA Grapalat" w:hAnsi="GHEA Grapalat"/>
          <w:sz w:val="24"/>
          <w:szCs w:val="24"/>
          <w:lang w:val="hy-AM"/>
        </w:rPr>
        <w:t xml:space="preserve">ի </w:t>
      </w:r>
      <w:r w:rsidR="00A42F2E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մշակումը</w:t>
      </w:r>
      <w:r w:rsidR="00AE0B01" w:rsidRPr="00BF090B">
        <w:rPr>
          <w:rFonts w:ascii="GHEA Grapalat" w:hAnsi="GHEA Grapalat"/>
          <w:sz w:val="24"/>
          <w:szCs w:val="24"/>
          <w:lang w:val="hy-AM"/>
        </w:rPr>
        <w:t>.</w:t>
      </w:r>
    </w:p>
    <w:p w:rsidR="00C84890" w:rsidRPr="00BF090B" w:rsidRDefault="00AA176C" w:rsidP="008363A9">
      <w:pPr>
        <w:pStyle w:val="ListParagraph"/>
        <w:numPr>
          <w:ilvl w:val="0"/>
          <w:numId w:val="10"/>
        </w:numPr>
        <w:tabs>
          <w:tab w:val="left" w:pos="900"/>
          <w:tab w:val="left" w:pos="990"/>
          <w:tab w:val="left" w:pos="108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Հանրապետություն սնդիկի ներմուծման </w:t>
      </w:r>
      <w:r w:rsidR="009B6B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լիցենզիաներ տրամադրելը և </w:t>
      </w:r>
      <w:r w:rsidR="009B6BC7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Հանրապետությունից սնդիկի արտահանման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համաձայնություններ տալը և ստանալը</w:t>
      </w:r>
      <w:r w:rsidR="003E4868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5663E2" w:rsidRPr="00BF090B" w:rsidRDefault="003E4868" w:rsidP="008363A9">
      <w:pPr>
        <w:pStyle w:val="ListParagraph"/>
        <w:numPr>
          <w:ilvl w:val="0"/>
          <w:numId w:val="10"/>
        </w:numPr>
        <w:tabs>
          <w:tab w:val="left" w:pos="630"/>
          <w:tab w:val="left" w:pos="81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սնդիկով կամ սնդիկի միացություններով աղտոտված վայրերը հայտնաբերելու և դրանք գնահատելու ռազմավարության մշակումը</w:t>
      </w:r>
      <w:r w:rsidR="005663E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FD409B" w:rsidRPr="00BF090B" w:rsidRDefault="00FD409B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AA176C" w:rsidRPr="00BF090B" w:rsidRDefault="00AA176C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proofErr w:type="spellStart"/>
      <w:proofErr w:type="gramStart"/>
      <w:r w:rsidRPr="00BF090B">
        <w:rPr>
          <w:rFonts w:ascii="GHEA Grapalat" w:eastAsia="Times New Roman" w:hAnsi="GHEA Grapalat" w:cs="Times New Roman"/>
          <w:b/>
          <w:sz w:val="24"/>
          <w:szCs w:val="24"/>
        </w:rPr>
        <w:t>Հոդված</w:t>
      </w:r>
      <w:proofErr w:type="spellEnd"/>
      <w:r w:rsidRPr="00BF090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="000C4F5F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BF090B">
        <w:rPr>
          <w:rFonts w:ascii="GHEA Grapalat" w:eastAsia="Times New Roman" w:hAnsi="GHEA Grapalat" w:cs="Times New Roman"/>
          <w:b/>
          <w:sz w:val="24"/>
          <w:szCs w:val="24"/>
        </w:rPr>
        <w:t>.</w:t>
      </w:r>
      <w:proofErr w:type="gramEnd"/>
      <w:r w:rsidRPr="00BF090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Pr="00BF090B">
        <w:rPr>
          <w:rFonts w:ascii="GHEA Grapalat" w:eastAsia="Times New Roman" w:hAnsi="GHEA Grapalat" w:cs="Times New Roman"/>
          <w:b/>
          <w:sz w:val="24"/>
          <w:szCs w:val="24"/>
        </w:rPr>
        <w:t>Սնդիկ</w:t>
      </w:r>
      <w:r w:rsidR="00DF1C9D" w:rsidRPr="00BF090B">
        <w:rPr>
          <w:rFonts w:ascii="GHEA Grapalat" w:eastAsia="Times New Roman" w:hAnsi="GHEA Grapalat" w:cs="Times New Roman"/>
          <w:b/>
          <w:sz w:val="24"/>
          <w:szCs w:val="24"/>
        </w:rPr>
        <w:t>ային</w:t>
      </w:r>
      <w:proofErr w:type="spellEnd"/>
      <w:r w:rsidR="00DF1C9D" w:rsidRPr="00BF090B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proofErr w:type="spellStart"/>
      <w:r w:rsidR="00DF1C9D" w:rsidRPr="00BF090B">
        <w:rPr>
          <w:rFonts w:ascii="GHEA Grapalat" w:eastAsia="Times New Roman" w:hAnsi="GHEA Grapalat" w:cs="Times New Roman"/>
          <w:b/>
          <w:sz w:val="24"/>
          <w:szCs w:val="24"/>
        </w:rPr>
        <w:t>թափոններ</w:t>
      </w:r>
      <w:proofErr w:type="spellEnd"/>
      <w:r w:rsidR="00A10675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 կառավարում</w:t>
      </w:r>
      <w:r w:rsidR="00F64AB9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</w:t>
      </w:r>
    </w:p>
    <w:p w:rsidR="00254A36" w:rsidRPr="00BF090B" w:rsidRDefault="0023580F" w:rsidP="008363A9">
      <w:pPr>
        <w:pStyle w:val="ListParagraph"/>
        <w:numPr>
          <w:ilvl w:val="0"/>
          <w:numId w:val="21"/>
        </w:num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76620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B1330A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նդիկային </w:t>
      </w:r>
      <w:r w:rsidR="00254A36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թափոնների նկատմամբ կիրառվում են </w:t>
      </w:r>
      <w:r w:rsidR="006C4865" w:rsidRPr="00BF090B">
        <w:rPr>
          <w:rFonts w:ascii="GHEA Grapalat" w:eastAsia="Arial Unicode" w:hAnsi="GHEA Grapalat" w:cs="Arial Unicode"/>
          <w:sz w:val="24"/>
          <w:szCs w:val="24"/>
          <w:lang w:val="hy-AM"/>
        </w:rPr>
        <w:t>«</w:t>
      </w:r>
      <w:r w:rsidR="006C4865" w:rsidRPr="00BF090B">
        <w:rPr>
          <w:rFonts w:ascii="GHEA Grapalat" w:hAnsi="GHEA Grapalat"/>
          <w:sz w:val="24"/>
          <w:szCs w:val="24"/>
          <w:lang w:val="hy-AM"/>
        </w:rPr>
        <w:t>Վտանգավոր</w:t>
      </w:r>
      <w:r w:rsidR="006C4865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6C4865" w:rsidRPr="00BF090B">
        <w:rPr>
          <w:rFonts w:ascii="GHEA Grapalat" w:hAnsi="GHEA Grapalat"/>
          <w:sz w:val="24"/>
          <w:szCs w:val="24"/>
          <w:lang w:val="hy-AM"/>
        </w:rPr>
        <w:t>թափոնների</w:t>
      </w:r>
      <w:r w:rsidR="006C4865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8363A9">
        <w:rPr>
          <w:rFonts w:ascii="GHEA Grapalat" w:hAnsi="GHEA Grapalat"/>
          <w:sz w:val="24"/>
          <w:szCs w:val="24"/>
          <w:lang w:val="hy-AM"/>
        </w:rPr>
        <w:t xml:space="preserve">անդրսահմանային փոխադրման և դրանց հեռացման </w:t>
      </w:r>
      <w:r w:rsidR="006C4865" w:rsidRPr="00BF090B">
        <w:rPr>
          <w:rFonts w:ascii="GHEA Grapalat" w:hAnsi="GHEA Grapalat"/>
          <w:sz w:val="24"/>
          <w:szCs w:val="24"/>
          <w:lang w:val="hy-AM"/>
        </w:rPr>
        <w:t>նկատմամբ</w:t>
      </w:r>
      <w:r w:rsidR="006C4865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6C4865" w:rsidRPr="00BF090B">
        <w:rPr>
          <w:rFonts w:ascii="GHEA Grapalat" w:hAnsi="GHEA Grapalat"/>
          <w:sz w:val="24"/>
          <w:szCs w:val="24"/>
          <w:lang w:val="hy-AM"/>
        </w:rPr>
        <w:t>հսկողություն</w:t>
      </w:r>
      <w:r w:rsidR="006C4865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6C4865" w:rsidRPr="00BF090B">
        <w:rPr>
          <w:rFonts w:ascii="GHEA Grapalat" w:hAnsi="GHEA Grapalat"/>
          <w:sz w:val="24"/>
          <w:szCs w:val="24"/>
          <w:lang w:val="hy-AM"/>
        </w:rPr>
        <w:t>սահմանելու</w:t>
      </w:r>
      <w:r w:rsidR="006C4865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6C4865" w:rsidRPr="00BF090B">
        <w:rPr>
          <w:rFonts w:ascii="GHEA Grapalat" w:hAnsi="GHEA Grapalat"/>
          <w:sz w:val="24"/>
          <w:szCs w:val="24"/>
          <w:lang w:val="hy-AM"/>
        </w:rPr>
        <w:t>մասին</w:t>
      </w:r>
      <w:r w:rsidR="006C4865" w:rsidRPr="00BF090B">
        <w:rPr>
          <w:rFonts w:ascii="GHEA Grapalat" w:eastAsia="Arial Unicode" w:hAnsi="GHEA Grapalat" w:cs="Arial Unicode"/>
          <w:sz w:val="24"/>
          <w:szCs w:val="24"/>
          <w:lang w:val="hy-AM"/>
        </w:rPr>
        <w:t>»</w:t>
      </w:r>
      <w:r w:rsidR="006C4865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974E18" w:rsidRPr="00BF090B">
        <w:rPr>
          <w:rFonts w:ascii="GHEA Grapalat" w:hAnsi="GHEA Grapalat"/>
          <w:sz w:val="24"/>
          <w:szCs w:val="24"/>
          <w:lang w:val="hy-AM"/>
        </w:rPr>
        <w:t>Բազելի</w:t>
      </w:r>
      <w:r w:rsidR="00CE0824" w:rsidRPr="00BF090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974E18" w:rsidRPr="00BF090B">
        <w:rPr>
          <w:rFonts w:ascii="GHEA Grapalat" w:hAnsi="GHEA Grapalat"/>
          <w:sz w:val="24"/>
          <w:szCs w:val="24"/>
          <w:lang w:val="hy-AM"/>
        </w:rPr>
        <w:t xml:space="preserve"> «Սնդիկի վերաբերյալ»</w:t>
      </w:r>
      <w:r w:rsidR="00CE0824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06502A" w:rsidRPr="00BF090B">
        <w:rPr>
          <w:rFonts w:ascii="GHEA Grapalat" w:hAnsi="GHEA Grapalat"/>
          <w:sz w:val="24"/>
          <w:szCs w:val="24"/>
          <w:lang w:val="hy-AM"/>
        </w:rPr>
        <w:t>Մինամատայի կոնվենցիաներ</w:t>
      </w:r>
      <w:r w:rsidR="00254A36" w:rsidRPr="00BF090B">
        <w:rPr>
          <w:rFonts w:ascii="GHEA Grapalat" w:hAnsi="GHEA Grapalat"/>
          <w:sz w:val="24"/>
          <w:szCs w:val="24"/>
          <w:lang w:val="hy-AM"/>
        </w:rPr>
        <w:t>ի</w:t>
      </w:r>
      <w:r w:rsidR="00CE0824" w:rsidRPr="00BF090B">
        <w:rPr>
          <w:rFonts w:ascii="GHEA Grapalat" w:hAnsi="GHEA Grapalat"/>
          <w:sz w:val="24"/>
          <w:szCs w:val="24"/>
          <w:lang w:val="hy-AM"/>
        </w:rPr>
        <w:t>, ինչպես նաև</w:t>
      </w:r>
      <w:r w:rsidR="006043FC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6043FC" w:rsidRPr="00BF090B">
        <w:rPr>
          <w:rFonts w:ascii="GHEA Grapalat" w:eastAsia="Arial Unicode" w:hAnsi="GHEA Grapalat" w:cs="Arial Unicode"/>
          <w:sz w:val="24"/>
          <w:szCs w:val="24"/>
          <w:lang w:val="hy-AM"/>
        </w:rPr>
        <w:t>«</w:t>
      </w:r>
      <w:r w:rsidR="006043FC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Թափոնների մասին</w:t>
      </w:r>
      <w:r w:rsidR="006043FC" w:rsidRPr="00BF090B">
        <w:rPr>
          <w:rFonts w:ascii="GHEA Grapalat" w:eastAsia="Arial Unicode" w:hAnsi="GHEA Grapalat" w:cs="Arial Unicode"/>
          <w:sz w:val="24"/>
          <w:szCs w:val="24"/>
          <w:lang w:val="hy-AM"/>
        </w:rPr>
        <w:t>»</w:t>
      </w:r>
      <w:r w:rsidR="006043FC"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</w:t>
      </w:r>
      <w:r w:rsidR="006043FC" w:rsidRPr="00BF090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043FC" w:rsidRPr="00BF09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օրենքի </w:t>
      </w:r>
      <w:r w:rsidR="007453C1" w:rsidRPr="00BF090B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E76620">
        <w:rPr>
          <w:rFonts w:ascii="GHEA Grapalat" w:hAnsi="GHEA Grapalat"/>
          <w:sz w:val="24"/>
          <w:szCs w:val="24"/>
          <w:lang w:val="hy-AM"/>
        </w:rPr>
        <w:t>կարգավորումները</w:t>
      </w:r>
      <w:r w:rsidR="007453C1" w:rsidRPr="00BF090B">
        <w:rPr>
          <w:rFonts w:ascii="GHEA Grapalat" w:hAnsi="GHEA Grapalat"/>
          <w:sz w:val="24"/>
          <w:szCs w:val="24"/>
          <w:lang w:val="hy-AM"/>
        </w:rPr>
        <w:t>:</w:t>
      </w:r>
    </w:p>
    <w:p w:rsidR="005E04A7" w:rsidRPr="00BF090B" w:rsidRDefault="0016674E" w:rsidP="008363A9">
      <w:pPr>
        <w:pStyle w:val="ListParagraph"/>
        <w:numPr>
          <w:ilvl w:val="0"/>
          <w:numId w:val="21"/>
        </w:numPr>
        <w:tabs>
          <w:tab w:val="left" w:pos="630"/>
          <w:tab w:val="left" w:pos="810"/>
          <w:tab w:val="left" w:pos="1080"/>
          <w:tab w:val="left" w:pos="1170"/>
        </w:tabs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Սնդիկային թափոնները կա</w:t>
      </w:r>
      <w:r w:rsidR="00A10675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ռավար</w:t>
      </w:r>
      <w:r w:rsidR="00225984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վում են</w:t>
      </w:r>
      <w:r w:rsidR="003109D7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հաշվի առնելով </w:t>
      </w:r>
      <w:r w:rsidR="008363A9" w:rsidRPr="00BF090B">
        <w:rPr>
          <w:rFonts w:ascii="GHEA Grapalat" w:eastAsia="Arial Unicode" w:hAnsi="GHEA Grapalat" w:cs="Arial Unicode"/>
          <w:sz w:val="24"/>
          <w:szCs w:val="24"/>
          <w:lang w:val="hy-AM"/>
        </w:rPr>
        <w:t>«</w:t>
      </w:r>
      <w:r w:rsidR="008363A9" w:rsidRPr="00BF090B">
        <w:rPr>
          <w:rFonts w:ascii="GHEA Grapalat" w:hAnsi="GHEA Grapalat"/>
          <w:sz w:val="24"/>
          <w:szCs w:val="24"/>
          <w:lang w:val="hy-AM"/>
        </w:rPr>
        <w:t>Վտանգավոր</w:t>
      </w:r>
      <w:r w:rsidR="008363A9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8363A9" w:rsidRPr="00BF090B">
        <w:rPr>
          <w:rFonts w:ascii="GHEA Grapalat" w:hAnsi="GHEA Grapalat"/>
          <w:sz w:val="24"/>
          <w:szCs w:val="24"/>
          <w:lang w:val="hy-AM"/>
        </w:rPr>
        <w:t>թափոնների</w:t>
      </w:r>
      <w:r w:rsidR="008363A9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8363A9">
        <w:rPr>
          <w:rFonts w:ascii="GHEA Grapalat" w:hAnsi="GHEA Grapalat"/>
          <w:sz w:val="24"/>
          <w:szCs w:val="24"/>
          <w:lang w:val="hy-AM"/>
        </w:rPr>
        <w:t xml:space="preserve">անդրսահմանային փոխադրման և դրանց հեռացման </w:t>
      </w:r>
      <w:r w:rsidR="008363A9" w:rsidRPr="00BF090B">
        <w:rPr>
          <w:rFonts w:ascii="GHEA Grapalat" w:hAnsi="GHEA Grapalat"/>
          <w:sz w:val="24"/>
          <w:szCs w:val="24"/>
          <w:lang w:val="hy-AM"/>
        </w:rPr>
        <w:t>նկատմամբ</w:t>
      </w:r>
      <w:r w:rsidR="008363A9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8363A9" w:rsidRPr="00BF090B">
        <w:rPr>
          <w:rFonts w:ascii="GHEA Grapalat" w:hAnsi="GHEA Grapalat"/>
          <w:sz w:val="24"/>
          <w:szCs w:val="24"/>
          <w:lang w:val="hy-AM"/>
        </w:rPr>
        <w:t>հսկողություն</w:t>
      </w:r>
      <w:r w:rsidR="008363A9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8363A9" w:rsidRPr="00BF090B">
        <w:rPr>
          <w:rFonts w:ascii="GHEA Grapalat" w:hAnsi="GHEA Grapalat"/>
          <w:sz w:val="24"/>
          <w:szCs w:val="24"/>
          <w:lang w:val="hy-AM"/>
        </w:rPr>
        <w:t>սահմանելու</w:t>
      </w:r>
      <w:r w:rsidR="008363A9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8363A9" w:rsidRPr="00BF090B">
        <w:rPr>
          <w:rFonts w:ascii="GHEA Grapalat" w:hAnsi="GHEA Grapalat"/>
          <w:sz w:val="24"/>
          <w:szCs w:val="24"/>
          <w:lang w:val="hy-AM"/>
        </w:rPr>
        <w:t>մասին</w:t>
      </w:r>
      <w:r w:rsidR="008363A9" w:rsidRPr="00BF090B">
        <w:rPr>
          <w:rFonts w:ascii="GHEA Grapalat" w:eastAsia="Arial Unicode" w:hAnsi="GHEA Grapalat" w:cs="Arial Unicode"/>
          <w:sz w:val="24"/>
          <w:szCs w:val="24"/>
          <w:lang w:val="hy-AM"/>
        </w:rPr>
        <w:t>»</w:t>
      </w:r>
      <w:r w:rsidR="002F07B6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244FF3" w:rsidRPr="00BF090B">
        <w:rPr>
          <w:rFonts w:ascii="GHEA Grapalat" w:hAnsi="GHEA Grapalat"/>
          <w:sz w:val="24"/>
          <w:szCs w:val="24"/>
          <w:lang w:val="hy-AM"/>
        </w:rPr>
        <w:t>Բազել</w:t>
      </w:r>
      <w:r w:rsidR="00974E18" w:rsidRPr="00BF090B">
        <w:rPr>
          <w:rFonts w:ascii="GHEA Grapalat" w:hAnsi="GHEA Grapalat"/>
          <w:sz w:val="24"/>
          <w:szCs w:val="24"/>
          <w:lang w:val="hy-AM"/>
        </w:rPr>
        <w:t>ի</w:t>
      </w:r>
      <w:r w:rsidR="003109D7" w:rsidRPr="00BF090B">
        <w:rPr>
          <w:rFonts w:ascii="GHEA Grapalat" w:hAnsi="GHEA Grapalat"/>
          <w:sz w:val="24"/>
          <w:szCs w:val="24"/>
          <w:lang w:val="hy-AM"/>
        </w:rPr>
        <w:t xml:space="preserve"> կոնվենցիայի</w:t>
      </w:r>
      <w:r w:rsidR="00820674" w:rsidRPr="00BF090B">
        <w:rPr>
          <w:rFonts w:ascii="GHEA Grapalat" w:hAnsi="GHEA Grapalat"/>
          <w:sz w:val="24"/>
          <w:szCs w:val="24"/>
          <w:lang w:val="hy-AM"/>
        </w:rPr>
        <w:t xml:space="preserve"> ղեկավար սկզբունքները և </w:t>
      </w:r>
      <w:r w:rsidR="00940A1A" w:rsidRPr="00BF09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թափոնների գործածության ոլորտը կարգավորող </w:t>
      </w:r>
      <w:r w:rsidR="00940A1A" w:rsidRPr="00BF090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20674" w:rsidRPr="00BF090B">
        <w:rPr>
          <w:rFonts w:ascii="GHEA Grapalat" w:eastAsia="Calibri" w:hAnsi="GHEA Grapalat" w:cs="Times New Roman"/>
          <w:sz w:val="24"/>
          <w:szCs w:val="24"/>
          <w:lang w:val="hy-AM"/>
        </w:rPr>
        <w:t>օրեն</w:t>
      </w:r>
      <w:r w:rsidR="00940A1A" w:rsidRPr="00BF090B">
        <w:rPr>
          <w:rFonts w:ascii="GHEA Grapalat" w:eastAsia="Calibri" w:hAnsi="GHEA Grapalat" w:cs="Times New Roman"/>
          <w:sz w:val="24"/>
          <w:szCs w:val="24"/>
          <w:lang w:val="hy-AM"/>
        </w:rPr>
        <w:t>սդրության</w:t>
      </w:r>
      <w:r w:rsidR="00820674" w:rsidRPr="00BF09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պահանջները:</w:t>
      </w:r>
    </w:p>
    <w:p w:rsidR="00AA176C" w:rsidRPr="00BF090B" w:rsidRDefault="00AA176C" w:rsidP="008363A9">
      <w:pPr>
        <w:pStyle w:val="NormalWeb"/>
        <w:spacing w:before="0" w:beforeAutospacing="0" w:after="0" w:afterAutospacing="0" w:line="360" w:lineRule="auto"/>
        <w:ind w:left="-180" w:right="-270"/>
        <w:rPr>
          <w:rFonts w:ascii="GHEA Grapalat" w:hAnsi="GHEA Grapalat"/>
          <w:b/>
          <w:bCs/>
          <w:lang w:val="hy-AM"/>
        </w:rPr>
      </w:pPr>
    </w:p>
    <w:p w:rsidR="00AA176C" w:rsidRPr="00BF090B" w:rsidRDefault="001E7EA0" w:rsidP="008363A9">
      <w:pPr>
        <w:pStyle w:val="NormalWeb"/>
        <w:spacing w:before="0" w:beforeAutospacing="0" w:after="0" w:afterAutospacing="0" w:line="360" w:lineRule="auto"/>
        <w:ind w:left="-180" w:right="-270"/>
        <w:jc w:val="center"/>
        <w:rPr>
          <w:rFonts w:ascii="GHEA Grapalat" w:hAnsi="GHEA Grapalat"/>
          <w:b/>
          <w:bCs/>
          <w:lang w:val="hy-AM"/>
        </w:rPr>
      </w:pPr>
      <w:r w:rsidRPr="00BF090B">
        <w:rPr>
          <w:rFonts w:ascii="GHEA Grapalat" w:hAnsi="GHEA Grapalat"/>
          <w:b/>
          <w:bCs/>
          <w:lang w:val="hy-AM"/>
        </w:rPr>
        <w:t>Գ Լ ՈՒ Խ</w:t>
      </w:r>
      <w:r w:rsidRPr="00BF090B">
        <w:rPr>
          <w:b/>
          <w:bCs/>
          <w:lang w:val="hy-AM"/>
        </w:rPr>
        <w:t> 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="00710CFA" w:rsidRPr="00BF090B">
        <w:rPr>
          <w:rFonts w:ascii="GHEA Grapalat" w:hAnsi="GHEA Grapalat"/>
          <w:b/>
          <w:bCs/>
          <w:lang w:val="hy-AM"/>
        </w:rPr>
        <w:t>3</w:t>
      </w:r>
    </w:p>
    <w:p w:rsidR="001E7EA0" w:rsidRPr="00BF090B" w:rsidRDefault="001E7EA0" w:rsidP="008363A9">
      <w:pPr>
        <w:pStyle w:val="NormalWeb"/>
        <w:spacing w:before="0" w:beforeAutospacing="0" w:after="0" w:afterAutospacing="0" w:line="360" w:lineRule="auto"/>
        <w:ind w:left="-180" w:right="-270"/>
        <w:jc w:val="center"/>
        <w:rPr>
          <w:rStyle w:val="Emphasis"/>
          <w:rFonts w:ascii="GHEA Grapalat" w:hAnsi="GHEA Grapalat"/>
          <w:b/>
          <w:bCs/>
          <w:lang w:val="hy-AM"/>
        </w:rPr>
      </w:pPr>
    </w:p>
    <w:p w:rsidR="001E7EA0" w:rsidRPr="00BF090B" w:rsidRDefault="001E7EA0" w:rsidP="008363A9">
      <w:pPr>
        <w:pStyle w:val="NormalWeb"/>
        <w:spacing w:before="0" w:beforeAutospacing="0" w:after="0" w:afterAutospacing="0" w:line="360" w:lineRule="auto"/>
        <w:ind w:left="-180" w:right="-270"/>
        <w:jc w:val="center"/>
        <w:rPr>
          <w:rFonts w:ascii="GHEA Grapalat" w:hAnsi="GHEA Grapalat"/>
          <w:i/>
          <w:lang w:val="hy-AM"/>
        </w:rPr>
      </w:pP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>ՍՆԴԻԿԻ ԳՈՐԾԱԾՈՒԹՅՈՒՆԸ, ՆԵՐՄՈՒԾՈՒՄԸ, ԱՐՏԱՀԱՆՈՒՄԸ</w:t>
      </w:r>
    </w:p>
    <w:p w:rsidR="00FA61BB" w:rsidRPr="00BF090B" w:rsidRDefault="00FA61BB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B6F33" w:rsidRPr="00BF090B" w:rsidRDefault="003B6F33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090B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0C4F5F" w:rsidRPr="00BF090B">
        <w:rPr>
          <w:rFonts w:ascii="GHEA Grapalat" w:hAnsi="GHEA Grapalat"/>
          <w:b/>
          <w:sz w:val="24"/>
          <w:szCs w:val="24"/>
          <w:lang w:val="hy-AM"/>
        </w:rPr>
        <w:t>7</w:t>
      </w:r>
      <w:r w:rsidRPr="00BF090B">
        <w:rPr>
          <w:rFonts w:ascii="GHEA Grapalat" w:hAnsi="GHEA Grapalat"/>
          <w:b/>
          <w:sz w:val="24"/>
          <w:szCs w:val="24"/>
          <w:lang w:val="hy-AM"/>
        </w:rPr>
        <w:t>.</w:t>
      </w:r>
      <w:r w:rsidR="00A74817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717AC" w:rsidRPr="00BF090B">
        <w:rPr>
          <w:rFonts w:ascii="GHEA Grapalat" w:hAnsi="GHEA Grapalat"/>
          <w:b/>
          <w:sz w:val="24"/>
          <w:szCs w:val="24"/>
          <w:lang w:val="hy-AM"/>
        </w:rPr>
        <w:t xml:space="preserve">Սնդիկի </w:t>
      </w:r>
      <w:r w:rsidR="00D56D1F" w:rsidRPr="00BF090B">
        <w:rPr>
          <w:rFonts w:ascii="GHEA Grapalat" w:hAnsi="GHEA Grapalat"/>
          <w:b/>
          <w:sz w:val="24"/>
          <w:szCs w:val="24"/>
          <w:lang w:val="hy-AM"/>
        </w:rPr>
        <w:t>ուսումնասիրության և</w:t>
      </w:r>
      <w:r w:rsidR="00D56D1F" w:rsidRPr="00BF090B">
        <w:rPr>
          <w:rFonts w:ascii="GHEA Grapalat" w:hAnsi="GHEA Grapalat"/>
          <w:lang w:val="hy-AM"/>
        </w:rPr>
        <w:t xml:space="preserve"> </w:t>
      </w:r>
      <w:r w:rsidR="00F717AC" w:rsidRPr="00BF090B">
        <w:rPr>
          <w:rFonts w:ascii="GHEA Grapalat" w:hAnsi="GHEA Grapalat"/>
          <w:b/>
          <w:sz w:val="24"/>
          <w:szCs w:val="24"/>
          <w:lang w:val="hy-AM"/>
        </w:rPr>
        <w:t xml:space="preserve">արդյունահանման </w:t>
      </w:r>
      <w:r w:rsidR="008A321D" w:rsidRPr="00BF090B">
        <w:rPr>
          <w:rFonts w:ascii="GHEA Grapalat" w:hAnsi="GHEA Grapalat"/>
          <w:b/>
          <w:sz w:val="24"/>
          <w:szCs w:val="24"/>
          <w:lang w:val="hy-AM"/>
        </w:rPr>
        <w:t>արգելքը</w:t>
      </w:r>
    </w:p>
    <w:p w:rsidR="00C14D65" w:rsidRPr="00BF090B" w:rsidRDefault="00EC3933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1. </w:t>
      </w:r>
      <w:r w:rsidR="003B6F33" w:rsidRPr="00BF090B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սնդիկի՝ որպես օգտակար հանածոյի </w:t>
      </w:r>
      <w:r w:rsidR="004500C6" w:rsidRPr="00BF090B">
        <w:rPr>
          <w:rFonts w:ascii="GHEA Grapalat" w:hAnsi="GHEA Grapalat"/>
          <w:sz w:val="24"/>
          <w:szCs w:val="24"/>
          <w:lang w:val="hy-AM"/>
        </w:rPr>
        <w:t>(բացառությամբ այն դեպքերի, երբ սնդիկը չի հանդիսանում հիմնական արդյունահանվող</w:t>
      </w:r>
      <w:r w:rsidR="002A41AF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4500C6" w:rsidRPr="00BF090B">
        <w:rPr>
          <w:rFonts w:ascii="GHEA Grapalat" w:hAnsi="GHEA Grapalat"/>
          <w:sz w:val="24"/>
          <w:szCs w:val="24"/>
          <w:lang w:val="hy-AM"/>
        </w:rPr>
        <w:t>օգտակար հանածո)</w:t>
      </w:r>
      <w:r w:rsidR="004500C6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500C6" w:rsidRPr="00BF090B">
        <w:rPr>
          <w:rFonts w:ascii="GHEA Grapalat" w:hAnsi="GHEA Grapalat"/>
          <w:sz w:val="24"/>
          <w:szCs w:val="24"/>
          <w:lang w:val="hy-AM"/>
        </w:rPr>
        <w:t xml:space="preserve">ուսումնասիրության և </w:t>
      </w:r>
      <w:r w:rsidR="003B6F33" w:rsidRPr="00BF090B">
        <w:rPr>
          <w:rFonts w:ascii="GHEA Grapalat" w:hAnsi="GHEA Grapalat"/>
          <w:sz w:val="24"/>
          <w:szCs w:val="24"/>
          <w:lang w:val="hy-AM"/>
        </w:rPr>
        <w:t>արդյունահան</w:t>
      </w:r>
      <w:r w:rsidR="004D72F1" w:rsidRPr="00BF090B">
        <w:rPr>
          <w:rFonts w:ascii="GHEA Grapalat" w:hAnsi="GHEA Grapalat"/>
          <w:sz w:val="24"/>
          <w:szCs w:val="24"/>
          <w:lang w:val="hy-AM"/>
        </w:rPr>
        <w:t xml:space="preserve">ման հետ </w:t>
      </w:r>
      <w:r w:rsidR="004D72F1" w:rsidRPr="00BF090B">
        <w:rPr>
          <w:rFonts w:ascii="GHEA Grapalat" w:hAnsi="GHEA Grapalat"/>
          <w:sz w:val="24"/>
          <w:szCs w:val="24"/>
          <w:lang w:val="hy-AM"/>
        </w:rPr>
        <w:lastRenderedPageBreak/>
        <w:t>կապված հարաբերությունները կարգավորվում են Հայաստանի Հանրապետության ընդերքի մասին օրենսգրքով:</w:t>
      </w:r>
    </w:p>
    <w:p w:rsidR="00717679" w:rsidRPr="00BF090B" w:rsidRDefault="00717679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A321D" w:rsidRPr="00BF090B" w:rsidRDefault="008A321D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09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0177D0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C4F5F" w:rsidRPr="00BF090B">
        <w:rPr>
          <w:rFonts w:ascii="GHEA Grapalat" w:hAnsi="GHEA Grapalat"/>
          <w:b/>
          <w:sz w:val="24"/>
          <w:szCs w:val="24"/>
          <w:lang w:val="hy-AM"/>
        </w:rPr>
        <w:t>8</w:t>
      </w:r>
      <w:r w:rsidRPr="00BF090B">
        <w:rPr>
          <w:rFonts w:ascii="GHEA Grapalat" w:hAnsi="GHEA Grapalat"/>
          <w:b/>
          <w:sz w:val="24"/>
          <w:szCs w:val="24"/>
          <w:lang w:val="hy-AM"/>
        </w:rPr>
        <w:t>.  Հայաստանի Հանրապետությունից սնդիկի արտահանումը</w:t>
      </w:r>
    </w:p>
    <w:p w:rsidR="00477819" w:rsidRPr="00BF090B" w:rsidRDefault="00477819" w:rsidP="008363A9">
      <w:pPr>
        <w:numPr>
          <w:ilvl w:val="0"/>
          <w:numId w:val="1"/>
        </w:numPr>
        <w:spacing w:after="0" w:line="360" w:lineRule="auto"/>
        <w:ind w:left="-180" w:right="-27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Հանրապետությունից սնդիկի արտահանումն արգելվում է՝ բացառությամբ՝</w:t>
      </w:r>
    </w:p>
    <w:p w:rsidR="00477819" w:rsidRPr="00BF090B" w:rsidRDefault="00477819" w:rsidP="008363A9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-180" w:right="-27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Կողմ հանդիսացող երկիր արտահանման դեպքերի, եթե  ներմուծող Կողմը  Լիազոր մարմնին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տրամադրել է գրավոր համաձայնություն </w:t>
      </w:r>
      <w:r w:rsidR="00DF38C0">
        <w:rPr>
          <w:rFonts w:ascii="GHEA Grapalat" w:eastAsia="Times New Roman" w:hAnsi="GHEA Grapalat" w:cs="Times New Roman"/>
          <w:sz w:val="24"/>
          <w:szCs w:val="24"/>
          <w:lang w:val="hy-AM"/>
        </w:rPr>
        <w:t>առ այն, որ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սնդիկն օգտագործելու է Կոնվենցիայով ներմուծող Կողմին  թույլատրված </w:t>
      </w:r>
      <w:r w:rsidR="005B6A64">
        <w:rPr>
          <w:rFonts w:ascii="GHEA Grapalat" w:hAnsi="GHEA Grapalat"/>
          <w:sz w:val="24"/>
          <w:szCs w:val="24"/>
          <w:lang w:val="hy-AM"/>
        </w:rPr>
        <w:t>եղանակով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 կամ 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էկոլոգիապես անվտանգ</w:t>
      </w:r>
      <w:r w:rsidR="00DF38C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ժամանակավոր պահպանման նպատակ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BF090B">
        <w:rPr>
          <w:rFonts w:ascii="GHEA Grapalat" w:hAnsi="GHEA Grapalat"/>
          <w:sz w:val="24"/>
          <w:szCs w:val="24"/>
          <w:lang w:val="hy-AM"/>
        </w:rPr>
        <w:t>:</w:t>
      </w:r>
    </w:p>
    <w:p w:rsidR="00477819" w:rsidRPr="0019102F" w:rsidRDefault="00477819" w:rsidP="008363A9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-180" w:right="-270"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Կողմ չհանդիսացող երկիր </w:t>
      </w:r>
      <w:r w:rsidR="00301C1F" w:rsidRPr="00BF090B">
        <w:rPr>
          <w:rFonts w:ascii="GHEA Grapalat" w:hAnsi="GHEA Grapalat"/>
          <w:sz w:val="24"/>
          <w:szCs w:val="24"/>
          <w:lang w:val="hy-AM"/>
        </w:rPr>
        <w:t xml:space="preserve">արտահանման դեպքերի, եթե </w:t>
      </w:r>
      <w:r w:rsidRPr="00BF090B">
        <w:rPr>
          <w:rFonts w:ascii="GHEA Grapalat" w:hAnsi="GHEA Grapalat"/>
          <w:sz w:val="24"/>
          <w:szCs w:val="24"/>
          <w:lang w:val="hy-AM"/>
        </w:rPr>
        <w:t>ներմուծող երկիրը տրամադրել է գրավոր համաձայնություն</w:t>
      </w:r>
      <w:r w:rsidR="00B30026" w:rsidRPr="00BF090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9102F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հավաստագիր </w:t>
      </w:r>
      <w:r w:rsidR="00DF38C0">
        <w:rPr>
          <w:rFonts w:ascii="GHEA Grapalat" w:hAnsi="GHEA Grapalat"/>
          <w:sz w:val="24"/>
          <w:szCs w:val="24"/>
          <w:lang w:val="hy-AM"/>
        </w:rPr>
        <w:t>առ այն</w:t>
      </w:r>
      <w:r w:rsidRPr="00BF090B">
        <w:rPr>
          <w:rFonts w:ascii="GHEA Grapalat" w:hAnsi="GHEA Grapalat"/>
          <w:sz w:val="24"/>
          <w:szCs w:val="24"/>
          <w:lang w:val="hy-AM"/>
        </w:rPr>
        <w:t>, որ ձեռնարկ</w:t>
      </w:r>
      <w:r w:rsidR="0019102F">
        <w:rPr>
          <w:rFonts w:ascii="GHEA Grapalat" w:hAnsi="GHEA Grapalat"/>
          <w:sz w:val="24"/>
          <w:szCs w:val="24"/>
          <w:lang w:val="hy-AM"/>
        </w:rPr>
        <w:t>վ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ել է միջոցներ մարդու </w:t>
      </w:r>
      <w:r w:rsidR="0019102F">
        <w:rPr>
          <w:rFonts w:ascii="GHEA Grapalat" w:hAnsi="GHEA Grapalat"/>
          <w:sz w:val="24"/>
          <w:szCs w:val="24"/>
          <w:lang w:val="hy-AM"/>
        </w:rPr>
        <w:t>առողջության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 և  շրջակա միջավայրի </w:t>
      </w:r>
      <w:r w:rsidR="0019102F">
        <w:rPr>
          <w:rFonts w:ascii="GHEA Grapalat" w:hAnsi="GHEA Grapalat"/>
          <w:sz w:val="24"/>
          <w:szCs w:val="24"/>
          <w:lang w:val="hy-AM"/>
        </w:rPr>
        <w:t>պահպանության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02F">
        <w:rPr>
          <w:rFonts w:ascii="GHEA Grapalat" w:hAnsi="GHEA Grapalat"/>
          <w:sz w:val="24"/>
          <w:szCs w:val="24"/>
          <w:lang w:val="hy-AM"/>
        </w:rPr>
        <w:t>ապահովման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 համար </w:t>
      </w:r>
      <w:r w:rsidR="002E3015">
        <w:rPr>
          <w:rFonts w:ascii="GHEA Grapalat" w:hAnsi="GHEA Grapalat"/>
          <w:sz w:val="24"/>
          <w:szCs w:val="24"/>
          <w:lang w:val="hy-AM"/>
        </w:rPr>
        <w:t>և</w:t>
      </w:r>
      <w:r w:rsidR="00301C1F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1452" w:rsidRPr="00BF090B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D278D1" w:rsidRPr="00BF090B">
        <w:rPr>
          <w:rFonts w:ascii="GHEA Grapalat" w:hAnsi="GHEA Grapalat"/>
          <w:sz w:val="24"/>
          <w:szCs w:val="24"/>
          <w:lang w:val="hy-AM"/>
        </w:rPr>
        <w:t>սնդիկ</w:t>
      </w:r>
      <w:r w:rsidR="0019102F">
        <w:rPr>
          <w:rFonts w:ascii="GHEA Grapalat" w:hAnsi="GHEA Grapalat"/>
          <w:sz w:val="24"/>
          <w:szCs w:val="24"/>
          <w:lang w:val="hy-AM"/>
        </w:rPr>
        <w:t>ն</w:t>
      </w:r>
      <w:r w:rsidR="00D278D1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19102F">
        <w:rPr>
          <w:rFonts w:ascii="GHEA Grapalat" w:hAnsi="GHEA Grapalat"/>
          <w:sz w:val="24"/>
          <w:szCs w:val="24"/>
          <w:lang w:val="hy-AM"/>
        </w:rPr>
        <w:t>օգտագործվ</w:t>
      </w:r>
      <w:r w:rsidR="00D278D1" w:rsidRPr="0019102F">
        <w:rPr>
          <w:rFonts w:ascii="GHEA Grapalat" w:hAnsi="GHEA Grapalat"/>
          <w:sz w:val="24"/>
          <w:szCs w:val="24"/>
          <w:lang w:val="hy-AM"/>
        </w:rPr>
        <w:t xml:space="preserve">ելու է </w:t>
      </w:r>
      <w:r w:rsidR="0019102F">
        <w:rPr>
          <w:rFonts w:ascii="GHEA Grapalat" w:hAnsi="GHEA Grapalat"/>
          <w:sz w:val="24"/>
          <w:szCs w:val="24"/>
          <w:lang w:val="hy-AM"/>
        </w:rPr>
        <w:t xml:space="preserve">միայն այն եղանակով, որը Կոնվենցիայով թույլատրված է Կողմ երկրներին կամ ներմուծվելու է </w:t>
      </w:r>
      <w:r w:rsidR="00301C1F" w:rsidRPr="0019102F">
        <w:rPr>
          <w:rFonts w:ascii="GHEA Grapalat" w:hAnsi="GHEA Grapalat"/>
          <w:sz w:val="24"/>
          <w:szCs w:val="24"/>
          <w:lang w:val="hy-AM"/>
        </w:rPr>
        <w:t xml:space="preserve">էկոլոգիապես </w:t>
      </w:r>
      <w:r w:rsidR="00301C1F" w:rsidRPr="0019102F">
        <w:rPr>
          <w:rFonts w:ascii="GHEA Grapalat" w:eastAsia="Times New Roman" w:hAnsi="GHEA Grapalat" w:cs="Times New Roman"/>
          <w:sz w:val="24"/>
          <w:szCs w:val="24"/>
          <w:lang w:val="hy-AM"/>
        </w:rPr>
        <w:t>անվտանգ</w:t>
      </w:r>
      <w:r w:rsidR="00D278D1" w:rsidRPr="0019102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ժամանակավոր պահպանման նպատակ</w:t>
      </w:r>
      <w:r w:rsidR="00301C1F" w:rsidRPr="0019102F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="0019102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512D39" w:rsidRPr="00BF090B" w:rsidRDefault="00512D39" w:rsidP="008363A9">
      <w:pPr>
        <w:tabs>
          <w:tab w:val="left" w:pos="540"/>
          <w:tab w:val="left" w:pos="900"/>
          <w:tab w:val="left" w:pos="1080"/>
        </w:tabs>
        <w:spacing w:after="0" w:line="360" w:lineRule="auto"/>
        <w:ind w:left="540" w:right="-27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8A321D" w:rsidRPr="00BF090B" w:rsidRDefault="008A321D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090B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0C4F5F" w:rsidRPr="00BF090B">
        <w:rPr>
          <w:rFonts w:ascii="GHEA Grapalat" w:hAnsi="GHEA Grapalat"/>
          <w:b/>
          <w:sz w:val="24"/>
          <w:szCs w:val="24"/>
          <w:lang w:val="hy-AM"/>
        </w:rPr>
        <w:t>9</w:t>
      </w:r>
      <w:r w:rsidR="000177D0" w:rsidRPr="00BF090B">
        <w:rPr>
          <w:rFonts w:ascii="GHEA Grapalat" w:hAnsi="GHEA Grapalat"/>
          <w:b/>
          <w:sz w:val="24"/>
          <w:szCs w:val="24"/>
          <w:lang w:val="hy-AM"/>
        </w:rPr>
        <w:t>.</w:t>
      </w:r>
      <w:r w:rsidR="00A74817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F090B">
        <w:rPr>
          <w:rFonts w:ascii="GHEA Grapalat" w:hAnsi="GHEA Grapalat"/>
          <w:b/>
          <w:sz w:val="24"/>
          <w:szCs w:val="24"/>
          <w:lang w:val="hy-AM"/>
        </w:rPr>
        <w:t>Հայաստանի Հանրապետություն սնդիկի ներմուծումը</w:t>
      </w:r>
    </w:p>
    <w:p w:rsidR="008A321D" w:rsidRPr="00BF090B" w:rsidRDefault="008A321D" w:rsidP="008363A9">
      <w:pPr>
        <w:pStyle w:val="ListParagraph"/>
        <w:numPr>
          <w:ilvl w:val="0"/>
          <w:numId w:val="3"/>
        </w:numPr>
        <w:tabs>
          <w:tab w:val="left" w:pos="810"/>
          <w:tab w:val="left" w:pos="1170"/>
        </w:tabs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Սնդիկի ներմուծումը Հայաստանի Հանրապետություն թույլատրվում է միայն Լիազոր մարմնի </w:t>
      </w:r>
      <w:r w:rsidR="00E76620">
        <w:rPr>
          <w:rFonts w:ascii="GHEA Grapalat" w:hAnsi="GHEA Grapalat"/>
          <w:sz w:val="24"/>
          <w:szCs w:val="24"/>
          <w:lang w:val="hy-AM"/>
        </w:rPr>
        <w:t>կողմից տրամադրված լիցենզիայի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 առկայության դեպքում:</w:t>
      </w:r>
    </w:p>
    <w:p w:rsidR="008A321D" w:rsidRPr="00BF090B" w:rsidRDefault="008A321D" w:rsidP="008363A9">
      <w:pPr>
        <w:pStyle w:val="ListParagraph"/>
        <w:numPr>
          <w:ilvl w:val="0"/>
          <w:numId w:val="3"/>
        </w:numPr>
        <w:tabs>
          <w:tab w:val="left" w:pos="450"/>
          <w:tab w:val="left" w:pos="900"/>
          <w:tab w:val="left" w:pos="990"/>
          <w:tab w:val="left" w:pos="1170"/>
          <w:tab w:val="left" w:pos="1260"/>
          <w:tab w:val="left" w:pos="1350"/>
        </w:tabs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Սնդիկի ներմուծում Հայաստանի Հանրապետություն չի թույլատրվում Կոնվենցիայի </w:t>
      </w:r>
      <w:r w:rsidR="00506B8A" w:rsidRPr="00BF090B">
        <w:rPr>
          <w:rFonts w:ascii="GHEA Grapalat" w:hAnsi="GHEA Grapalat"/>
          <w:sz w:val="24"/>
          <w:szCs w:val="24"/>
          <w:lang w:val="hy-AM"/>
        </w:rPr>
        <w:t>Կ</w:t>
      </w:r>
      <w:r w:rsidRPr="00BF090B">
        <w:rPr>
          <w:rFonts w:ascii="GHEA Grapalat" w:hAnsi="GHEA Grapalat"/>
          <w:sz w:val="24"/>
          <w:szCs w:val="24"/>
          <w:lang w:val="hy-AM"/>
        </w:rPr>
        <w:t xml:space="preserve">ողմ չհանդիսացող երկրից, </w:t>
      </w:r>
      <w:r w:rsidR="00506B8A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եթե ոչ անդամ Կ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ողմը չի ներկայացնում Լիազ</w:t>
      </w:r>
      <w:r w:rsidR="0008564C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որ մարմնին հավաստում</w:t>
      </w:r>
      <w:r w:rsidR="00B42AB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 այն, որ սնդիկը Կոնվենցիայով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անթույլատրելի ճանաչված աղբյուրներից</w:t>
      </w:r>
      <w:r w:rsidR="00B42AB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9C74DA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515D7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սնդիկի </w:t>
      </w:r>
      <w:r w:rsidR="009C74DA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առաջնային </w:t>
      </w:r>
      <w:r w:rsidR="009C74DA" w:rsidRPr="00BF090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արդյունահանումից կամ </w:t>
      </w:r>
      <w:r w:rsidR="00052E61" w:rsidRPr="00BF090B">
        <w:rPr>
          <w:rFonts w:ascii="GHEA Grapalat" w:hAnsi="GHEA Grapalat" w:cs="Times Armenian"/>
          <w:sz w:val="24"/>
          <w:szCs w:val="24"/>
          <w:lang w:val="hy-AM"/>
        </w:rPr>
        <w:t xml:space="preserve">քլոր-ալկալիական արտադրության կայանքների ապամոնտաժումից առաջացած </w:t>
      </w:r>
      <w:r w:rsidR="00052E61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սնդիկ</w:t>
      </w:r>
      <w:r w:rsidR="00B42AB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15B6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չէ:</w:t>
      </w:r>
    </w:p>
    <w:p w:rsidR="00162550" w:rsidRPr="00BF090B" w:rsidRDefault="00162550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76620" w:rsidRDefault="00F717AC" w:rsidP="008363A9">
      <w:pPr>
        <w:spacing w:after="0" w:line="360" w:lineRule="auto"/>
        <w:ind w:left="-180" w:right="-27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F090B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0177D0" w:rsidRPr="00BF09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62550" w:rsidRPr="00BF090B">
        <w:rPr>
          <w:rFonts w:ascii="GHEA Grapalat" w:hAnsi="GHEA Grapalat"/>
          <w:b/>
          <w:sz w:val="24"/>
          <w:szCs w:val="24"/>
          <w:lang w:val="hy-AM"/>
        </w:rPr>
        <w:t>1</w:t>
      </w:r>
      <w:r w:rsidR="000C4F5F" w:rsidRPr="00BF090B">
        <w:rPr>
          <w:rFonts w:ascii="GHEA Grapalat" w:hAnsi="GHEA Grapalat"/>
          <w:b/>
          <w:sz w:val="24"/>
          <w:szCs w:val="24"/>
          <w:lang w:val="hy-AM"/>
        </w:rPr>
        <w:t>0</w:t>
      </w:r>
      <w:r w:rsidRPr="00BF090B">
        <w:rPr>
          <w:rFonts w:ascii="GHEA Grapalat" w:hAnsi="GHEA Grapalat"/>
          <w:b/>
          <w:sz w:val="24"/>
          <w:szCs w:val="24"/>
          <w:lang w:val="hy-AM"/>
        </w:rPr>
        <w:t xml:space="preserve">. Սնդիկի </w:t>
      </w:r>
      <w:r w:rsidR="0081351C" w:rsidRPr="00BF090B">
        <w:rPr>
          <w:rFonts w:ascii="GHEA Grapalat" w:hAnsi="GHEA Grapalat"/>
          <w:b/>
          <w:sz w:val="24"/>
          <w:szCs w:val="24"/>
          <w:lang w:val="hy-AM"/>
        </w:rPr>
        <w:t>հավելիչ</w:t>
      </w:r>
      <w:r w:rsidRPr="00BF090B">
        <w:rPr>
          <w:rFonts w:ascii="GHEA Grapalat" w:hAnsi="GHEA Grapalat"/>
          <w:b/>
          <w:sz w:val="24"/>
          <w:szCs w:val="24"/>
          <w:lang w:val="hy-AM"/>
        </w:rPr>
        <w:t>ով արտադրանքի արտադրության</w:t>
      </w:r>
      <w:r w:rsidR="00E76620">
        <w:rPr>
          <w:rFonts w:ascii="GHEA Grapalat" w:hAnsi="GHEA Grapalat"/>
          <w:b/>
          <w:sz w:val="24"/>
          <w:szCs w:val="24"/>
          <w:lang w:val="hy-AM"/>
        </w:rPr>
        <w:t xml:space="preserve"> արգելքը</w:t>
      </w:r>
    </w:p>
    <w:p w:rsidR="00E83EEB" w:rsidRPr="00E76620" w:rsidRDefault="00E97662" w:rsidP="00E76620">
      <w:pPr>
        <w:pStyle w:val="ListParagraph"/>
        <w:numPr>
          <w:ilvl w:val="0"/>
          <w:numId w:val="24"/>
        </w:numPr>
        <w:spacing w:after="0" w:line="360" w:lineRule="auto"/>
        <w:ind w:right="-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662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Հանրապետությունո</w:t>
      </w:r>
      <w:r w:rsidR="0081351C" w:rsidRPr="00E76620">
        <w:rPr>
          <w:rFonts w:ascii="GHEA Grapalat" w:eastAsia="Times New Roman" w:hAnsi="GHEA Grapalat" w:cs="Times New Roman"/>
          <w:sz w:val="24"/>
          <w:szCs w:val="24"/>
          <w:lang w:val="hy-AM"/>
        </w:rPr>
        <w:t>ւմ արգելվո</w:t>
      </w:r>
      <w:bookmarkStart w:id="0" w:name="_GoBack"/>
      <w:bookmarkEnd w:id="0"/>
      <w:r w:rsidR="0081351C" w:rsidRPr="00E766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ւմ է </w:t>
      </w:r>
      <w:r w:rsidR="007F5EB4" w:rsidRPr="00E766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մասի աղյուսակով նախատեսված սնդիկի հավելիչով </w:t>
      </w:r>
      <w:r w:rsidRPr="00E7662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արտադրանքի </w:t>
      </w:r>
      <w:r w:rsidR="00E76620" w:rsidRPr="00E76620">
        <w:rPr>
          <w:rFonts w:ascii="GHEA Grapalat" w:eastAsia="Times New Roman" w:hAnsi="GHEA Grapalat" w:cs="Times New Roman"/>
          <w:sz w:val="24"/>
          <w:szCs w:val="24"/>
          <w:lang w:val="hy-AM"/>
        </w:rPr>
        <w:t>արտադրությունը</w:t>
      </w:r>
      <w:r w:rsidR="0081351C" w:rsidRPr="00E7662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:rsidR="00E76620" w:rsidRPr="00E76620" w:rsidRDefault="00E76620" w:rsidP="00E76620">
      <w:pPr>
        <w:pStyle w:val="ListParagraph"/>
        <w:spacing w:after="0" w:line="360" w:lineRule="auto"/>
        <w:ind w:left="900" w:right="-27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Style w:val="TableGrid"/>
        <w:tblW w:w="8977" w:type="dxa"/>
        <w:tblInd w:w="-72" w:type="dxa"/>
        <w:tblLook w:val="04A0" w:firstRow="1" w:lastRow="0" w:firstColumn="1" w:lastColumn="0" w:noHBand="0" w:noVBand="1"/>
      </w:tblPr>
      <w:tblGrid>
        <w:gridCol w:w="8977"/>
      </w:tblGrid>
      <w:tr w:rsidR="00E76620" w:rsidRPr="00BF090B" w:rsidTr="002F4D09"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20" w:rsidRPr="00BF090B" w:rsidRDefault="00E76620" w:rsidP="008363A9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 w:rsidRPr="00BF090B">
              <w:rPr>
                <w:rFonts w:ascii="GHEA Grapalat" w:hAnsi="GHEA Grapalat" w:cs="Arial"/>
                <w:sz w:val="24"/>
                <w:szCs w:val="24"/>
              </w:rPr>
              <w:lastRenderedPageBreak/>
              <w:t>Սնդիկի</w:t>
            </w:r>
            <w:proofErr w:type="spellEnd"/>
            <w:r w:rsidRPr="00BF09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090B">
              <w:rPr>
                <w:rFonts w:ascii="GHEA Grapalat" w:hAnsi="GHEA Grapalat" w:cs="Arial"/>
                <w:sz w:val="24"/>
                <w:szCs w:val="24"/>
              </w:rPr>
              <w:t>հավելիչով</w:t>
            </w:r>
            <w:proofErr w:type="spellEnd"/>
            <w:r w:rsidRPr="00BF090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F090B">
              <w:rPr>
                <w:rFonts w:ascii="GHEA Grapalat" w:hAnsi="GHEA Grapalat" w:cs="Arial"/>
                <w:sz w:val="24"/>
                <w:szCs w:val="24"/>
              </w:rPr>
              <w:t>արտադրանք</w:t>
            </w:r>
            <w:proofErr w:type="spellEnd"/>
            <w:r w:rsidRPr="00BF090B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</w:p>
          <w:p w:rsidR="00E76620" w:rsidRPr="00BF090B" w:rsidRDefault="00E76620" w:rsidP="008363A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F090B">
              <w:rPr>
                <w:rFonts w:ascii="GHEA Grapalat" w:eastAsia="Times New Roman" w:hAnsi="GHEA Grapalat" w:cs="Sylfaen"/>
                <w:sz w:val="24"/>
                <w:szCs w:val="24"/>
              </w:rPr>
              <w:t>նկարագիրը</w:t>
            </w:r>
            <w:proofErr w:type="spellEnd"/>
          </w:p>
        </w:tc>
      </w:tr>
      <w:tr w:rsidR="00E76620" w:rsidRPr="000D09C2" w:rsidTr="002F4D09"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620" w:rsidRPr="00BF090B" w:rsidRDefault="00E76620" w:rsidP="008363A9">
            <w:pPr>
              <w:keepLines/>
              <w:suppressAutoHyphens/>
              <w:spacing w:line="360" w:lineRule="auto"/>
              <w:ind w:left="-29" w:right="-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hAnsi="GHEA Grapalat" w:cs="Tahoma"/>
                <w:sz w:val="24"/>
                <w:szCs w:val="24"/>
                <w:shd w:val="clear" w:color="auto" w:fill="FFFFFF"/>
                <w:lang w:val="hy-AM"/>
              </w:rPr>
              <w:t>Մարտկոցներ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բացառությամբ արծաթացինկային  կոճակային </w:t>
            </w:r>
            <w:r w:rsidRPr="00BF090B">
              <w:rPr>
                <w:rFonts w:ascii="GHEA Grapalat" w:hAnsi="GHEA Grapalat" w:cs="Tahoma"/>
                <w:sz w:val="24"/>
                <w:szCs w:val="24"/>
                <w:shd w:val="clear" w:color="auto" w:fill="FFFFFF"/>
                <w:lang w:val="hy-AM"/>
              </w:rPr>
              <w:t>մարտկոցներ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ի, որոնցում սնդիկի պարունակությունը 2 տոկոսից քիչ է, և օդացինկային կոճակային մարտկոցների, որոնցում սնդիկի պարունակությունը 2 տոկոսից քիչ է</w:t>
            </w:r>
          </w:p>
        </w:tc>
      </w:tr>
      <w:tr w:rsidR="00E76620" w:rsidRPr="000D09C2" w:rsidTr="002F4D09"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620" w:rsidRPr="00BF090B" w:rsidRDefault="00E76620" w:rsidP="008363A9">
            <w:pPr>
              <w:spacing w:line="360" w:lineRule="auto"/>
              <w:ind w:left="-29"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Անջատիչներ և ռելեներ, բացառությամբ բարձր ճշտության կոնդենսատորային կամրջակների և կորստի չափման կամրջակների և բարձր ռադիոհաճախականության անջատիչների և հսկիչ սարքերի ու կարգավորիչների ռելեների, որոնցում սնդիկի առավելագույն պարունակությունը 20 մգ է մեկ կամրջակի, անջատիչի կամ ռելեի հաշվով</w:t>
            </w:r>
          </w:p>
        </w:tc>
      </w:tr>
      <w:tr w:rsidR="00E76620" w:rsidRPr="004A2E49" w:rsidTr="002F4D09"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620" w:rsidRPr="00BF090B" w:rsidRDefault="00E76620" w:rsidP="008363A9">
            <w:pPr>
              <w:spacing w:line="360" w:lineRule="auto"/>
              <w:ind w:left="-29"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Փոքր չափի լյումինեսցենտային լամպեր ընդհանուր լուսավորության համար 30 վատտ կամ պակաս հզորությամբ և լամպի անոթում 5 մգ-ից բարձր սնդիկի պարունակությամբ,</w:t>
            </w:r>
          </w:p>
          <w:p w:rsidR="00E76620" w:rsidRPr="00BF090B" w:rsidRDefault="00E76620" w:rsidP="008363A9">
            <w:pPr>
              <w:tabs>
                <w:tab w:val="left" w:pos="1080"/>
                <w:tab w:val="left" w:pos="1260"/>
                <w:tab w:val="left" w:pos="1350"/>
              </w:tabs>
              <w:spacing w:line="360" w:lineRule="auto"/>
              <w:ind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- Խողովակաձև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լյումինեսցենտային լամպեր ընդհանուր լուսավորության համար.</w:t>
            </w:r>
          </w:p>
          <w:p w:rsidR="00E76620" w:rsidRPr="00BF090B" w:rsidRDefault="00E76620" w:rsidP="008363A9">
            <w:pPr>
              <w:spacing w:line="360" w:lineRule="auto"/>
              <w:ind w:left="61"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ա. մինչև 60 վատտ հզորությամբ եռագույն լյումինոֆորով և լամպում 5 մգ-ից բարձր սնդիկի պարունակությամբ.</w:t>
            </w:r>
          </w:p>
          <w:p w:rsidR="00E76620" w:rsidRPr="00BF090B" w:rsidRDefault="00E76620" w:rsidP="008363A9">
            <w:pPr>
              <w:spacing w:line="360" w:lineRule="auto"/>
              <w:ind w:left="61"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բ.</w:t>
            </w:r>
            <w:r w:rsidRPr="00BF090B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Pr="00BF09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մինչև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40 </w:t>
            </w:r>
            <w:r w:rsidRPr="00BF09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վատտ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հզորությամբ</w:t>
            </w:r>
            <w:r w:rsidRPr="00BF09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հալոֆոսֆատային 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լյումինոֆորով</w:t>
            </w:r>
            <w:r w:rsidRPr="00BF090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 լամպում 10 մգ-ից բարձր սնդիկի պարունակությամբ,</w:t>
            </w:r>
          </w:p>
          <w:p w:rsidR="00E76620" w:rsidRPr="00BF090B" w:rsidRDefault="00E76620" w:rsidP="008363A9">
            <w:pPr>
              <w:spacing w:line="360" w:lineRule="auto"/>
              <w:ind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Բարձր ճնշման սնդիկային լամպեր ընդհանուր լուսավորության համար,</w:t>
            </w:r>
          </w:p>
          <w:p w:rsidR="00E76620" w:rsidRPr="00BF090B" w:rsidRDefault="00E76620" w:rsidP="008363A9">
            <w:pPr>
              <w:spacing w:line="360" w:lineRule="auto"/>
              <w:ind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Սառը կաթոդային լյումինեսցենտային լամպեր և արտաքին էլեկտրոդով լյումինեսցենտային լամպեր էլեկտրոնային դիսփլեյների համար.</w:t>
            </w:r>
          </w:p>
          <w:p w:rsidR="00E76620" w:rsidRPr="00BF090B" w:rsidRDefault="00E76620" w:rsidP="008363A9">
            <w:pPr>
              <w:spacing w:line="360" w:lineRule="auto"/>
              <w:ind w:right="-3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ա. կարճ (մինչև 500 միլիմետր ներառյալ), որում սնդիկի պարունակությունը գերազանցում է 3,5 մգ-ը՝ մեկ լամպի հաշվով.</w:t>
            </w:r>
          </w:p>
          <w:p w:rsidR="00E76620" w:rsidRPr="00BF090B" w:rsidRDefault="00E76620" w:rsidP="008363A9">
            <w:pPr>
              <w:spacing w:line="360" w:lineRule="auto"/>
              <w:ind w:left="-2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բ. միջին (500 միլիմետրից ավել մինչև 1 500 միլիմետր ներառյալ), որում սնդիկի պարունակությունը գերազանցում է 5 մգ-ը՝ մեկ լամպի հաշվով,</w:t>
            </w:r>
          </w:p>
          <w:p w:rsidR="00E76620" w:rsidRPr="00BF090B" w:rsidRDefault="00E76620" w:rsidP="008363A9">
            <w:pPr>
              <w:spacing w:line="360" w:lineRule="auto"/>
              <w:ind w:left="-2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գ. երկար (1 500 միլիմետրից ավել), որում սնդիկի պարունակությունը գերազանցում է 13 մգ-ը՝ մեկ լամպի հաշվով</w:t>
            </w:r>
          </w:p>
        </w:tc>
      </w:tr>
      <w:tr w:rsidR="00E76620" w:rsidRPr="004A2E49" w:rsidTr="002F4D09"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620" w:rsidRPr="00BF090B" w:rsidRDefault="00E76620" w:rsidP="008363A9">
            <w:pPr>
              <w:spacing w:line="360" w:lineRule="auto"/>
              <w:ind w:right="-1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Կոսմետիկ միջոցներ, որոնցում սնդիկի պարունակությունը 1 մաս/միլիոնից </w:t>
            </w: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ավելի է, այդ թվում` մաշկը գունաբացող օճառներ և քսուքներ՝ բացառությամբ աչքի շրջանի այն կոսմետիկ միջոցների, որտեղ սնդիկն օգտագործվում է որպես կոնսերվանտ և որի համար առկա չեն արդյունավետ և անվտանգ կոնսերվանտ-փոխարինիչներ </w:t>
            </w:r>
          </w:p>
        </w:tc>
      </w:tr>
      <w:tr w:rsidR="00E76620" w:rsidRPr="004A2E49" w:rsidTr="002F4D09"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620" w:rsidRPr="00BF090B" w:rsidRDefault="00E76620" w:rsidP="008363A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Պեստիցիդներ, բիոցիդներ և տեղային հակասեպտիկներ</w:t>
            </w:r>
          </w:p>
        </w:tc>
      </w:tr>
      <w:tr w:rsidR="00E76620" w:rsidRPr="004A2E49" w:rsidTr="002F4D09"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620" w:rsidRPr="00BF090B" w:rsidRDefault="00E76620" w:rsidP="008363A9">
            <w:pPr>
              <w:spacing w:line="360" w:lineRule="auto"/>
              <w:ind w:left="-29" w:right="-15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Ոչ էլեկտրոնային հետևյալ չափիչ սարքավորումները՝ </w:t>
            </w:r>
          </w:p>
          <w:p w:rsidR="00E76620" w:rsidRPr="00BF090B" w:rsidRDefault="00E76620" w:rsidP="008363A9">
            <w:pPr>
              <w:spacing w:line="360" w:lineRule="auto"/>
              <w:ind w:right="-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բարոմետրեր</w:t>
            </w:r>
          </w:p>
          <w:p w:rsidR="00E76620" w:rsidRPr="00BF090B" w:rsidRDefault="00E76620" w:rsidP="008363A9">
            <w:pPr>
              <w:spacing w:line="360" w:lineRule="auto"/>
              <w:ind w:right="-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հիգրոմետրեր</w:t>
            </w:r>
          </w:p>
          <w:p w:rsidR="00E76620" w:rsidRPr="00BF090B" w:rsidRDefault="00E76620" w:rsidP="008363A9">
            <w:pPr>
              <w:spacing w:line="360" w:lineRule="auto"/>
              <w:ind w:right="-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մանոմետրեր</w:t>
            </w:r>
          </w:p>
          <w:p w:rsidR="00E76620" w:rsidRPr="00BF090B" w:rsidRDefault="00E76620" w:rsidP="008363A9">
            <w:pPr>
              <w:spacing w:line="360" w:lineRule="auto"/>
              <w:ind w:right="-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ջերմաչափեր</w:t>
            </w:r>
          </w:p>
          <w:p w:rsidR="00E76620" w:rsidRPr="00BF090B" w:rsidRDefault="00E76620" w:rsidP="008363A9">
            <w:pPr>
              <w:spacing w:line="360" w:lineRule="auto"/>
              <w:ind w:right="-27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F090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 սֆիգմոմանոմետրեր</w:t>
            </w:r>
          </w:p>
        </w:tc>
      </w:tr>
    </w:tbl>
    <w:p w:rsidR="004C00D8" w:rsidRPr="00BF090B" w:rsidRDefault="004C00D8" w:rsidP="00E7662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32377D" w:rsidRPr="00BF090B" w:rsidRDefault="00E76620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13579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003608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Արգելվում է</w:t>
      </w:r>
      <w:r w:rsidR="0032377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F6679" w:rsidRPr="00BF090B">
        <w:rPr>
          <w:rFonts w:ascii="GHEA Grapalat" w:eastAsia="Times New Roman" w:hAnsi="GHEA Grapalat"/>
          <w:sz w:val="24"/>
          <w:szCs w:val="24"/>
          <w:lang w:val="hy-AM"/>
        </w:rPr>
        <w:t xml:space="preserve">հավաքովի արտադրանքում </w:t>
      </w:r>
      <w:r w:rsidR="000A5BFA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սնդիկի հավելիչ</w:t>
      </w:r>
      <w:r w:rsidR="0032377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այնպիսի </w:t>
      </w:r>
      <w:r w:rsidR="00CF6679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բաղադրիչներ</w:t>
      </w:r>
      <w:r w:rsidR="0032377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ներառումը, որոնց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արտադրությունը </w:t>
      </w:r>
      <w:r w:rsidR="0032377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արգելված է սույն հոդվածով:</w:t>
      </w:r>
    </w:p>
    <w:p w:rsidR="00B43562" w:rsidRPr="00BF090B" w:rsidRDefault="00E76620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B4356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Սույն հոդվածը չի տարածվում՝ </w:t>
      </w:r>
    </w:p>
    <w:p w:rsidR="00B43562" w:rsidRPr="00BF090B" w:rsidRDefault="00B43562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1) քաղաքացիական պաշտպանության և ռազմական օգտագործման համար անհրաժեշտ արտադրանքի,</w:t>
      </w:r>
    </w:p>
    <w:p w:rsidR="00B43562" w:rsidRPr="00BF090B" w:rsidRDefault="00B43562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հետազոտությունների, </w:t>
      </w:r>
      <w:r w:rsidR="00BC4FB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սարքեր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BC4FB2" w:rsidRPr="00BF090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չափաբերման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="00BC4FB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որպես </w:t>
      </w:r>
      <w:r w:rsidR="00DC2CFD" w:rsidRPr="00BF090B">
        <w:rPr>
          <w:rFonts w:ascii="GHEA Grapalat" w:hAnsi="GHEA Grapalat" w:cs="Sylfaen"/>
          <w:sz w:val="24"/>
          <w:szCs w:val="24"/>
          <w:lang w:val="hy-AM"/>
        </w:rPr>
        <w:t>չափանմուշ</w:t>
      </w:r>
      <w:r w:rsidR="00DC2CF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օգտագործվող արտադրանքի,</w:t>
      </w:r>
    </w:p>
    <w:p w:rsidR="00B43562" w:rsidRPr="00BF090B" w:rsidRDefault="00B43562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="003305E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փոխարինման համար սնդիկ չպարունակող  </w:t>
      </w:r>
      <w:r w:rsidR="00572DB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ընդունելի </w:t>
      </w:r>
      <w:r w:rsidR="003305E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այլընտրանքների բացակայության դեպքում՝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անջատիչներ</w:t>
      </w:r>
      <w:r w:rsidR="00B7426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ռելեներ</w:t>
      </w:r>
      <w:r w:rsidR="00B7426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B7426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էլեկտրոնային դիսփլեյների </w:t>
      </w:r>
      <w:r w:rsidR="003305E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սառը կատոդային </w:t>
      </w:r>
      <w:r w:rsidR="00B7426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լյումինեսցենտային լամպերի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արտաքին էլեկտրոդով </w:t>
      </w:r>
      <w:r w:rsidR="00B7426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լյումինեսցենտային լամպերի</w:t>
      </w:r>
      <w:r w:rsidR="00AD2F7D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չափիչ սարքավորումների,</w:t>
      </w:r>
      <w:r w:rsidR="00B74260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B43562" w:rsidRPr="00BF090B" w:rsidRDefault="00003608" w:rsidP="008363A9">
      <w:pPr>
        <w:spacing w:after="0" w:line="360" w:lineRule="auto"/>
        <w:ind w:left="-180" w:right="-27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15AA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121B8E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թիոմերսալը </w:t>
      </w:r>
      <w:r w:rsidR="00B4356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որպես </w:t>
      </w:r>
      <w:r w:rsidR="00121B8E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>կոնսերվանտ</w:t>
      </w:r>
      <w:r w:rsidR="00B43562" w:rsidRPr="00BF090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պարունակող պատվաստանյութերի վրա:</w:t>
      </w:r>
    </w:p>
    <w:p w:rsidR="00CD6A1A" w:rsidRPr="009B07D2" w:rsidRDefault="00CD6A1A" w:rsidP="008363A9">
      <w:pPr>
        <w:pStyle w:val="NormalWeb"/>
        <w:spacing w:before="0" w:beforeAutospacing="0" w:after="0" w:afterAutospacing="0" w:line="360" w:lineRule="auto"/>
        <w:ind w:right="-270"/>
        <w:rPr>
          <w:rFonts w:ascii="GHEA Grapalat" w:hAnsi="GHEA Grapalat"/>
          <w:b/>
          <w:bCs/>
          <w:lang w:val="hy-AM"/>
        </w:rPr>
      </w:pPr>
    </w:p>
    <w:p w:rsidR="002F07B6" w:rsidRPr="00BF090B" w:rsidRDefault="002F07B6" w:rsidP="008363A9">
      <w:pPr>
        <w:pStyle w:val="NormalWeb"/>
        <w:spacing w:before="0" w:beforeAutospacing="0" w:after="0" w:afterAutospacing="0" w:line="360" w:lineRule="auto"/>
        <w:ind w:right="-270"/>
        <w:rPr>
          <w:rFonts w:ascii="GHEA Grapalat" w:hAnsi="GHEA Grapalat"/>
          <w:b/>
          <w:bCs/>
          <w:lang w:val="hy-AM"/>
        </w:rPr>
      </w:pPr>
    </w:p>
    <w:p w:rsidR="000177D0" w:rsidRPr="00BF090B" w:rsidRDefault="000177D0" w:rsidP="008363A9">
      <w:pPr>
        <w:pStyle w:val="NormalWeb"/>
        <w:tabs>
          <w:tab w:val="left" w:pos="900"/>
          <w:tab w:val="left" w:pos="990"/>
          <w:tab w:val="left" w:pos="1350"/>
        </w:tabs>
        <w:spacing w:before="0" w:beforeAutospacing="0" w:after="0" w:afterAutospacing="0" w:line="360" w:lineRule="auto"/>
        <w:ind w:left="-180" w:right="-270"/>
        <w:jc w:val="center"/>
        <w:rPr>
          <w:rFonts w:ascii="GHEA Grapalat" w:hAnsi="GHEA Grapalat"/>
          <w:lang w:val="hy-AM"/>
        </w:rPr>
      </w:pPr>
      <w:r w:rsidRPr="00BF090B">
        <w:rPr>
          <w:rFonts w:ascii="GHEA Grapalat" w:hAnsi="GHEA Grapalat"/>
          <w:b/>
          <w:bCs/>
          <w:lang w:val="hy-AM"/>
        </w:rPr>
        <w:t>Գ Լ ՈՒ Խ</w:t>
      </w:r>
      <w:r w:rsidRPr="00BF090B">
        <w:rPr>
          <w:b/>
          <w:bCs/>
          <w:lang w:val="hy-AM"/>
        </w:rPr>
        <w:t> 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="00D40ABA" w:rsidRPr="00BF090B">
        <w:rPr>
          <w:rFonts w:ascii="GHEA Grapalat" w:hAnsi="GHEA Grapalat"/>
          <w:b/>
          <w:bCs/>
          <w:lang w:val="hy-AM"/>
        </w:rPr>
        <w:t>4</w:t>
      </w:r>
    </w:p>
    <w:p w:rsidR="000177D0" w:rsidRPr="00BF090B" w:rsidRDefault="000177D0" w:rsidP="008363A9">
      <w:pPr>
        <w:pStyle w:val="NormalWeb"/>
        <w:spacing w:before="0" w:beforeAutospacing="0" w:after="0" w:afterAutospacing="0" w:line="360" w:lineRule="auto"/>
        <w:ind w:left="-180" w:right="-270"/>
        <w:jc w:val="center"/>
        <w:rPr>
          <w:rStyle w:val="Emphasis"/>
          <w:rFonts w:ascii="GHEA Grapalat" w:hAnsi="GHEA Grapalat"/>
          <w:b/>
          <w:bCs/>
          <w:lang w:val="hy-AM"/>
        </w:rPr>
      </w:pPr>
    </w:p>
    <w:p w:rsidR="000177D0" w:rsidRPr="00BF090B" w:rsidRDefault="000177D0" w:rsidP="008363A9">
      <w:pPr>
        <w:pStyle w:val="NormalWeb"/>
        <w:spacing w:before="0" w:beforeAutospacing="0" w:after="0" w:afterAutospacing="0" w:line="360" w:lineRule="auto"/>
        <w:ind w:left="-180" w:right="-270"/>
        <w:jc w:val="center"/>
        <w:rPr>
          <w:rStyle w:val="Emphasis"/>
          <w:rFonts w:ascii="GHEA Grapalat" w:hAnsi="GHEA Grapalat"/>
          <w:b/>
          <w:bCs/>
          <w:i w:val="0"/>
          <w:lang w:val="hy-AM"/>
        </w:rPr>
      </w:pP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>ՍՆԴԻԿԻ ԳՈՐԾԱԾՈՒԹՅԱՆ ՄԵՋ</w:t>
      </w:r>
      <w:r w:rsidR="006A451F" w:rsidRPr="00BF090B">
        <w:rPr>
          <w:rStyle w:val="Emphasis"/>
          <w:rFonts w:ascii="GHEA Grapalat" w:hAnsi="GHEA Grapalat"/>
          <w:b/>
          <w:bCs/>
          <w:i w:val="0"/>
          <w:lang w:val="hy-AM"/>
        </w:rPr>
        <w:t xml:space="preserve"> </w:t>
      </w: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 xml:space="preserve">ՆԵՐԳՐԱՎՎԱԾ </w:t>
      </w:r>
      <w:r w:rsidR="005142A5" w:rsidRPr="00BF090B">
        <w:rPr>
          <w:rStyle w:val="Emphasis"/>
          <w:rFonts w:ascii="GHEA Grapalat" w:hAnsi="GHEA Grapalat"/>
          <w:b/>
          <w:bCs/>
          <w:i w:val="0"/>
          <w:lang w:val="hy-AM"/>
        </w:rPr>
        <w:t>ԱՆՀԱՏ ՁԵՌՆԱՐԿԱՏԵՐԵՐԻ</w:t>
      </w:r>
      <w:r w:rsidRPr="00BF090B">
        <w:rPr>
          <w:rStyle w:val="Emphasis"/>
          <w:rFonts w:ascii="GHEA Grapalat" w:hAnsi="GHEA Grapalat"/>
          <w:b/>
          <w:bCs/>
          <w:i w:val="0"/>
          <w:lang w:val="hy-AM"/>
        </w:rPr>
        <w:t xml:space="preserve"> ԵՎ ԻՐԱՎԱԲԱՆԱԿԱՆ ԱՆՁԱՆՑ ԻՐԱՎՈՒՆՔՆԵՐԸ ԵՎ ՊԱՐՏԱԿԱՆՈՒԹՅՈՒՆՆԵՐԸ</w:t>
      </w:r>
    </w:p>
    <w:p w:rsidR="00A018C1" w:rsidRPr="009B07D2" w:rsidRDefault="00A018C1" w:rsidP="008363A9">
      <w:pPr>
        <w:pStyle w:val="NormalWeb"/>
        <w:spacing w:before="0" w:beforeAutospacing="0" w:after="0" w:afterAutospacing="0" w:line="360" w:lineRule="auto"/>
        <w:ind w:right="-270"/>
        <w:rPr>
          <w:rFonts w:ascii="GHEA Grapalat" w:hAnsi="GHEA Grapalat"/>
          <w:lang w:val="hy-AM"/>
        </w:rPr>
      </w:pPr>
    </w:p>
    <w:p w:rsidR="00EE69A5" w:rsidRPr="00BF090B" w:rsidRDefault="000177D0" w:rsidP="008363A9">
      <w:pPr>
        <w:pStyle w:val="ListParagraph"/>
        <w:tabs>
          <w:tab w:val="left" w:pos="360"/>
          <w:tab w:val="left" w:pos="720"/>
        </w:tabs>
        <w:spacing w:after="0" w:line="360" w:lineRule="auto"/>
        <w:ind w:left="-180" w:right="-270" w:firstLine="720"/>
        <w:jc w:val="both"/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</w:pPr>
      <w:r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</w:t>
      </w:r>
      <w:r w:rsidR="00135790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F567E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0C4F5F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135790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263E1D" w:rsidRPr="00BF090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F090B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Սնդիկի գործածության մեջ ներգրավված </w:t>
      </w:r>
      <w:r w:rsidR="00942E08" w:rsidRPr="00BF090B">
        <w:rPr>
          <w:rFonts w:ascii="GHEA Grapalat" w:hAnsi="GHEA Grapalat"/>
          <w:b/>
          <w:sz w:val="24"/>
          <w:szCs w:val="24"/>
          <w:lang w:val="hy-AM"/>
        </w:rPr>
        <w:t>անհատ</w:t>
      </w:r>
      <w:r w:rsidR="00942E08" w:rsidRPr="00BF090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942E08" w:rsidRPr="00BF090B">
        <w:rPr>
          <w:rFonts w:ascii="GHEA Grapalat" w:hAnsi="GHEA Grapalat"/>
          <w:b/>
          <w:sz w:val="24"/>
          <w:szCs w:val="24"/>
          <w:lang w:val="hy-AM"/>
        </w:rPr>
        <w:t>ձեռնարկատերերի</w:t>
      </w:r>
      <w:r w:rsidRPr="00BF090B">
        <w:rPr>
          <w:rStyle w:val="Emphasis"/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և իրավաբանական անձանց իրավունքները և պարտականություները</w:t>
      </w:r>
    </w:p>
    <w:p w:rsidR="000177D0" w:rsidRPr="00BF090B" w:rsidRDefault="000177D0" w:rsidP="008363A9">
      <w:pPr>
        <w:pStyle w:val="ListParagraph"/>
        <w:numPr>
          <w:ilvl w:val="0"/>
          <w:numId w:val="12"/>
        </w:numPr>
        <w:spacing w:after="0" w:line="360" w:lineRule="auto"/>
        <w:ind w:left="-180" w:right="-270" w:firstLine="720"/>
        <w:jc w:val="both"/>
        <w:rPr>
          <w:rStyle w:val="Emphasis"/>
          <w:rFonts w:ascii="GHEA Grapalat" w:eastAsia="Times New Roman" w:hAnsi="GHEA Grapalat" w:cs="Times New Roman"/>
          <w:i w:val="0"/>
          <w:iCs w:val="0"/>
          <w:sz w:val="24"/>
          <w:szCs w:val="24"/>
          <w:lang w:val="hy-AM"/>
        </w:rPr>
      </w:pPr>
      <w:r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Սնդիկի գործածության մեջ ներգրավված </w:t>
      </w:r>
      <w:r w:rsidR="00411FE6" w:rsidRPr="00BF090B">
        <w:rPr>
          <w:rFonts w:ascii="GHEA Grapalat" w:hAnsi="GHEA Grapalat"/>
          <w:sz w:val="24"/>
          <w:szCs w:val="24"/>
          <w:lang w:val="hy-AM"/>
        </w:rPr>
        <w:t>անհատ</w:t>
      </w:r>
      <w:r w:rsidR="00411FE6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411FE6" w:rsidRPr="00BF090B">
        <w:rPr>
          <w:rFonts w:ascii="GHEA Grapalat" w:hAnsi="GHEA Grapalat"/>
          <w:sz w:val="24"/>
          <w:szCs w:val="24"/>
          <w:lang w:val="hy-AM"/>
        </w:rPr>
        <w:t>ձեռնարկատերերը</w:t>
      </w:r>
      <w:r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և իրավաբանական անձինք իրավունք ունեն՝</w:t>
      </w:r>
    </w:p>
    <w:p w:rsidR="00F77516" w:rsidRPr="00BF090B" w:rsidRDefault="00FD35C1" w:rsidP="008363A9">
      <w:pPr>
        <w:pStyle w:val="ListParagraph"/>
        <w:numPr>
          <w:ilvl w:val="0"/>
          <w:numId w:val="13"/>
        </w:numPr>
        <w:spacing w:after="0" w:line="360" w:lineRule="auto"/>
        <w:ind w:left="-180" w:right="-270" w:firstLine="720"/>
        <w:jc w:val="both"/>
        <w:rPr>
          <w:rStyle w:val="Emphasis"/>
          <w:rFonts w:ascii="GHEA Grapalat" w:eastAsia="Times New Roman" w:hAnsi="GHEA Grapalat" w:cs="Times New Roman"/>
          <w:iCs w:val="0"/>
          <w:sz w:val="24"/>
          <w:szCs w:val="24"/>
          <w:lang w:val="hy-AM"/>
        </w:rPr>
      </w:pPr>
      <w:r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ս</w:t>
      </w:r>
      <w:r w:rsidR="00F77516"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ույն օրենքին և </w:t>
      </w:r>
      <w:r w:rsidR="000177D0"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Կ</w:t>
      </w:r>
      <w:r w:rsidR="00F77516"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ա</w:t>
      </w:r>
      <w:r w:rsidR="000177D0"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ռավարության սահմանած կարգին համապատասխան Հայաստանի Հանրապետություն ներմուծել և Հայաստանի Հանրապետությունից արտահանել</w:t>
      </w:r>
      <w:r w:rsidR="006A451F"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</w:t>
      </w:r>
      <w:r w:rsidR="00F77516" w:rsidRPr="00BF090B">
        <w:rPr>
          <w:rFonts w:ascii="GHEA Grapalat" w:hAnsi="GHEA Grapalat"/>
          <w:sz w:val="24"/>
          <w:szCs w:val="24"/>
          <w:lang w:val="hy-AM"/>
        </w:rPr>
        <w:t>սնդիկ</w:t>
      </w:r>
      <w:r w:rsidR="00A74595" w:rsidRPr="00BF090B">
        <w:rPr>
          <w:rFonts w:ascii="GHEA Grapalat" w:hAnsi="GHEA Grapalat"/>
          <w:sz w:val="24"/>
          <w:szCs w:val="24"/>
          <w:lang w:val="hy-AM"/>
        </w:rPr>
        <w:t>:</w:t>
      </w:r>
    </w:p>
    <w:p w:rsidR="00F77516" w:rsidRPr="00BF090B" w:rsidRDefault="00F77516" w:rsidP="008363A9">
      <w:pPr>
        <w:pStyle w:val="ListParagraph"/>
        <w:numPr>
          <w:ilvl w:val="0"/>
          <w:numId w:val="12"/>
        </w:numPr>
        <w:tabs>
          <w:tab w:val="left" w:pos="360"/>
          <w:tab w:val="left" w:pos="900"/>
          <w:tab w:val="left" w:pos="990"/>
          <w:tab w:val="left" w:pos="1080"/>
        </w:tabs>
        <w:spacing w:after="0" w:line="360" w:lineRule="auto"/>
        <w:ind w:left="-180" w:right="-270" w:firstLine="720"/>
        <w:jc w:val="both"/>
        <w:rPr>
          <w:rStyle w:val="Emphasis"/>
          <w:rFonts w:ascii="GHEA Grapalat" w:eastAsia="Times New Roman" w:hAnsi="GHEA Grapalat" w:cs="Times New Roman"/>
          <w:i w:val="0"/>
          <w:iCs w:val="0"/>
          <w:sz w:val="24"/>
          <w:szCs w:val="24"/>
          <w:lang w:val="hy-AM"/>
        </w:rPr>
      </w:pPr>
      <w:r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Սնդիկի գործածության մեջ ներգրավված </w:t>
      </w:r>
      <w:r w:rsidR="00411FE6" w:rsidRPr="00BF090B">
        <w:rPr>
          <w:rFonts w:ascii="GHEA Grapalat" w:hAnsi="GHEA Grapalat"/>
          <w:sz w:val="24"/>
          <w:szCs w:val="24"/>
          <w:lang w:val="hy-AM"/>
        </w:rPr>
        <w:t>անհատ</w:t>
      </w:r>
      <w:r w:rsidR="00411FE6" w:rsidRPr="00BF090B">
        <w:rPr>
          <w:rFonts w:ascii="GHEA Grapalat" w:hAnsi="GHEA Grapalat"/>
          <w:sz w:val="24"/>
          <w:szCs w:val="24"/>
          <w:lang w:val="af-ZA"/>
        </w:rPr>
        <w:t xml:space="preserve"> </w:t>
      </w:r>
      <w:r w:rsidR="00411FE6" w:rsidRPr="00BF090B">
        <w:rPr>
          <w:rFonts w:ascii="GHEA Grapalat" w:hAnsi="GHEA Grapalat"/>
          <w:sz w:val="24"/>
          <w:szCs w:val="24"/>
          <w:lang w:val="hy-AM"/>
        </w:rPr>
        <w:t>ձեռնարկատերերը</w:t>
      </w:r>
      <w:r w:rsidRPr="00BF090B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և իրավաբանական անձինք պարտավոր են՝</w:t>
      </w:r>
    </w:p>
    <w:p w:rsidR="00993F60" w:rsidRPr="00BF090B" w:rsidRDefault="00293EF6" w:rsidP="008363A9">
      <w:pPr>
        <w:pStyle w:val="ListParagraph"/>
        <w:numPr>
          <w:ilvl w:val="0"/>
          <w:numId w:val="14"/>
        </w:numPr>
        <w:spacing w:after="0" w:line="360" w:lineRule="auto"/>
        <w:ind w:left="-180" w:right="-270" w:firstLine="720"/>
        <w:jc w:val="both"/>
        <w:rPr>
          <w:rStyle w:val="Emphasis"/>
          <w:rFonts w:ascii="GHEA Grapalat" w:eastAsia="Times New Roman" w:hAnsi="GHEA Grapalat" w:cs="Times New Roman"/>
          <w:b/>
          <w:i w:val="0"/>
          <w:iCs w:val="0"/>
          <w:sz w:val="24"/>
          <w:szCs w:val="24"/>
          <w:lang w:val="hy-AM"/>
        </w:rPr>
      </w:pPr>
      <w:r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77516" w:rsidRPr="00BF090B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="00583C0D" w:rsidRPr="00BF090B">
        <w:rPr>
          <w:rFonts w:ascii="GHEA Grapalat" w:hAnsi="GHEA Grapalat"/>
          <w:sz w:val="24"/>
          <w:szCs w:val="24"/>
          <w:lang w:val="hy-AM"/>
        </w:rPr>
        <w:t xml:space="preserve"> սնդիկ</w:t>
      </w:r>
      <w:r w:rsidR="00F77516" w:rsidRPr="00BF090B">
        <w:rPr>
          <w:rFonts w:ascii="GHEA Grapalat" w:hAnsi="GHEA Grapalat"/>
          <w:sz w:val="24"/>
          <w:szCs w:val="24"/>
          <w:lang w:val="hy-AM"/>
        </w:rPr>
        <w:t xml:space="preserve"> ներմուծել</w:t>
      </w:r>
      <w:r w:rsidR="00583C0D" w:rsidRPr="00BF090B">
        <w:rPr>
          <w:rFonts w:ascii="GHEA Grapalat" w:hAnsi="GHEA Grapalat"/>
          <w:sz w:val="24"/>
          <w:szCs w:val="24"/>
          <w:lang w:val="hy-AM"/>
        </w:rPr>
        <w:t>իս</w:t>
      </w:r>
      <w:r w:rsidR="00F77516" w:rsidRPr="00BF090B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Հանրապետությունից </w:t>
      </w:r>
      <w:r w:rsidR="00583C0D" w:rsidRPr="00BF090B">
        <w:rPr>
          <w:rFonts w:ascii="GHEA Grapalat" w:hAnsi="GHEA Grapalat"/>
          <w:sz w:val="24"/>
          <w:szCs w:val="24"/>
          <w:lang w:val="hy-AM"/>
        </w:rPr>
        <w:t xml:space="preserve">սնդիկ </w:t>
      </w:r>
      <w:r w:rsidR="00F77516" w:rsidRPr="00BF090B">
        <w:rPr>
          <w:rFonts w:ascii="GHEA Grapalat" w:hAnsi="GHEA Grapalat"/>
          <w:sz w:val="24"/>
          <w:szCs w:val="24"/>
          <w:lang w:val="hy-AM"/>
        </w:rPr>
        <w:t>արտահանել</w:t>
      </w:r>
      <w:r w:rsidR="00583C0D" w:rsidRPr="00BF090B">
        <w:rPr>
          <w:rFonts w:ascii="GHEA Grapalat" w:hAnsi="GHEA Grapalat"/>
          <w:sz w:val="24"/>
          <w:szCs w:val="24"/>
          <w:lang w:val="hy-AM"/>
        </w:rPr>
        <w:t>իս</w:t>
      </w:r>
      <w:r w:rsidR="00F77516" w:rsidRPr="00BF0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583C0D" w:rsidRPr="00BF090B">
        <w:rPr>
          <w:rFonts w:ascii="GHEA Grapalat" w:hAnsi="GHEA Grapalat"/>
          <w:sz w:val="24"/>
          <w:szCs w:val="24"/>
          <w:lang w:val="hy-AM"/>
        </w:rPr>
        <w:t>պահպանել սույն օրենքով սահմանված սահմանափակումները և ենթաօրենսդրական նորմատիվ իրավական ակտերով սահմանված պահանջները</w:t>
      </w:r>
      <w:r w:rsidR="001A3C3C" w:rsidRPr="00BF090B">
        <w:rPr>
          <w:rFonts w:ascii="GHEA Grapalat" w:hAnsi="GHEA Grapalat"/>
          <w:sz w:val="24"/>
          <w:szCs w:val="24"/>
          <w:lang w:val="hy-AM"/>
        </w:rPr>
        <w:t>։</w:t>
      </w:r>
    </w:p>
    <w:p w:rsidR="00FF3482" w:rsidRPr="00BF090B" w:rsidRDefault="00FF3482" w:rsidP="008363A9">
      <w:pPr>
        <w:tabs>
          <w:tab w:val="left" w:pos="450"/>
          <w:tab w:val="left" w:pos="2985"/>
        </w:tabs>
        <w:spacing w:after="0" w:line="360" w:lineRule="auto"/>
        <w:ind w:left="-180" w:right="-27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1E7EA0" w:rsidRDefault="001E7EA0" w:rsidP="008363A9">
      <w:pPr>
        <w:tabs>
          <w:tab w:val="left" w:pos="2985"/>
        </w:tabs>
        <w:spacing w:after="0" w:line="360" w:lineRule="auto"/>
        <w:ind w:left="-180" w:right="-270" w:firstLine="720"/>
        <w:rPr>
          <w:rFonts w:ascii="GHEA Grapalat" w:hAnsi="GHEA Grapalat"/>
          <w:b/>
          <w:sz w:val="24"/>
          <w:szCs w:val="24"/>
        </w:rPr>
      </w:pPr>
      <w:proofErr w:type="spellStart"/>
      <w:proofErr w:type="gramStart"/>
      <w:r w:rsidRPr="002F4D09">
        <w:rPr>
          <w:rFonts w:ascii="GHEA Grapalat" w:hAnsi="GHEA Grapalat"/>
          <w:b/>
          <w:sz w:val="24"/>
          <w:szCs w:val="24"/>
        </w:rPr>
        <w:t>Հոդված</w:t>
      </w:r>
      <w:proofErr w:type="spellEnd"/>
      <w:r w:rsidR="00135790" w:rsidRPr="002F4D09">
        <w:rPr>
          <w:rFonts w:ascii="GHEA Grapalat" w:hAnsi="GHEA Grapalat"/>
          <w:b/>
          <w:sz w:val="24"/>
          <w:szCs w:val="24"/>
        </w:rPr>
        <w:t xml:space="preserve"> 1</w:t>
      </w:r>
      <w:r w:rsidR="000C4F5F" w:rsidRPr="002F4D09">
        <w:rPr>
          <w:rFonts w:ascii="GHEA Grapalat" w:hAnsi="GHEA Grapalat"/>
          <w:b/>
          <w:sz w:val="24"/>
          <w:szCs w:val="24"/>
          <w:lang w:val="hy-AM"/>
        </w:rPr>
        <w:t>2</w:t>
      </w:r>
      <w:r w:rsidRPr="002F4D09">
        <w:rPr>
          <w:rFonts w:ascii="GHEA Grapalat" w:hAnsi="GHEA Grapalat"/>
          <w:b/>
          <w:sz w:val="24"/>
          <w:szCs w:val="24"/>
        </w:rPr>
        <w:t>.</w:t>
      </w:r>
      <w:proofErr w:type="gramEnd"/>
      <w:r w:rsidR="00046694" w:rsidRPr="002F4D09">
        <w:rPr>
          <w:rFonts w:ascii="GHEA Grapalat" w:hAnsi="GHEA Grapalat"/>
          <w:b/>
          <w:sz w:val="24"/>
          <w:szCs w:val="24"/>
          <w:lang w:val="hy-AM"/>
        </w:rPr>
        <w:t xml:space="preserve"> Եզրափակիչ և անցումային դրույթներ</w:t>
      </w:r>
    </w:p>
    <w:p w:rsidR="00717679" w:rsidRPr="002F4D09" w:rsidRDefault="001E7EA0" w:rsidP="008D60E2">
      <w:pPr>
        <w:pStyle w:val="ListParagraph"/>
        <w:numPr>
          <w:ilvl w:val="0"/>
          <w:numId w:val="25"/>
        </w:numPr>
        <w:tabs>
          <w:tab w:val="left" w:pos="450"/>
          <w:tab w:val="left" w:pos="709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 w:hanging="474"/>
        <w:jc w:val="both"/>
        <w:rPr>
          <w:rFonts w:ascii="GHEA Grapalat" w:hAnsi="GHEA Grapalat"/>
          <w:sz w:val="24"/>
          <w:szCs w:val="24"/>
          <w:lang w:val="hy-AM"/>
        </w:rPr>
      </w:pPr>
      <w:r w:rsidRPr="002F4D09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հրապարակմանը հաջորդող</w:t>
      </w:r>
      <w:r w:rsidR="00FF3482" w:rsidRPr="002F4D09">
        <w:rPr>
          <w:rFonts w:ascii="GHEA Grapalat" w:hAnsi="GHEA Grapalat"/>
          <w:sz w:val="24"/>
          <w:szCs w:val="24"/>
          <w:lang w:val="hy-AM"/>
        </w:rPr>
        <w:t xml:space="preserve"> </w:t>
      </w:r>
      <w:r w:rsidR="00346601" w:rsidRPr="002F4D09">
        <w:rPr>
          <w:rFonts w:ascii="GHEA Grapalat" w:hAnsi="GHEA Grapalat"/>
          <w:sz w:val="24"/>
          <w:szCs w:val="24"/>
          <w:lang w:val="hy-AM"/>
        </w:rPr>
        <w:t>տասներորդ օրը</w:t>
      </w:r>
      <w:r w:rsidR="00FF3482" w:rsidRPr="002F4D09">
        <w:rPr>
          <w:rFonts w:ascii="GHEA Grapalat" w:hAnsi="GHEA Grapalat"/>
          <w:sz w:val="24"/>
          <w:szCs w:val="24"/>
          <w:lang w:val="hy-AM"/>
        </w:rPr>
        <w:t>:</w:t>
      </w:r>
    </w:p>
    <w:p w:rsidR="008474DA" w:rsidRPr="002F4D09" w:rsidRDefault="008474DA" w:rsidP="00A078F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4D09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4A2E49">
        <w:rPr>
          <w:rFonts w:ascii="GHEA Grapalat" w:hAnsi="GHEA Grapalat"/>
          <w:sz w:val="24"/>
          <w:szCs w:val="24"/>
          <w:lang w:val="hy-AM"/>
        </w:rPr>
        <w:t>2</w:t>
      </w:r>
      <w:r w:rsidRPr="002F4D09">
        <w:rPr>
          <w:rFonts w:ascii="GHEA Grapalat" w:hAnsi="GHEA Grapalat"/>
          <w:b/>
          <w:sz w:val="24"/>
          <w:szCs w:val="24"/>
          <w:lang w:val="hy-AM"/>
        </w:rPr>
        <w:t>.</w:t>
      </w:r>
      <w:r w:rsidR="008D60E2">
        <w:rPr>
          <w:rFonts w:ascii="Sylfaen" w:hAnsi="Sylfaen"/>
          <w:sz w:val="21"/>
          <w:szCs w:val="21"/>
          <w:shd w:val="clear" w:color="auto" w:fill="FFFFFF"/>
          <w:lang w:val="hy-AM"/>
        </w:rPr>
        <w:t> </w:t>
      </w:r>
      <w:r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օրենքի</w:t>
      </w:r>
      <w:r w:rsidR="001C41B2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4</w:t>
      </w:r>
      <w:r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-րդ </w:t>
      </w:r>
      <w:r w:rsidR="001C41B2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հոդվածի 1-ին մասի 1-ին կետով</w:t>
      </w:r>
      <w:r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սահմանված </w:t>
      </w:r>
      <w:r w:rsidR="00A078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ցանկը </w:t>
      </w:r>
      <w:r w:rsidR="00804BA5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հաստատվում</w:t>
      </w:r>
      <w:r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սույն օրենքն ուժի մեջ մտնելուց հետո՝ վեց ամսվա ընթացքում:</w:t>
      </w:r>
    </w:p>
    <w:p w:rsidR="008474DA" w:rsidRPr="002F4D09" w:rsidRDefault="008474DA" w:rsidP="008474DA">
      <w:pPr>
        <w:spacing w:line="360" w:lineRule="auto"/>
        <w:ind w:firstLine="360"/>
        <w:rPr>
          <w:rFonts w:ascii="GHEA Grapalat" w:hAnsi="GHEA Grapalat"/>
          <w:sz w:val="24"/>
          <w:szCs w:val="24"/>
          <w:lang w:val="hy-AM"/>
        </w:rPr>
      </w:pPr>
      <w:r w:rsidRPr="004A2E49">
        <w:rPr>
          <w:rFonts w:ascii="GHEA Grapalat" w:hAnsi="GHEA Grapalat"/>
          <w:sz w:val="24"/>
          <w:szCs w:val="24"/>
          <w:lang w:val="hy-AM"/>
        </w:rPr>
        <w:t>3</w:t>
      </w:r>
      <w:r w:rsidRPr="002F4D09">
        <w:rPr>
          <w:rFonts w:ascii="GHEA Grapalat" w:hAnsi="GHEA Grapalat"/>
          <w:b/>
          <w:sz w:val="24"/>
          <w:szCs w:val="24"/>
          <w:lang w:val="hy-AM"/>
        </w:rPr>
        <w:t>.</w:t>
      </w:r>
      <w:r w:rsidRPr="002F4D09">
        <w:rPr>
          <w:rFonts w:ascii="Sylfaen" w:hAnsi="Sylfaen"/>
          <w:sz w:val="21"/>
          <w:szCs w:val="21"/>
          <w:shd w:val="clear" w:color="auto" w:fill="FFFFFF"/>
          <w:lang w:val="hy-AM"/>
        </w:rPr>
        <w:t xml:space="preserve">  </w:t>
      </w:r>
      <w:r w:rsidR="001C41B2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օրենքի 4-րդ հոդվածի 1-ին մասի 2-րդ կետով սահմանված</w:t>
      </w:r>
      <w:r w:rsidR="001C41B2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="00804BA5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կարգն</w:t>
      </w:r>
      <w:r w:rsidR="001C41B2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04BA5"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ընդունվում</w:t>
      </w:r>
      <w:r w:rsidRPr="002F4D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սույն օրենքն ուժի մեջ մտնելուց հետո՝ վեց ամսվա ընթացքում:</w:t>
      </w:r>
    </w:p>
    <w:p w:rsidR="00A703CC" w:rsidRDefault="00A703CC" w:rsidP="008474DA">
      <w:pPr>
        <w:tabs>
          <w:tab w:val="left" w:pos="450"/>
          <w:tab w:val="left" w:pos="900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 w:firstLine="720"/>
        <w:jc w:val="both"/>
        <w:rPr>
          <w:rFonts w:ascii="GHEA Grapalat" w:hAnsi="GHEA Grapalat"/>
          <w:b/>
          <w:sz w:val="24"/>
          <w:szCs w:val="24"/>
        </w:rPr>
      </w:pPr>
    </w:p>
    <w:p w:rsidR="004A2E49" w:rsidRDefault="004A2E49" w:rsidP="008474DA">
      <w:pPr>
        <w:tabs>
          <w:tab w:val="left" w:pos="450"/>
          <w:tab w:val="left" w:pos="900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 w:firstLine="720"/>
        <w:jc w:val="both"/>
        <w:rPr>
          <w:rFonts w:ascii="GHEA Grapalat" w:hAnsi="GHEA Grapalat"/>
          <w:b/>
          <w:sz w:val="24"/>
          <w:szCs w:val="24"/>
        </w:rPr>
      </w:pPr>
    </w:p>
    <w:p w:rsidR="004A2E49" w:rsidRDefault="004A2E49" w:rsidP="008474DA">
      <w:pPr>
        <w:tabs>
          <w:tab w:val="left" w:pos="450"/>
          <w:tab w:val="left" w:pos="900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 w:firstLine="720"/>
        <w:jc w:val="both"/>
        <w:rPr>
          <w:rFonts w:ascii="GHEA Grapalat" w:hAnsi="GHEA Grapalat"/>
          <w:b/>
          <w:sz w:val="24"/>
          <w:szCs w:val="24"/>
        </w:rPr>
      </w:pPr>
    </w:p>
    <w:p w:rsidR="004A2E49" w:rsidRPr="004A2E49" w:rsidRDefault="004A2E49" w:rsidP="008474DA">
      <w:pPr>
        <w:tabs>
          <w:tab w:val="left" w:pos="450"/>
          <w:tab w:val="left" w:pos="900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 w:firstLine="720"/>
        <w:jc w:val="both"/>
        <w:rPr>
          <w:rFonts w:ascii="GHEA Grapalat" w:hAnsi="GHEA Grapalat"/>
          <w:sz w:val="24"/>
          <w:szCs w:val="24"/>
        </w:rPr>
      </w:pPr>
    </w:p>
    <w:p w:rsidR="00A703CC" w:rsidRDefault="00A703CC" w:rsidP="008363A9">
      <w:pPr>
        <w:tabs>
          <w:tab w:val="left" w:pos="450"/>
          <w:tab w:val="left" w:pos="900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/>
        <w:jc w:val="both"/>
        <w:rPr>
          <w:rFonts w:ascii="GHEA Grapalat" w:hAnsi="GHEA Grapalat"/>
          <w:sz w:val="24"/>
          <w:szCs w:val="24"/>
          <w:lang w:val="hy-AM"/>
        </w:rPr>
      </w:pPr>
    </w:p>
    <w:p w:rsidR="008363A9" w:rsidRDefault="008363A9" w:rsidP="008363A9">
      <w:pPr>
        <w:tabs>
          <w:tab w:val="left" w:pos="450"/>
          <w:tab w:val="left" w:pos="900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/>
        <w:jc w:val="both"/>
        <w:rPr>
          <w:rFonts w:ascii="GHEA Grapalat" w:hAnsi="GHEA Grapalat"/>
          <w:sz w:val="24"/>
          <w:szCs w:val="24"/>
          <w:lang w:val="hy-AM"/>
        </w:rPr>
      </w:pPr>
    </w:p>
    <w:p w:rsidR="00764677" w:rsidRPr="00584843" w:rsidRDefault="00764677" w:rsidP="008363A9">
      <w:pPr>
        <w:tabs>
          <w:tab w:val="left" w:pos="450"/>
          <w:tab w:val="left" w:pos="900"/>
          <w:tab w:val="left" w:pos="1080"/>
          <w:tab w:val="left" w:pos="1350"/>
          <w:tab w:val="left" w:pos="1440"/>
          <w:tab w:val="left" w:pos="2985"/>
        </w:tabs>
        <w:spacing w:after="0" w:line="360" w:lineRule="auto"/>
        <w:ind w:right="-270"/>
        <w:jc w:val="both"/>
        <w:rPr>
          <w:rFonts w:ascii="GHEA Grapalat" w:hAnsi="GHEA Grapalat"/>
          <w:sz w:val="24"/>
          <w:szCs w:val="24"/>
          <w:lang w:val="hy-AM"/>
        </w:rPr>
      </w:pPr>
    </w:p>
    <w:p w:rsidR="009258EC" w:rsidRPr="00BF090B" w:rsidRDefault="009258EC" w:rsidP="008363A9">
      <w:pPr>
        <w:spacing w:after="0" w:line="36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ՆԱԽԱԳԻԾ</w:t>
      </w:r>
    </w:p>
    <w:p w:rsidR="009258EC" w:rsidRPr="00BF090B" w:rsidRDefault="009258EC" w:rsidP="008363A9">
      <w:pPr>
        <w:spacing w:after="0" w:line="360" w:lineRule="auto"/>
        <w:ind w:left="-180" w:right="-270" w:firstLine="18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258EC" w:rsidRPr="00BF090B" w:rsidRDefault="009258EC" w:rsidP="008363A9">
      <w:pPr>
        <w:spacing w:after="0" w:line="360" w:lineRule="auto"/>
        <w:ind w:left="-180" w:right="-270" w:firstLine="18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9258EC" w:rsidRPr="00BF090B" w:rsidRDefault="009258EC" w:rsidP="008363A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BF090B">
        <w:rPr>
          <w:rStyle w:val="Strong"/>
          <w:rFonts w:ascii="GHEA Grapalat" w:hAnsi="GHEA Grapalat" w:cs="Sylfaen"/>
          <w:lang w:val="hy-AM"/>
        </w:rPr>
        <w:t>ՀԱՅԱՍՏԱՆԻ</w:t>
      </w:r>
      <w:r w:rsidRPr="00BF090B">
        <w:rPr>
          <w:rStyle w:val="Strong"/>
          <w:rFonts w:ascii="GHEA Grapalat" w:hAnsi="GHEA Grapalat"/>
          <w:lang w:val="hy-AM"/>
        </w:rPr>
        <w:t xml:space="preserve"> </w:t>
      </w:r>
      <w:r w:rsidRPr="00BF090B">
        <w:rPr>
          <w:rStyle w:val="Strong"/>
          <w:rFonts w:ascii="GHEA Grapalat" w:hAnsi="GHEA Grapalat" w:cs="Sylfaen"/>
          <w:lang w:val="hy-AM"/>
        </w:rPr>
        <w:t>ՀԱՆՐԱՊԵՏՈՒԹՅԱՆ</w:t>
      </w:r>
      <w:r w:rsidRPr="00BF090B">
        <w:rPr>
          <w:rFonts w:ascii="GHEA Grapalat" w:hAnsi="GHEA Grapalat"/>
          <w:lang w:val="hy-AM"/>
        </w:rPr>
        <w:t xml:space="preserve"> </w:t>
      </w:r>
      <w:r w:rsidR="00717679" w:rsidRPr="00BF090B">
        <w:rPr>
          <w:rFonts w:ascii="GHEA Grapalat" w:eastAsia="Calibri" w:hAnsi="GHEA Grapalat"/>
          <w:b/>
          <w:lang w:val="hy-AM"/>
        </w:rPr>
        <w:t>ՕՐԵՆՔԸ</w:t>
      </w:r>
    </w:p>
    <w:p w:rsidR="009258EC" w:rsidRPr="00BF090B" w:rsidRDefault="009258EC" w:rsidP="008363A9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lang w:val="hy-AM"/>
        </w:rPr>
      </w:pPr>
      <w:r w:rsidRPr="00BF090B">
        <w:rPr>
          <w:lang w:val="hy-AM"/>
        </w:rPr>
        <w:t> </w:t>
      </w:r>
    </w:p>
    <w:p w:rsidR="009258EC" w:rsidRPr="00BF090B" w:rsidRDefault="009258EC" w:rsidP="008363A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 w:rsidRPr="00BF090B">
        <w:rPr>
          <w:lang w:val="hy-AM"/>
        </w:rPr>
        <w:t> </w:t>
      </w:r>
      <w:r w:rsidRPr="00BF090B">
        <w:rPr>
          <w:rFonts w:ascii="GHEA Grapalat" w:hAnsi="GHEA Grapalat" w:cs="Sylfaen"/>
          <w:b/>
          <w:bCs/>
          <w:lang w:val="hy-AM"/>
        </w:rPr>
        <w:t>ՀԱՅԱՍՏԱՆԻ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ՀԱՆՐԱՊԵՏՈՒԹՅԱՆ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ԸՆԴԵՐՔԻ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ՄԱՍԻՆ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ՕՐԵՆՍԳՐՔՈՒՄ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ԼՐԱՑՈՒՄՆԵՐ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ԿԱՏԱՐԵԼՈՒ</w:t>
      </w:r>
      <w:r w:rsidRPr="00BF090B">
        <w:rPr>
          <w:rFonts w:ascii="GHEA Grapalat" w:hAnsi="GHEA Grapalat"/>
          <w:b/>
          <w:bCs/>
          <w:lang w:val="hy-AM"/>
        </w:rPr>
        <w:t xml:space="preserve"> </w:t>
      </w:r>
      <w:r w:rsidRPr="00BF090B">
        <w:rPr>
          <w:rFonts w:ascii="GHEA Grapalat" w:hAnsi="GHEA Grapalat" w:cs="Sylfaen"/>
          <w:b/>
          <w:bCs/>
          <w:lang w:val="hy-AM"/>
        </w:rPr>
        <w:t>ՄԱՍԻՆ</w:t>
      </w:r>
    </w:p>
    <w:p w:rsidR="004D72F1" w:rsidRPr="00BF090B" w:rsidRDefault="004D72F1" w:rsidP="008363A9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 w:cs="Sylfaen"/>
          <w:b/>
          <w:bCs/>
          <w:lang w:val="hy-AM"/>
        </w:rPr>
      </w:pPr>
    </w:p>
    <w:p w:rsidR="009258EC" w:rsidRPr="00BF090B" w:rsidRDefault="009258EC" w:rsidP="008363A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BF090B">
        <w:rPr>
          <w:rFonts w:ascii="GHEA Grapalat" w:hAnsi="GHEA Grapalat" w:cs="Sylfaen"/>
          <w:b/>
          <w:bCs/>
          <w:lang w:val="hy-AM"/>
        </w:rPr>
        <w:t>Հոդված</w:t>
      </w:r>
      <w:r w:rsidRPr="00BF090B">
        <w:rPr>
          <w:rFonts w:ascii="GHEA Grapalat" w:hAnsi="GHEA Grapalat"/>
          <w:b/>
          <w:bCs/>
          <w:lang w:val="hy-AM"/>
        </w:rPr>
        <w:t xml:space="preserve"> 1.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Հայաստանի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Հանրապետության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ընդերքի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մասին</w:t>
      </w:r>
      <w:r w:rsidRPr="00BF090B">
        <w:rPr>
          <w:rFonts w:ascii="GHEA Grapalat" w:hAnsi="GHEA Grapalat"/>
          <w:lang w:val="hy-AM"/>
        </w:rPr>
        <w:t xml:space="preserve"> 2011 </w:t>
      </w:r>
      <w:r w:rsidRPr="00BF090B">
        <w:rPr>
          <w:rFonts w:ascii="GHEA Grapalat" w:hAnsi="GHEA Grapalat" w:cs="Sylfaen"/>
          <w:lang w:val="hy-AM"/>
        </w:rPr>
        <w:t>թվականի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նոյեմբերի</w:t>
      </w:r>
      <w:r w:rsidRPr="00BF090B">
        <w:rPr>
          <w:rFonts w:ascii="GHEA Grapalat" w:hAnsi="GHEA Grapalat"/>
          <w:lang w:val="hy-AM"/>
        </w:rPr>
        <w:t xml:space="preserve"> 28-</w:t>
      </w:r>
      <w:r w:rsidRPr="00BF090B">
        <w:rPr>
          <w:rFonts w:ascii="GHEA Grapalat" w:hAnsi="GHEA Grapalat" w:cs="Sylfaen"/>
          <w:lang w:val="hy-AM"/>
        </w:rPr>
        <w:t>ի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օրենսգրքի</w:t>
      </w:r>
      <w:r w:rsidRPr="00BF090B">
        <w:rPr>
          <w:rFonts w:ascii="GHEA Grapalat" w:hAnsi="GHEA Grapalat"/>
          <w:lang w:val="hy-AM"/>
        </w:rPr>
        <w:t xml:space="preserve"> (</w:t>
      </w:r>
      <w:r w:rsidRPr="00BF090B">
        <w:rPr>
          <w:rFonts w:ascii="GHEA Grapalat" w:hAnsi="GHEA Grapalat" w:cs="Sylfaen"/>
          <w:lang w:val="hy-AM"/>
        </w:rPr>
        <w:t>այսուհետ՝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Օրենսգիրք</w:t>
      </w:r>
      <w:r w:rsidRPr="00BF090B">
        <w:rPr>
          <w:rFonts w:ascii="GHEA Grapalat" w:hAnsi="GHEA Grapalat"/>
          <w:lang w:val="hy-AM"/>
        </w:rPr>
        <w:t>) 26-</w:t>
      </w:r>
      <w:r w:rsidRPr="00BF090B">
        <w:rPr>
          <w:rFonts w:ascii="GHEA Grapalat" w:hAnsi="GHEA Grapalat" w:cs="Sylfaen"/>
          <w:lang w:val="hy-AM"/>
        </w:rPr>
        <w:t>րդ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հոդվածը լրացնել հետևյալ բովանդակությամբ 3-րդ մասով.</w:t>
      </w:r>
    </w:p>
    <w:p w:rsidR="009258EC" w:rsidRPr="00BF090B" w:rsidRDefault="009258EC" w:rsidP="008363A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F090B">
        <w:rPr>
          <w:rFonts w:ascii="GHEA Grapalat" w:hAnsi="GHEA Grapalat" w:cs="Sylfaen"/>
          <w:lang w:val="hy-AM"/>
        </w:rPr>
        <w:t xml:space="preserve">«3. </w:t>
      </w:r>
      <w:r w:rsidRPr="00BF090B">
        <w:rPr>
          <w:rFonts w:ascii="GHEA Grapalat" w:hAnsi="GHEA Grapalat"/>
          <w:lang w:val="hy-AM"/>
        </w:rPr>
        <w:t xml:space="preserve"> Հայաստանի Հանրապետությունում արգելվում է սնդիկի՝ որպես օգտակար հանածոյի</w:t>
      </w:r>
      <w:r w:rsidR="004D72F1" w:rsidRPr="00BF090B">
        <w:rPr>
          <w:rFonts w:ascii="GHEA Grapalat" w:hAnsi="GHEA Grapalat"/>
          <w:lang w:val="hy-AM"/>
        </w:rPr>
        <w:t xml:space="preserve"> ուսումնասիրությունը և</w:t>
      </w:r>
      <w:r w:rsidRPr="00BF090B">
        <w:rPr>
          <w:rFonts w:ascii="GHEA Grapalat" w:hAnsi="GHEA Grapalat"/>
          <w:lang w:val="hy-AM"/>
        </w:rPr>
        <w:t xml:space="preserve"> արդյունահանումը՝ բացառությամբ այն դեպքերի, երբ սնդիկը չի հանդիսանում հիմնական արդյունահանվող  օգտակար հանածո:»:  </w:t>
      </w:r>
    </w:p>
    <w:p w:rsidR="009258EC" w:rsidRPr="00BF090B" w:rsidRDefault="009258EC" w:rsidP="008363A9">
      <w:pPr>
        <w:pStyle w:val="NormalWeb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</w:p>
    <w:p w:rsidR="009258EC" w:rsidRPr="00BF090B" w:rsidRDefault="009258EC" w:rsidP="008363A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BF090B">
        <w:rPr>
          <w:rFonts w:ascii="GHEA Grapalat" w:hAnsi="GHEA Grapalat" w:cs="Sylfaen"/>
          <w:b/>
          <w:bCs/>
          <w:lang w:val="hy-AM"/>
        </w:rPr>
        <w:t>Հոդված</w:t>
      </w:r>
      <w:r w:rsidRPr="00BF090B">
        <w:rPr>
          <w:rFonts w:ascii="GHEA Grapalat" w:hAnsi="GHEA Grapalat"/>
          <w:b/>
          <w:bCs/>
          <w:lang w:val="hy-AM"/>
        </w:rPr>
        <w:t xml:space="preserve"> 2.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Օրենսգրքի</w:t>
      </w:r>
      <w:r w:rsidRPr="00BF090B">
        <w:rPr>
          <w:rFonts w:ascii="GHEA Grapalat" w:hAnsi="GHEA Grapalat"/>
          <w:lang w:val="hy-AM"/>
        </w:rPr>
        <w:t xml:space="preserve"> 40-</w:t>
      </w:r>
      <w:r w:rsidRPr="00BF090B">
        <w:rPr>
          <w:rFonts w:ascii="GHEA Grapalat" w:hAnsi="GHEA Grapalat" w:cs="Sylfaen"/>
          <w:lang w:val="hy-AM"/>
        </w:rPr>
        <w:t>րդ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հոդվածի 7-րդ մասի 8-րդ կետը «տարածքներում» բառից հետո լրացնել «կամ օրենսգրքի 26-րդ հոդվածով արգելվում է օգտակար հանածոյի արդյունահանումը»</w:t>
      </w:r>
      <w:r w:rsidR="004D72F1" w:rsidRPr="00BF090B">
        <w:rPr>
          <w:rFonts w:ascii="GHEA Grapalat" w:hAnsi="GHEA Grapalat" w:cs="Sylfaen"/>
          <w:lang w:val="hy-AM"/>
        </w:rPr>
        <w:t xml:space="preserve"> բառերով:</w:t>
      </w:r>
    </w:p>
    <w:p w:rsidR="004D72F1" w:rsidRPr="00BF090B" w:rsidRDefault="004D72F1" w:rsidP="008363A9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 w:cs="Sylfaen"/>
          <w:lang w:val="hy-AM"/>
        </w:rPr>
      </w:pPr>
    </w:p>
    <w:p w:rsidR="004D72F1" w:rsidRPr="00BF090B" w:rsidRDefault="004D72F1" w:rsidP="008363A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BF090B">
        <w:rPr>
          <w:rFonts w:ascii="GHEA Grapalat" w:hAnsi="GHEA Grapalat" w:cs="Sylfaen"/>
          <w:b/>
          <w:bCs/>
          <w:lang w:val="hy-AM"/>
        </w:rPr>
        <w:t>Հոդված</w:t>
      </w:r>
      <w:r w:rsidRPr="00BF090B">
        <w:rPr>
          <w:rFonts w:ascii="GHEA Grapalat" w:hAnsi="GHEA Grapalat"/>
          <w:b/>
          <w:bCs/>
          <w:lang w:val="hy-AM"/>
        </w:rPr>
        <w:t xml:space="preserve"> 3.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Օրենսգրքի</w:t>
      </w:r>
      <w:r w:rsidRPr="00BF090B">
        <w:rPr>
          <w:rFonts w:ascii="GHEA Grapalat" w:hAnsi="GHEA Grapalat"/>
          <w:lang w:val="hy-AM"/>
        </w:rPr>
        <w:t xml:space="preserve"> 51-</w:t>
      </w:r>
      <w:r w:rsidRPr="00BF090B">
        <w:rPr>
          <w:rFonts w:ascii="GHEA Grapalat" w:hAnsi="GHEA Grapalat" w:cs="Sylfaen"/>
          <w:lang w:val="hy-AM"/>
        </w:rPr>
        <w:t>րդ</w:t>
      </w:r>
      <w:r w:rsidRPr="00BF090B">
        <w:rPr>
          <w:rFonts w:ascii="GHEA Grapalat" w:hAnsi="GHEA Grapalat"/>
          <w:lang w:val="hy-AM"/>
        </w:rPr>
        <w:t xml:space="preserve"> </w:t>
      </w:r>
      <w:r w:rsidRPr="00BF090B">
        <w:rPr>
          <w:rFonts w:ascii="GHEA Grapalat" w:hAnsi="GHEA Grapalat" w:cs="Sylfaen"/>
          <w:lang w:val="hy-AM"/>
        </w:rPr>
        <w:t>հոդվածի 11-րդ մասի 7-րդ կետը «տարածքներում» բառից հետո լրացնել «կամ օրենսգրքի 26-րդ հոդվածով արգելվում է օգտակար հանածոյի արդյունահանումը» բառերով:</w:t>
      </w:r>
    </w:p>
    <w:p w:rsidR="004D72F1" w:rsidRPr="00BF090B" w:rsidRDefault="004D72F1" w:rsidP="008363A9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</w:p>
    <w:p w:rsidR="004D72F1" w:rsidRPr="00BF090B" w:rsidRDefault="004D72F1" w:rsidP="008363A9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F090B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 4.</w:t>
      </w:r>
      <w:r w:rsidRPr="00BF09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F090B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:rsidR="00B069E0" w:rsidRPr="00BF090B" w:rsidRDefault="00B069E0" w:rsidP="008363A9">
      <w:pPr>
        <w:tabs>
          <w:tab w:val="left" w:pos="2985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069E0" w:rsidRPr="00BF090B" w:rsidSect="008363A9">
      <w:pgSz w:w="11907" w:h="16839" w:code="9"/>
      <w:pgMar w:top="90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AF6" w:rsidRDefault="00B17AF6" w:rsidP="00B81FE0">
      <w:pPr>
        <w:spacing w:after="0" w:line="240" w:lineRule="auto"/>
      </w:pPr>
      <w:r>
        <w:separator/>
      </w:r>
    </w:p>
  </w:endnote>
  <w:endnote w:type="continuationSeparator" w:id="0">
    <w:p w:rsidR="00B17AF6" w:rsidRDefault="00B17AF6" w:rsidP="00B81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AF6" w:rsidRDefault="00B17AF6" w:rsidP="00B81FE0">
      <w:pPr>
        <w:spacing w:after="0" w:line="240" w:lineRule="auto"/>
      </w:pPr>
      <w:r>
        <w:separator/>
      </w:r>
    </w:p>
  </w:footnote>
  <w:footnote w:type="continuationSeparator" w:id="0">
    <w:p w:rsidR="00B17AF6" w:rsidRDefault="00B17AF6" w:rsidP="00B81F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47047"/>
    <w:multiLevelType w:val="hybridMultilevel"/>
    <w:tmpl w:val="C20CD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342EF"/>
    <w:multiLevelType w:val="hybridMultilevel"/>
    <w:tmpl w:val="960027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8B42B0"/>
    <w:multiLevelType w:val="hybridMultilevel"/>
    <w:tmpl w:val="32E02458"/>
    <w:lvl w:ilvl="0" w:tplc="F9C835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4221528"/>
    <w:multiLevelType w:val="hybridMultilevel"/>
    <w:tmpl w:val="47A03F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46A69E3"/>
    <w:multiLevelType w:val="hybridMultilevel"/>
    <w:tmpl w:val="37D425A4"/>
    <w:lvl w:ilvl="0" w:tplc="35D0DAA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154709B6"/>
    <w:multiLevelType w:val="hybridMultilevel"/>
    <w:tmpl w:val="C7301E2C"/>
    <w:lvl w:ilvl="0" w:tplc="B6FEAE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21F90F23"/>
    <w:multiLevelType w:val="hybridMultilevel"/>
    <w:tmpl w:val="C0867D5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307F3D11"/>
    <w:multiLevelType w:val="hybridMultilevel"/>
    <w:tmpl w:val="452AC106"/>
    <w:lvl w:ilvl="0" w:tplc="74CE6B1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3C427C3"/>
    <w:multiLevelType w:val="hybridMultilevel"/>
    <w:tmpl w:val="E56883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7F7968"/>
    <w:multiLevelType w:val="hybridMultilevel"/>
    <w:tmpl w:val="F39439C2"/>
    <w:lvl w:ilvl="0" w:tplc="5D6C7D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1354E99"/>
    <w:multiLevelType w:val="hybridMultilevel"/>
    <w:tmpl w:val="BC767BFA"/>
    <w:lvl w:ilvl="0" w:tplc="CBF28A78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67715C6"/>
    <w:multiLevelType w:val="hybridMultilevel"/>
    <w:tmpl w:val="42DC81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517F4"/>
    <w:multiLevelType w:val="hybridMultilevel"/>
    <w:tmpl w:val="3C26E5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C42403"/>
    <w:multiLevelType w:val="hybridMultilevel"/>
    <w:tmpl w:val="B0F2DCB4"/>
    <w:lvl w:ilvl="0" w:tplc="6D44329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67B6475"/>
    <w:multiLevelType w:val="hybridMultilevel"/>
    <w:tmpl w:val="E748331C"/>
    <w:lvl w:ilvl="0" w:tplc="77E860E0">
      <w:start w:val="6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7523B3C"/>
    <w:multiLevelType w:val="hybridMultilevel"/>
    <w:tmpl w:val="B4B87CC0"/>
    <w:lvl w:ilvl="0" w:tplc="A296C7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39210D"/>
    <w:multiLevelType w:val="hybridMultilevel"/>
    <w:tmpl w:val="7706991E"/>
    <w:lvl w:ilvl="0" w:tplc="A4141F96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ED72E35"/>
    <w:multiLevelType w:val="hybridMultilevel"/>
    <w:tmpl w:val="34F02382"/>
    <w:lvl w:ilvl="0" w:tplc="B158F24C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F255D84"/>
    <w:multiLevelType w:val="hybridMultilevel"/>
    <w:tmpl w:val="DA800E56"/>
    <w:lvl w:ilvl="0" w:tplc="7332C6A2">
      <w:start w:val="1"/>
      <w:numFmt w:val="decimal"/>
      <w:lvlText w:val="%1)"/>
      <w:lvlJc w:val="left"/>
      <w:pPr>
        <w:ind w:left="900" w:hanging="360"/>
      </w:pPr>
      <w:rPr>
        <w:rFonts w:ascii="GHEA Grapalat" w:eastAsiaTheme="minorHAnsi" w:hAnsi="GHEA Grapalat" w:cstheme="minorBidi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646E0B86"/>
    <w:multiLevelType w:val="hybridMultilevel"/>
    <w:tmpl w:val="06681974"/>
    <w:lvl w:ilvl="0" w:tplc="B7A0F2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9AE7850"/>
    <w:multiLevelType w:val="hybridMultilevel"/>
    <w:tmpl w:val="6B12159A"/>
    <w:lvl w:ilvl="0" w:tplc="A678D7C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E784CCE"/>
    <w:multiLevelType w:val="hybridMultilevel"/>
    <w:tmpl w:val="2C040536"/>
    <w:lvl w:ilvl="0" w:tplc="2590873C">
      <w:start w:val="1"/>
      <w:numFmt w:val="decimal"/>
      <w:lvlText w:val="%1)"/>
      <w:lvlJc w:val="left"/>
      <w:pPr>
        <w:ind w:left="360" w:hanging="360"/>
      </w:pPr>
      <w:rPr>
        <w:rFonts w:ascii="GHEA Grapalat" w:eastAsiaTheme="minorHAnsi" w:hAnsi="GHEA Grapalat" w:cstheme="minorBidi" w:hint="default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7B05D03"/>
    <w:multiLevelType w:val="hybridMultilevel"/>
    <w:tmpl w:val="17742CEE"/>
    <w:lvl w:ilvl="0" w:tplc="1284B04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3">
    <w:nsid w:val="77B35A99"/>
    <w:multiLevelType w:val="hybridMultilevel"/>
    <w:tmpl w:val="C7301E2C"/>
    <w:lvl w:ilvl="0" w:tplc="B6FEAEC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>
    <w:nsid w:val="7CEA0326"/>
    <w:multiLevelType w:val="hybridMultilevel"/>
    <w:tmpl w:val="B0F2DCB4"/>
    <w:lvl w:ilvl="0" w:tplc="6D44329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4"/>
  </w:num>
  <w:num w:numId="5">
    <w:abstractNumId w:val="5"/>
  </w:num>
  <w:num w:numId="6">
    <w:abstractNumId w:val="1"/>
  </w:num>
  <w:num w:numId="7">
    <w:abstractNumId w:val="8"/>
  </w:num>
  <w:num w:numId="8">
    <w:abstractNumId w:val="7"/>
  </w:num>
  <w:num w:numId="9">
    <w:abstractNumId w:val="22"/>
  </w:num>
  <w:num w:numId="10">
    <w:abstractNumId w:val="24"/>
  </w:num>
  <w:num w:numId="11">
    <w:abstractNumId w:val="19"/>
  </w:num>
  <w:num w:numId="12">
    <w:abstractNumId w:val="16"/>
  </w:num>
  <w:num w:numId="13">
    <w:abstractNumId w:val="21"/>
  </w:num>
  <w:num w:numId="14">
    <w:abstractNumId w:val="18"/>
  </w:num>
  <w:num w:numId="15">
    <w:abstractNumId w:val="15"/>
  </w:num>
  <w:num w:numId="16">
    <w:abstractNumId w:val="13"/>
  </w:num>
  <w:num w:numId="17">
    <w:abstractNumId w:val="17"/>
  </w:num>
  <w:num w:numId="18">
    <w:abstractNumId w:val="20"/>
  </w:num>
  <w:num w:numId="19">
    <w:abstractNumId w:val="23"/>
  </w:num>
  <w:num w:numId="20">
    <w:abstractNumId w:val="14"/>
  </w:num>
  <w:num w:numId="21">
    <w:abstractNumId w:val="10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  <w:num w:numId="24">
    <w:abstractNumId w:val="9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33"/>
    <w:rsid w:val="00003608"/>
    <w:rsid w:val="00005459"/>
    <w:rsid w:val="000075BE"/>
    <w:rsid w:val="00007C20"/>
    <w:rsid w:val="00016646"/>
    <w:rsid w:val="0001683E"/>
    <w:rsid w:val="00016D1D"/>
    <w:rsid w:val="000177D0"/>
    <w:rsid w:val="000228E1"/>
    <w:rsid w:val="000317FD"/>
    <w:rsid w:val="00040038"/>
    <w:rsid w:val="00046694"/>
    <w:rsid w:val="00052E61"/>
    <w:rsid w:val="0005542E"/>
    <w:rsid w:val="000559DF"/>
    <w:rsid w:val="0006502A"/>
    <w:rsid w:val="000722A7"/>
    <w:rsid w:val="00081502"/>
    <w:rsid w:val="0008250F"/>
    <w:rsid w:val="00082671"/>
    <w:rsid w:val="0008564C"/>
    <w:rsid w:val="00087BA8"/>
    <w:rsid w:val="00095769"/>
    <w:rsid w:val="00096160"/>
    <w:rsid w:val="000A5BFA"/>
    <w:rsid w:val="000B0A96"/>
    <w:rsid w:val="000C06D9"/>
    <w:rsid w:val="000C4F5F"/>
    <w:rsid w:val="000C553A"/>
    <w:rsid w:val="000D09C2"/>
    <w:rsid w:val="000E143B"/>
    <w:rsid w:val="000E5324"/>
    <w:rsid w:val="000E593F"/>
    <w:rsid w:val="000E5A9C"/>
    <w:rsid w:val="000F25E6"/>
    <w:rsid w:val="000F695A"/>
    <w:rsid w:val="000F79F8"/>
    <w:rsid w:val="0010698D"/>
    <w:rsid w:val="0010769D"/>
    <w:rsid w:val="00117DC6"/>
    <w:rsid w:val="00121086"/>
    <w:rsid w:val="00121B8E"/>
    <w:rsid w:val="001236B7"/>
    <w:rsid w:val="001242FF"/>
    <w:rsid w:val="001244B4"/>
    <w:rsid w:val="00127117"/>
    <w:rsid w:val="00131DEE"/>
    <w:rsid w:val="0013332A"/>
    <w:rsid w:val="00135790"/>
    <w:rsid w:val="00143A1D"/>
    <w:rsid w:val="0014671B"/>
    <w:rsid w:val="00162550"/>
    <w:rsid w:val="001627BF"/>
    <w:rsid w:val="00164FC0"/>
    <w:rsid w:val="0016674E"/>
    <w:rsid w:val="00170B46"/>
    <w:rsid w:val="00177389"/>
    <w:rsid w:val="00181F08"/>
    <w:rsid w:val="0019102F"/>
    <w:rsid w:val="0019120A"/>
    <w:rsid w:val="00194565"/>
    <w:rsid w:val="001A1024"/>
    <w:rsid w:val="001A3C3C"/>
    <w:rsid w:val="001A4A06"/>
    <w:rsid w:val="001B0003"/>
    <w:rsid w:val="001C41B2"/>
    <w:rsid w:val="001D3573"/>
    <w:rsid w:val="001D5971"/>
    <w:rsid w:val="001E2151"/>
    <w:rsid w:val="001E5FE4"/>
    <w:rsid w:val="001E6BE3"/>
    <w:rsid w:val="001E7866"/>
    <w:rsid w:val="001E7EA0"/>
    <w:rsid w:val="001F130D"/>
    <w:rsid w:val="001F181A"/>
    <w:rsid w:val="001F6805"/>
    <w:rsid w:val="001F784B"/>
    <w:rsid w:val="00201EBF"/>
    <w:rsid w:val="002033BA"/>
    <w:rsid w:val="002073E8"/>
    <w:rsid w:val="00207F90"/>
    <w:rsid w:val="00211ED6"/>
    <w:rsid w:val="00215AA2"/>
    <w:rsid w:val="002200B4"/>
    <w:rsid w:val="002234B9"/>
    <w:rsid w:val="00223BB4"/>
    <w:rsid w:val="00225984"/>
    <w:rsid w:val="002319D6"/>
    <w:rsid w:val="00231C55"/>
    <w:rsid w:val="0023580F"/>
    <w:rsid w:val="00236AE4"/>
    <w:rsid w:val="00243D50"/>
    <w:rsid w:val="00244F7D"/>
    <w:rsid w:val="00244FF3"/>
    <w:rsid w:val="00254A36"/>
    <w:rsid w:val="0026320E"/>
    <w:rsid w:val="00263E1D"/>
    <w:rsid w:val="00270ABE"/>
    <w:rsid w:val="002736B6"/>
    <w:rsid w:val="00274554"/>
    <w:rsid w:val="00286926"/>
    <w:rsid w:val="00287285"/>
    <w:rsid w:val="002938D8"/>
    <w:rsid w:val="00293EF6"/>
    <w:rsid w:val="002A1625"/>
    <w:rsid w:val="002A3E47"/>
    <w:rsid w:val="002A41AF"/>
    <w:rsid w:val="002A57BD"/>
    <w:rsid w:val="002A6BD9"/>
    <w:rsid w:val="002A75AF"/>
    <w:rsid w:val="002C23C7"/>
    <w:rsid w:val="002C246F"/>
    <w:rsid w:val="002C6CD2"/>
    <w:rsid w:val="002C7A9D"/>
    <w:rsid w:val="002E3015"/>
    <w:rsid w:val="002E32C0"/>
    <w:rsid w:val="002F07B6"/>
    <w:rsid w:val="002F329C"/>
    <w:rsid w:val="002F4D09"/>
    <w:rsid w:val="0030116A"/>
    <w:rsid w:val="00301C1F"/>
    <w:rsid w:val="00301EFB"/>
    <w:rsid w:val="0030554A"/>
    <w:rsid w:val="003109D7"/>
    <w:rsid w:val="00311929"/>
    <w:rsid w:val="00314312"/>
    <w:rsid w:val="003143F9"/>
    <w:rsid w:val="0031709F"/>
    <w:rsid w:val="00317D0D"/>
    <w:rsid w:val="00322215"/>
    <w:rsid w:val="0032377D"/>
    <w:rsid w:val="00324A9F"/>
    <w:rsid w:val="003305ED"/>
    <w:rsid w:val="00336BD5"/>
    <w:rsid w:val="00336EB8"/>
    <w:rsid w:val="00346601"/>
    <w:rsid w:val="003515D7"/>
    <w:rsid w:val="00353E86"/>
    <w:rsid w:val="00354B0B"/>
    <w:rsid w:val="003569EB"/>
    <w:rsid w:val="0036150B"/>
    <w:rsid w:val="003628FD"/>
    <w:rsid w:val="00365295"/>
    <w:rsid w:val="00373DFD"/>
    <w:rsid w:val="003749A6"/>
    <w:rsid w:val="00374E31"/>
    <w:rsid w:val="0037646B"/>
    <w:rsid w:val="003876DF"/>
    <w:rsid w:val="00391607"/>
    <w:rsid w:val="003A2D0A"/>
    <w:rsid w:val="003A79FB"/>
    <w:rsid w:val="003B68C7"/>
    <w:rsid w:val="003B6F33"/>
    <w:rsid w:val="003B6FA2"/>
    <w:rsid w:val="003B7938"/>
    <w:rsid w:val="003C31BF"/>
    <w:rsid w:val="003C41A8"/>
    <w:rsid w:val="003D12FC"/>
    <w:rsid w:val="003D1DF9"/>
    <w:rsid w:val="003D3ECB"/>
    <w:rsid w:val="003D4EF4"/>
    <w:rsid w:val="003E4868"/>
    <w:rsid w:val="003E5D1E"/>
    <w:rsid w:val="003F6488"/>
    <w:rsid w:val="0040322D"/>
    <w:rsid w:val="00403A1C"/>
    <w:rsid w:val="00411FE6"/>
    <w:rsid w:val="0041221E"/>
    <w:rsid w:val="00421556"/>
    <w:rsid w:val="00425BFC"/>
    <w:rsid w:val="00431331"/>
    <w:rsid w:val="00432042"/>
    <w:rsid w:val="0044154F"/>
    <w:rsid w:val="00441FEC"/>
    <w:rsid w:val="00445AA7"/>
    <w:rsid w:val="00447CD7"/>
    <w:rsid w:val="004500C6"/>
    <w:rsid w:val="00451413"/>
    <w:rsid w:val="00457415"/>
    <w:rsid w:val="0047043A"/>
    <w:rsid w:val="00471243"/>
    <w:rsid w:val="0047240D"/>
    <w:rsid w:val="00477819"/>
    <w:rsid w:val="0048193E"/>
    <w:rsid w:val="00482FF7"/>
    <w:rsid w:val="00485F13"/>
    <w:rsid w:val="004860A4"/>
    <w:rsid w:val="0048748F"/>
    <w:rsid w:val="00495593"/>
    <w:rsid w:val="00497A0A"/>
    <w:rsid w:val="004A16FC"/>
    <w:rsid w:val="004A2E49"/>
    <w:rsid w:val="004B2CD6"/>
    <w:rsid w:val="004C00D8"/>
    <w:rsid w:val="004C30DA"/>
    <w:rsid w:val="004D1BD7"/>
    <w:rsid w:val="004D6C5F"/>
    <w:rsid w:val="004D72F1"/>
    <w:rsid w:val="004D74C0"/>
    <w:rsid w:val="004E6621"/>
    <w:rsid w:val="004E73FE"/>
    <w:rsid w:val="004E7E5F"/>
    <w:rsid w:val="004F60F8"/>
    <w:rsid w:val="004F7F48"/>
    <w:rsid w:val="00503695"/>
    <w:rsid w:val="00504AE7"/>
    <w:rsid w:val="00506B8A"/>
    <w:rsid w:val="005070E4"/>
    <w:rsid w:val="00512D39"/>
    <w:rsid w:val="005142A5"/>
    <w:rsid w:val="00524031"/>
    <w:rsid w:val="00525DCB"/>
    <w:rsid w:val="0053163F"/>
    <w:rsid w:val="00540157"/>
    <w:rsid w:val="00540A4A"/>
    <w:rsid w:val="0054216E"/>
    <w:rsid w:val="00544CF9"/>
    <w:rsid w:val="00546F72"/>
    <w:rsid w:val="00547ADB"/>
    <w:rsid w:val="00550032"/>
    <w:rsid w:val="00550852"/>
    <w:rsid w:val="00552955"/>
    <w:rsid w:val="005663E2"/>
    <w:rsid w:val="005710CD"/>
    <w:rsid w:val="00572DB0"/>
    <w:rsid w:val="00580C6B"/>
    <w:rsid w:val="00583C0D"/>
    <w:rsid w:val="00584843"/>
    <w:rsid w:val="00585CF4"/>
    <w:rsid w:val="005901FE"/>
    <w:rsid w:val="0059552C"/>
    <w:rsid w:val="005961C2"/>
    <w:rsid w:val="005B22E7"/>
    <w:rsid w:val="005B470D"/>
    <w:rsid w:val="005B4C96"/>
    <w:rsid w:val="005B6A64"/>
    <w:rsid w:val="005C09F5"/>
    <w:rsid w:val="005D42F0"/>
    <w:rsid w:val="005E04A7"/>
    <w:rsid w:val="005E2676"/>
    <w:rsid w:val="005E4B88"/>
    <w:rsid w:val="005F0528"/>
    <w:rsid w:val="006043FC"/>
    <w:rsid w:val="00613C0A"/>
    <w:rsid w:val="00617182"/>
    <w:rsid w:val="00624700"/>
    <w:rsid w:val="00642DFA"/>
    <w:rsid w:val="00653B17"/>
    <w:rsid w:val="00656C38"/>
    <w:rsid w:val="006608BB"/>
    <w:rsid w:val="00661B2B"/>
    <w:rsid w:val="006739E6"/>
    <w:rsid w:val="00680A9A"/>
    <w:rsid w:val="006848EE"/>
    <w:rsid w:val="00693B94"/>
    <w:rsid w:val="00695FBC"/>
    <w:rsid w:val="00697549"/>
    <w:rsid w:val="006A2CF2"/>
    <w:rsid w:val="006A451F"/>
    <w:rsid w:val="006A61C4"/>
    <w:rsid w:val="006B04C3"/>
    <w:rsid w:val="006B0A4B"/>
    <w:rsid w:val="006B50A5"/>
    <w:rsid w:val="006C3C43"/>
    <w:rsid w:val="006C4865"/>
    <w:rsid w:val="006C635D"/>
    <w:rsid w:val="006E6C58"/>
    <w:rsid w:val="006F0968"/>
    <w:rsid w:val="00700319"/>
    <w:rsid w:val="0070329D"/>
    <w:rsid w:val="007067D4"/>
    <w:rsid w:val="00710CFA"/>
    <w:rsid w:val="00711470"/>
    <w:rsid w:val="007147DB"/>
    <w:rsid w:val="007162D4"/>
    <w:rsid w:val="00717679"/>
    <w:rsid w:val="00720D71"/>
    <w:rsid w:val="00727226"/>
    <w:rsid w:val="0073274B"/>
    <w:rsid w:val="007373E5"/>
    <w:rsid w:val="00740D49"/>
    <w:rsid w:val="007442C8"/>
    <w:rsid w:val="007453C1"/>
    <w:rsid w:val="00753E9A"/>
    <w:rsid w:val="00755D49"/>
    <w:rsid w:val="0075753F"/>
    <w:rsid w:val="00760460"/>
    <w:rsid w:val="00761BFC"/>
    <w:rsid w:val="00762DCD"/>
    <w:rsid w:val="007642CA"/>
    <w:rsid w:val="00764677"/>
    <w:rsid w:val="00781452"/>
    <w:rsid w:val="0078342D"/>
    <w:rsid w:val="00787BDF"/>
    <w:rsid w:val="00795912"/>
    <w:rsid w:val="00795F86"/>
    <w:rsid w:val="007A39FF"/>
    <w:rsid w:val="007A4F18"/>
    <w:rsid w:val="007B3A7D"/>
    <w:rsid w:val="007D0550"/>
    <w:rsid w:val="007D3093"/>
    <w:rsid w:val="007D5830"/>
    <w:rsid w:val="007D7539"/>
    <w:rsid w:val="007E0CD2"/>
    <w:rsid w:val="007E60D9"/>
    <w:rsid w:val="007E68D7"/>
    <w:rsid w:val="007E6F6E"/>
    <w:rsid w:val="007F3BDE"/>
    <w:rsid w:val="007F5EB4"/>
    <w:rsid w:val="00800DBB"/>
    <w:rsid w:val="00801AC0"/>
    <w:rsid w:val="00802D7F"/>
    <w:rsid w:val="00804BA5"/>
    <w:rsid w:val="0080614E"/>
    <w:rsid w:val="0081351C"/>
    <w:rsid w:val="00820674"/>
    <w:rsid w:val="0082068E"/>
    <w:rsid w:val="00826D24"/>
    <w:rsid w:val="008363A9"/>
    <w:rsid w:val="008376EA"/>
    <w:rsid w:val="00840124"/>
    <w:rsid w:val="008411B3"/>
    <w:rsid w:val="008418E9"/>
    <w:rsid w:val="008474DA"/>
    <w:rsid w:val="0085580C"/>
    <w:rsid w:val="008615F3"/>
    <w:rsid w:val="00863C51"/>
    <w:rsid w:val="00866674"/>
    <w:rsid w:val="0087261C"/>
    <w:rsid w:val="00875771"/>
    <w:rsid w:val="00882E77"/>
    <w:rsid w:val="0088676E"/>
    <w:rsid w:val="00892533"/>
    <w:rsid w:val="008956EB"/>
    <w:rsid w:val="00897AF6"/>
    <w:rsid w:val="008A1EDC"/>
    <w:rsid w:val="008A224D"/>
    <w:rsid w:val="008A321D"/>
    <w:rsid w:val="008B0174"/>
    <w:rsid w:val="008B1F9C"/>
    <w:rsid w:val="008B7A2D"/>
    <w:rsid w:val="008C1926"/>
    <w:rsid w:val="008C7128"/>
    <w:rsid w:val="008D1319"/>
    <w:rsid w:val="008D1AA4"/>
    <w:rsid w:val="008D60E2"/>
    <w:rsid w:val="008F214D"/>
    <w:rsid w:val="00903964"/>
    <w:rsid w:val="009060B9"/>
    <w:rsid w:val="0091124E"/>
    <w:rsid w:val="00913EEA"/>
    <w:rsid w:val="00916F84"/>
    <w:rsid w:val="00917CA9"/>
    <w:rsid w:val="009258EC"/>
    <w:rsid w:val="00933483"/>
    <w:rsid w:val="00936D43"/>
    <w:rsid w:val="00940A1A"/>
    <w:rsid w:val="00942E08"/>
    <w:rsid w:val="0094360E"/>
    <w:rsid w:val="0094659D"/>
    <w:rsid w:val="00962D61"/>
    <w:rsid w:val="00967719"/>
    <w:rsid w:val="0097092D"/>
    <w:rsid w:val="00974A8A"/>
    <w:rsid w:val="00974E18"/>
    <w:rsid w:val="00980AEC"/>
    <w:rsid w:val="00984BFF"/>
    <w:rsid w:val="00984D84"/>
    <w:rsid w:val="00985688"/>
    <w:rsid w:val="00987C68"/>
    <w:rsid w:val="00993F60"/>
    <w:rsid w:val="009A0D16"/>
    <w:rsid w:val="009A1CF0"/>
    <w:rsid w:val="009A24AC"/>
    <w:rsid w:val="009A572C"/>
    <w:rsid w:val="009A745B"/>
    <w:rsid w:val="009B07D2"/>
    <w:rsid w:val="009B1BEC"/>
    <w:rsid w:val="009B3BCD"/>
    <w:rsid w:val="009B6BC7"/>
    <w:rsid w:val="009B7BC6"/>
    <w:rsid w:val="009C06E6"/>
    <w:rsid w:val="009C4DB9"/>
    <w:rsid w:val="009C74DA"/>
    <w:rsid w:val="009D1053"/>
    <w:rsid w:val="009D24B8"/>
    <w:rsid w:val="009D4839"/>
    <w:rsid w:val="009E2E9F"/>
    <w:rsid w:val="009F68F2"/>
    <w:rsid w:val="00A018C1"/>
    <w:rsid w:val="00A078FC"/>
    <w:rsid w:val="00A1050F"/>
    <w:rsid w:val="00A10675"/>
    <w:rsid w:val="00A2245F"/>
    <w:rsid w:val="00A3118F"/>
    <w:rsid w:val="00A3119F"/>
    <w:rsid w:val="00A42F2E"/>
    <w:rsid w:val="00A4463D"/>
    <w:rsid w:val="00A530E2"/>
    <w:rsid w:val="00A5453C"/>
    <w:rsid w:val="00A606A2"/>
    <w:rsid w:val="00A639C9"/>
    <w:rsid w:val="00A67988"/>
    <w:rsid w:val="00A703CC"/>
    <w:rsid w:val="00A741D5"/>
    <w:rsid w:val="00A74595"/>
    <w:rsid w:val="00A74817"/>
    <w:rsid w:val="00A83CA6"/>
    <w:rsid w:val="00A90CE9"/>
    <w:rsid w:val="00AA176C"/>
    <w:rsid w:val="00AA5B15"/>
    <w:rsid w:val="00AB2460"/>
    <w:rsid w:val="00AB2F7E"/>
    <w:rsid w:val="00AB5A96"/>
    <w:rsid w:val="00AD2F7D"/>
    <w:rsid w:val="00AD5D08"/>
    <w:rsid w:val="00AE0B01"/>
    <w:rsid w:val="00AE594F"/>
    <w:rsid w:val="00AE70D8"/>
    <w:rsid w:val="00AF2D6E"/>
    <w:rsid w:val="00AF678D"/>
    <w:rsid w:val="00B0333E"/>
    <w:rsid w:val="00B069E0"/>
    <w:rsid w:val="00B1330A"/>
    <w:rsid w:val="00B17AF6"/>
    <w:rsid w:val="00B21724"/>
    <w:rsid w:val="00B2262E"/>
    <w:rsid w:val="00B22A12"/>
    <w:rsid w:val="00B27CAF"/>
    <w:rsid w:val="00B30026"/>
    <w:rsid w:val="00B31C42"/>
    <w:rsid w:val="00B31EE5"/>
    <w:rsid w:val="00B33A84"/>
    <w:rsid w:val="00B36C13"/>
    <w:rsid w:val="00B42AB2"/>
    <w:rsid w:val="00B43562"/>
    <w:rsid w:val="00B47022"/>
    <w:rsid w:val="00B53965"/>
    <w:rsid w:val="00B60145"/>
    <w:rsid w:val="00B61556"/>
    <w:rsid w:val="00B61863"/>
    <w:rsid w:val="00B67B15"/>
    <w:rsid w:val="00B70D55"/>
    <w:rsid w:val="00B74260"/>
    <w:rsid w:val="00B745DB"/>
    <w:rsid w:val="00B81FE0"/>
    <w:rsid w:val="00B859E4"/>
    <w:rsid w:val="00B92931"/>
    <w:rsid w:val="00BA2744"/>
    <w:rsid w:val="00BA2876"/>
    <w:rsid w:val="00BA7FCD"/>
    <w:rsid w:val="00BB650D"/>
    <w:rsid w:val="00BC4FB2"/>
    <w:rsid w:val="00BC6DF7"/>
    <w:rsid w:val="00BD3D69"/>
    <w:rsid w:val="00BD49B2"/>
    <w:rsid w:val="00BE0A28"/>
    <w:rsid w:val="00BE301D"/>
    <w:rsid w:val="00BE3111"/>
    <w:rsid w:val="00BF083D"/>
    <w:rsid w:val="00BF090B"/>
    <w:rsid w:val="00BF1410"/>
    <w:rsid w:val="00C04B52"/>
    <w:rsid w:val="00C10D7F"/>
    <w:rsid w:val="00C14D65"/>
    <w:rsid w:val="00C17FF8"/>
    <w:rsid w:val="00C20244"/>
    <w:rsid w:val="00C227AF"/>
    <w:rsid w:val="00C27555"/>
    <w:rsid w:val="00C3185C"/>
    <w:rsid w:val="00C3693A"/>
    <w:rsid w:val="00C44C90"/>
    <w:rsid w:val="00C46E66"/>
    <w:rsid w:val="00C5239B"/>
    <w:rsid w:val="00C5586E"/>
    <w:rsid w:val="00C73B73"/>
    <w:rsid w:val="00C77964"/>
    <w:rsid w:val="00C825A1"/>
    <w:rsid w:val="00C84890"/>
    <w:rsid w:val="00C92435"/>
    <w:rsid w:val="00C96596"/>
    <w:rsid w:val="00C97AA1"/>
    <w:rsid w:val="00CA57AE"/>
    <w:rsid w:val="00CA6236"/>
    <w:rsid w:val="00CB4A04"/>
    <w:rsid w:val="00CC0887"/>
    <w:rsid w:val="00CC1199"/>
    <w:rsid w:val="00CC3801"/>
    <w:rsid w:val="00CD0989"/>
    <w:rsid w:val="00CD25CC"/>
    <w:rsid w:val="00CD5E17"/>
    <w:rsid w:val="00CD6A1A"/>
    <w:rsid w:val="00CE0824"/>
    <w:rsid w:val="00CE4269"/>
    <w:rsid w:val="00CF306C"/>
    <w:rsid w:val="00CF567E"/>
    <w:rsid w:val="00CF6679"/>
    <w:rsid w:val="00D0238A"/>
    <w:rsid w:val="00D11167"/>
    <w:rsid w:val="00D25142"/>
    <w:rsid w:val="00D278D1"/>
    <w:rsid w:val="00D324B2"/>
    <w:rsid w:val="00D40ABA"/>
    <w:rsid w:val="00D40EE9"/>
    <w:rsid w:val="00D541FF"/>
    <w:rsid w:val="00D54911"/>
    <w:rsid w:val="00D56D1F"/>
    <w:rsid w:val="00D57018"/>
    <w:rsid w:val="00D6292F"/>
    <w:rsid w:val="00D82AFB"/>
    <w:rsid w:val="00D86653"/>
    <w:rsid w:val="00D90CF4"/>
    <w:rsid w:val="00D91024"/>
    <w:rsid w:val="00D97C38"/>
    <w:rsid w:val="00DB589F"/>
    <w:rsid w:val="00DB680E"/>
    <w:rsid w:val="00DB7E38"/>
    <w:rsid w:val="00DC1441"/>
    <w:rsid w:val="00DC2CFD"/>
    <w:rsid w:val="00DC468B"/>
    <w:rsid w:val="00DD31BE"/>
    <w:rsid w:val="00DD791C"/>
    <w:rsid w:val="00DE1797"/>
    <w:rsid w:val="00DE1A62"/>
    <w:rsid w:val="00DF1C9D"/>
    <w:rsid w:val="00DF38C0"/>
    <w:rsid w:val="00DF6DC0"/>
    <w:rsid w:val="00E06FDE"/>
    <w:rsid w:val="00E078C1"/>
    <w:rsid w:val="00E13937"/>
    <w:rsid w:val="00E14617"/>
    <w:rsid w:val="00E150C1"/>
    <w:rsid w:val="00E159A7"/>
    <w:rsid w:val="00E15B60"/>
    <w:rsid w:val="00E21014"/>
    <w:rsid w:val="00E23093"/>
    <w:rsid w:val="00E40DD6"/>
    <w:rsid w:val="00E43F0C"/>
    <w:rsid w:val="00E4682E"/>
    <w:rsid w:val="00E47D5B"/>
    <w:rsid w:val="00E50704"/>
    <w:rsid w:val="00E55F59"/>
    <w:rsid w:val="00E621A8"/>
    <w:rsid w:val="00E632FD"/>
    <w:rsid w:val="00E650DB"/>
    <w:rsid w:val="00E673D5"/>
    <w:rsid w:val="00E7152F"/>
    <w:rsid w:val="00E74A12"/>
    <w:rsid w:val="00E74CDF"/>
    <w:rsid w:val="00E7585B"/>
    <w:rsid w:val="00E76620"/>
    <w:rsid w:val="00E77D79"/>
    <w:rsid w:val="00E83EEB"/>
    <w:rsid w:val="00E9347F"/>
    <w:rsid w:val="00E975AC"/>
    <w:rsid w:val="00E97662"/>
    <w:rsid w:val="00EA07F8"/>
    <w:rsid w:val="00EA56B9"/>
    <w:rsid w:val="00EA6A71"/>
    <w:rsid w:val="00EA7493"/>
    <w:rsid w:val="00EC3933"/>
    <w:rsid w:val="00EC3B9C"/>
    <w:rsid w:val="00ED1FA9"/>
    <w:rsid w:val="00ED31B3"/>
    <w:rsid w:val="00EE1506"/>
    <w:rsid w:val="00EE55B1"/>
    <w:rsid w:val="00EE69A5"/>
    <w:rsid w:val="00EF3B2C"/>
    <w:rsid w:val="00F07CF8"/>
    <w:rsid w:val="00F1173C"/>
    <w:rsid w:val="00F21B92"/>
    <w:rsid w:val="00F23E2C"/>
    <w:rsid w:val="00F2515D"/>
    <w:rsid w:val="00F301CF"/>
    <w:rsid w:val="00F340EC"/>
    <w:rsid w:val="00F377DA"/>
    <w:rsid w:val="00F4400B"/>
    <w:rsid w:val="00F54D80"/>
    <w:rsid w:val="00F6376A"/>
    <w:rsid w:val="00F64AB9"/>
    <w:rsid w:val="00F717AC"/>
    <w:rsid w:val="00F73E62"/>
    <w:rsid w:val="00F77516"/>
    <w:rsid w:val="00F82D12"/>
    <w:rsid w:val="00F97337"/>
    <w:rsid w:val="00FA1AF0"/>
    <w:rsid w:val="00FA61BB"/>
    <w:rsid w:val="00FA6EB2"/>
    <w:rsid w:val="00FA78C4"/>
    <w:rsid w:val="00FB35B5"/>
    <w:rsid w:val="00FB7FE2"/>
    <w:rsid w:val="00FC0C52"/>
    <w:rsid w:val="00FC5DE1"/>
    <w:rsid w:val="00FC748A"/>
    <w:rsid w:val="00FD0318"/>
    <w:rsid w:val="00FD35C1"/>
    <w:rsid w:val="00FD409B"/>
    <w:rsid w:val="00FE0FC6"/>
    <w:rsid w:val="00FE2EC1"/>
    <w:rsid w:val="00FF1FD8"/>
    <w:rsid w:val="00FF3482"/>
    <w:rsid w:val="00FF41E0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9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F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FE0"/>
  </w:style>
  <w:style w:type="paragraph" w:styleId="Footer">
    <w:name w:val="footer"/>
    <w:basedOn w:val="Normal"/>
    <w:link w:val="FooterChar"/>
    <w:uiPriority w:val="99"/>
    <w:unhideWhenUsed/>
    <w:rsid w:val="00B81F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FE0"/>
  </w:style>
  <w:style w:type="character" w:styleId="Strong">
    <w:name w:val="Strong"/>
    <w:basedOn w:val="DefaultParagraphFont"/>
    <w:uiPriority w:val="22"/>
    <w:qFormat/>
    <w:rsid w:val="004D1BD7"/>
    <w:rPr>
      <w:b/>
      <w:bCs/>
    </w:rPr>
  </w:style>
  <w:style w:type="paragraph" w:styleId="NormalWeb">
    <w:name w:val="Normal (Web)"/>
    <w:basedOn w:val="Normal"/>
    <w:uiPriority w:val="99"/>
    <w:unhideWhenUsed/>
    <w:rsid w:val="001E7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EA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A9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C00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9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81F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FE0"/>
  </w:style>
  <w:style w:type="paragraph" w:styleId="Footer">
    <w:name w:val="footer"/>
    <w:basedOn w:val="Normal"/>
    <w:link w:val="FooterChar"/>
    <w:uiPriority w:val="99"/>
    <w:unhideWhenUsed/>
    <w:rsid w:val="00B81F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FE0"/>
  </w:style>
  <w:style w:type="character" w:styleId="Strong">
    <w:name w:val="Strong"/>
    <w:basedOn w:val="DefaultParagraphFont"/>
    <w:uiPriority w:val="22"/>
    <w:qFormat/>
    <w:rsid w:val="004D1BD7"/>
    <w:rPr>
      <w:b/>
      <w:bCs/>
    </w:rPr>
  </w:style>
  <w:style w:type="paragraph" w:styleId="NormalWeb">
    <w:name w:val="Normal (Web)"/>
    <w:basedOn w:val="Normal"/>
    <w:uiPriority w:val="99"/>
    <w:unhideWhenUsed/>
    <w:rsid w:val="001E7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EA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A9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4C00D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8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122A7-1E80-46E1-9209-C44CE9250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1768</Words>
  <Characters>10084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Irina Hakobyan</cp:lastModifiedBy>
  <cp:revision>3</cp:revision>
  <cp:lastPrinted>2021-08-13T11:45:00Z</cp:lastPrinted>
  <dcterms:created xsi:type="dcterms:W3CDTF">2021-08-16T05:06:00Z</dcterms:created>
  <dcterms:modified xsi:type="dcterms:W3CDTF">2021-08-16T12:31:00Z</dcterms:modified>
  <cp:keywords>https://mul2.gov.am/tasks/477674/oneclick/Naxagcer_new_08_21_.docx?token=3faaa7ae9ade79a9d86a2dfa6b66c478</cp:keywords>
</cp:coreProperties>
</file>